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8E" w:rsidRPr="000A66F6" w:rsidRDefault="006D24E1" w:rsidP="00AA5D8E">
      <w:pPr>
        <w:pStyle w:val="NoSpacing"/>
        <w:jc w:val="center"/>
        <w:rPr>
          <w:rFonts w:ascii="Arial" w:hAnsi="Arial" w:cs="Arial"/>
          <w:b/>
          <w:sz w:val="32"/>
          <w:szCs w:val="32"/>
        </w:rPr>
      </w:pPr>
      <w:bookmarkStart w:id="0" w:name="_GoBack"/>
      <w:r w:rsidRPr="000A66F6">
        <w:rPr>
          <w:rFonts w:ascii="Arial" w:hAnsi="Arial" w:cs="Arial"/>
          <w:b/>
          <w:sz w:val="32"/>
          <w:szCs w:val="32"/>
        </w:rPr>
        <w:t>201</w:t>
      </w:r>
      <w:r w:rsidR="006D709A" w:rsidRPr="000A66F6">
        <w:rPr>
          <w:rFonts w:ascii="Arial" w:hAnsi="Arial" w:cs="Arial"/>
          <w:b/>
          <w:sz w:val="32"/>
          <w:szCs w:val="32"/>
        </w:rPr>
        <w:t>3</w:t>
      </w:r>
      <w:r w:rsidRPr="000A66F6">
        <w:rPr>
          <w:rFonts w:ascii="Arial" w:hAnsi="Arial" w:cs="Arial"/>
          <w:b/>
          <w:sz w:val="32"/>
          <w:szCs w:val="32"/>
        </w:rPr>
        <w:t>-201</w:t>
      </w:r>
      <w:r w:rsidR="006D709A" w:rsidRPr="000A66F6">
        <w:rPr>
          <w:rFonts w:ascii="Arial" w:hAnsi="Arial" w:cs="Arial"/>
          <w:b/>
          <w:sz w:val="32"/>
          <w:szCs w:val="32"/>
        </w:rPr>
        <w:t>4</w:t>
      </w:r>
      <w:r w:rsidR="00AA5D8E" w:rsidRPr="000A66F6">
        <w:rPr>
          <w:rFonts w:ascii="Arial" w:hAnsi="Arial" w:cs="Arial"/>
          <w:b/>
          <w:sz w:val="32"/>
          <w:szCs w:val="32"/>
        </w:rPr>
        <w:t xml:space="preserve"> </w:t>
      </w:r>
    </w:p>
    <w:p w:rsidR="006D24E1" w:rsidRPr="000A66F6" w:rsidRDefault="00BB216D" w:rsidP="000A66F6">
      <w:pPr>
        <w:pStyle w:val="NoSpacing"/>
        <w:jc w:val="center"/>
        <w:rPr>
          <w:rFonts w:ascii="Arial" w:hAnsi="Arial" w:cs="Arial"/>
          <w:b/>
          <w:sz w:val="32"/>
          <w:szCs w:val="32"/>
        </w:rPr>
      </w:pPr>
      <w:r w:rsidRPr="000A66F6">
        <w:rPr>
          <w:rFonts w:ascii="Arial" w:hAnsi="Arial" w:cs="Arial"/>
          <w:b/>
          <w:sz w:val="32"/>
          <w:szCs w:val="32"/>
        </w:rPr>
        <w:t>NOTICE TO PARENTS</w:t>
      </w:r>
    </w:p>
    <w:p w:rsidR="003B7E03" w:rsidRPr="000A66F6" w:rsidRDefault="006D24E1" w:rsidP="000A66F6">
      <w:pPr>
        <w:pStyle w:val="NoSpacing"/>
        <w:jc w:val="center"/>
        <w:rPr>
          <w:rFonts w:ascii="Arial" w:hAnsi="Arial" w:cs="Arial"/>
          <w:b/>
          <w:sz w:val="32"/>
          <w:szCs w:val="32"/>
        </w:rPr>
      </w:pPr>
      <w:r w:rsidRPr="000A66F6">
        <w:rPr>
          <w:rFonts w:ascii="Arial" w:hAnsi="Arial" w:cs="Arial"/>
          <w:b/>
          <w:sz w:val="32"/>
          <w:szCs w:val="32"/>
        </w:rPr>
        <w:t>Student Accidents</w:t>
      </w:r>
    </w:p>
    <w:bookmarkEnd w:id="0"/>
    <w:p w:rsidR="000A66F6" w:rsidRPr="000A66F6" w:rsidRDefault="000A66F6" w:rsidP="000A66F6">
      <w:pPr>
        <w:pStyle w:val="NoSpacing"/>
        <w:jc w:val="center"/>
        <w:rPr>
          <w:rFonts w:ascii="Arial" w:hAnsi="Arial" w:cs="Arial"/>
          <w:b/>
          <w:sz w:val="16"/>
          <w:szCs w:val="16"/>
        </w:rPr>
      </w:pPr>
    </w:p>
    <w:p w:rsidR="00AA5D8E" w:rsidRDefault="00AA5D8E" w:rsidP="00AA5D8E">
      <w:pPr>
        <w:pBdr>
          <w:top w:val="single" w:sz="18" w:space="1" w:color="auto"/>
          <w:left w:val="single" w:sz="18" w:space="4" w:color="auto"/>
          <w:bottom w:val="single" w:sz="18" w:space="1" w:color="auto"/>
          <w:right w:val="single" w:sz="18" w:space="4" w:color="auto"/>
        </w:pBdr>
        <w:rPr>
          <w:rFonts w:ascii="Arial" w:hAnsi="Arial" w:cs="Arial"/>
          <w:color w:val="FF0000"/>
        </w:rPr>
      </w:pPr>
    </w:p>
    <w:p w:rsidR="00BB216D" w:rsidRPr="00AA5D8E" w:rsidRDefault="00BB216D" w:rsidP="00AA5D8E">
      <w:pPr>
        <w:pBdr>
          <w:top w:val="single" w:sz="18" w:space="1" w:color="auto"/>
          <w:left w:val="single" w:sz="18" w:space="4" w:color="auto"/>
          <w:bottom w:val="single" w:sz="18" w:space="1" w:color="auto"/>
          <w:right w:val="single" w:sz="18" w:space="4" w:color="auto"/>
        </w:pBdr>
        <w:rPr>
          <w:rFonts w:ascii="Arial" w:hAnsi="Arial" w:cs="Arial"/>
          <w:color w:val="FF0000"/>
        </w:rPr>
      </w:pPr>
      <w:r w:rsidRPr="00AA5D8E">
        <w:rPr>
          <w:rFonts w:ascii="Arial" w:hAnsi="Arial" w:cs="Arial"/>
          <w:color w:val="FF0000"/>
        </w:rPr>
        <w:t>Rochester Independent School District #535 does not carry Student Accident Insurance to cover accidents and/or injuries of students that occur at school</w:t>
      </w:r>
      <w:r w:rsidR="00214DF4">
        <w:rPr>
          <w:rFonts w:ascii="Arial" w:hAnsi="Arial" w:cs="Arial"/>
          <w:color w:val="FF0000"/>
          <w:u w:val="single"/>
        </w:rPr>
        <w:t>.</w:t>
      </w:r>
      <w:r w:rsidRPr="00AA5D8E">
        <w:rPr>
          <w:rFonts w:ascii="Arial" w:hAnsi="Arial" w:cs="Arial"/>
          <w:color w:val="FF0000"/>
        </w:rPr>
        <w:t xml:space="preserve">  </w:t>
      </w:r>
    </w:p>
    <w:p w:rsidR="00BB216D" w:rsidRPr="00AA5D8E" w:rsidRDefault="00BB216D" w:rsidP="00AA5D8E">
      <w:pPr>
        <w:pBdr>
          <w:top w:val="single" w:sz="18" w:space="1" w:color="auto"/>
          <w:left w:val="single" w:sz="18" w:space="4" w:color="auto"/>
          <w:bottom w:val="single" w:sz="18" w:space="1" w:color="auto"/>
          <w:right w:val="single" w:sz="18" w:space="4" w:color="auto"/>
        </w:pBdr>
        <w:rPr>
          <w:rFonts w:ascii="Arial" w:hAnsi="Arial" w:cs="Arial"/>
          <w:color w:val="FF0000"/>
        </w:rPr>
      </w:pPr>
    </w:p>
    <w:p w:rsidR="00BB216D" w:rsidRDefault="00BB216D" w:rsidP="00AA5D8E">
      <w:pPr>
        <w:pBdr>
          <w:top w:val="single" w:sz="18" w:space="1" w:color="auto"/>
          <w:left w:val="single" w:sz="18" w:space="4" w:color="auto"/>
          <w:bottom w:val="single" w:sz="18" w:space="1" w:color="auto"/>
          <w:right w:val="single" w:sz="18" w:space="4" w:color="auto"/>
        </w:pBdr>
        <w:rPr>
          <w:rFonts w:ascii="Arial" w:hAnsi="Arial" w:cs="Arial"/>
          <w:color w:val="FF0000"/>
        </w:rPr>
      </w:pPr>
      <w:r w:rsidRPr="00AA5D8E">
        <w:rPr>
          <w:rFonts w:ascii="Arial" w:hAnsi="Arial" w:cs="Arial"/>
          <w:color w:val="FF0000"/>
        </w:rPr>
        <w:t>Coverage for injuries that occur at school is the responsibility of the health insurance policies of the parent or guardian.</w:t>
      </w:r>
    </w:p>
    <w:p w:rsidR="000A66F6" w:rsidRDefault="000A66F6" w:rsidP="00AA5D8E">
      <w:pPr>
        <w:pBdr>
          <w:top w:val="single" w:sz="18" w:space="1" w:color="auto"/>
          <w:left w:val="single" w:sz="18" w:space="4" w:color="auto"/>
          <w:bottom w:val="single" w:sz="18" w:space="1" w:color="auto"/>
          <w:right w:val="single" w:sz="18" w:space="4" w:color="auto"/>
        </w:pBdr>
        <w:rPr>
          <w:rFonts w:ascii="Arial" w:hAnsi="Arial" w:cs="Arial"/>
          <w:color w:val="FF0000"/>
        </w:rPr>
      </w:pPr>
    </w:p>
    <w:p w:rsidR="000A66F6" w:rsidRDefault="000A66F6" w:rsidP="00AA5D8E">
      <w:pPr>
        <w:pBdr>
          <w:top w:val="single" w:sz="18" w:space="1" w:color="auto"/>
          <w:left w:val="single" w:sz="18" w:space="4" w:color="auto"/>
          <w:bottom w:val="single" w:sz="18" w:space="1" w:color="auto"/>
          <w:right w:val="single" w:sz="18" w:space="4" w:color="auto"/>
        </w:pBdr>
        <w:rPr>
          <w:rFonts w:ascii="Arial" w:hAnsi="Arial" w:cs="Arial"/>
          <w:color w:val="FF0000"/>
        </w:rPr>
      </w:pPr>
      <w:r>
        <w:rPr>
          <w:rFonts w:ascii="Arial" w:hAnsi="Arial" w:cs="Arial"/>
          <w:color w:val="FF0000"/>
        </w:rPr>
        <w:t xml:space="preserve">If your child is injured at a MSHSL section or state tournament.  Please contact the site Activities Director for information about additional coverage. </w:t>
      </w:r>
    </w:p>
    <w:p w:rsidR="00AA5D8E" w:rsidRPr="00AA5D8E" w:rsidRDefault="00AA5D8E" w:rsidP="00AA5D8E">
      <w:pPr>
        <w:pBdr>
          <w:top w:val="single" w:sz="18" w:space="1" w:color="auto"/>
          <w:left w:val="single" w:sz="18" w:space="4" w:color="auto"/>
          <w:bottom w:val="single" w:sz="18" w:space="1" w:color="auto"/>
          <w:right w:val="single" w:sz="18" w:space="4" w:color="auto"/>
        </w:pBdr>
        <w:rPr>
          <w:rFonts w:ascii="Arial" w:hAnsi="Arial" w:cs="Arial"/>
          <w:color w:val="FF0000"/>
        </w:rPr>
      </w:pPr>
    </w:p>
    <w:p w:rsidR="00BB216D" w:rsidRPr="00AA5D8E" w:rsidRDefault="00BB216D" w:rsidP="00BB216D">
      <w:pPr>
        <w:rPr>
          <w:rFonts w:ascii="Arial terminal" w:hAnsi="Arial terminal"/>
          <w:color w:val="FF0000"/>
        </w:rPr>
      </w:pPr>
    </w:p>
    <w:p w:rsidR="00BB216D" w:rsidRDefault="00BB216D" w:rsidP="00BB216D">
      <w:pPr>
        <w:rPr>
          <w:rStyle w:val="bodycontent"/>
          <w:rFonts w:ascii="Arial" w:hAnsi="Arial" w:cs="Arial"/>
          <w:color w:val="FF0000"/>
        </w:rPr>
      </w:pPr>
      <w:r w:rsidRPr="00AA5D8E">
        <w:rPr>
          <w:rFonts w:ascii="Arial" w:hAnsi="Arial" w:cs="Arial"/>
          <w:color w:val="FF0000"/>
        </w:rPr>
        <w:t xml:space="preserve">If you do not have health insurance, and/or wish to purchase a student insurance policy, please contact your local insurance agent who will be able to assist you. If you wish to see if you qualify for the MinnesotaCare health program administered by the Department of Human Services, call (800) 657-3672 or visit their website at: </w:t>
      </w:r>
      <w:hyperlink r:id="rId5" w:history="1">
        <w:r w:rsidRPr="00AA5D8E">
          <w:rPr>
            <w:rStyle w:val="Hyperlink"/>
            <w:rFonts w:ascii="Arial" w:hAnsi="Arial" w:cs="Arial"/>
            <w:color w:val="FF0000"/>
          </w:rPr>
          <w:t>www.dhs.state.mn.us/healthcare</w:t>
        </w:r>
      </w:hyperlink>
      <w:r w:rsidRPr="00AA5D8E">
        <w:rPr>
          <w:rFonts w:ascii="Arial" w:hAnsi="Arial" w:cs="Arial"/>
          <w:color w:val="FF0000"/>
        </w:rPr>
        <w:t>.</w:t>
      </w:r>
      <w:r w:rsidRPr="00AA5D8E">
        <w:rPr>
          <w:rStyle w:val="bodycontent"/>
          <w:rFonts w:ascii="Arial" w:hAnsi="Arial" w:cs="Arial"/>
          <w:color w:val="FF0000"/>
        </w:rPr>
        <w:t xml:space="preserve"> </w:t>
      </w:r>
    </w:p>
    <w:p w:rsidR="00214DF4" w:rsidRPr="00AA5D8E" w:rsidRDefault="00214DF4" w:rsidP="00BB216D">
      <w:pPr>
        <w:rPr>
          <w:rStyle w:val="bodycontent"/>
          <w:rFonts w:ascii="Arial" w:hAnsi="Arial" w:cs="Arial"/>
          <w:color w:val="FF0000"/>
        </w:rPr>
      </w:pPr>
    </w:p>
    <w:p w:rsidR="00BB216D" w:rsidRPr="00AA5D8E" w:rsidRDefault="00BB216D" w:rsidP="00BB216D">
      <w:pPr>
        <w:rPr>
          <w:rFonts w:ascii="Arial" w:hAnsi="Arial" w:cs="Arial"/>
          <w:color w:val="FF0000"/>
        </w:rPr>
      </w:pPr>
      <w:r w:rsidRPr="00AA5D8E">
        <w:rPr>
          <w:rStyle w:val="bodycontent"/>
          <w:rFonts w:ascii="Arial" w:hAnsi="Arial" w:cs="Arial"/>
          <w:color w:val="FF0000"/>
        </w:rPr>
        <w:t>MinnesotaCare is a publicly subsidized program for Minnesota residents who do not have access to affordable health care coverage.</w:t>
      </w:r>
    </w:p>
    <w:p w:rsidR="004823C0" w:rsidRPr="000A66F6" w:rsidRDefault="004823C0" w:rsidP="006D24E1">
      <w:pPr>
        <w:pBdr>
          <w:bottom w:val="single" w:sz="4" w:space="1" w:color="auto"/>
        </w:pBdr>
        <w:rPr>
          <w:rFonts w:ascii="Ecofont Vera Sans" w:hAnsi="Ecofont Vera Sans"/>
          <w:sz w:val="16"/>
          <w:szCs w:val="16"/>
        </w:rPr>
      </w:pPr>
    </w:p>
    <w:p w:rsidR="006D24E1" w:rsidRPr="000A66F6" w:rsidRDefault="006D24E1">
      <w:pPr>
        <w:rPr>
          <w:rFonts w:ascii="Ecofont Vera Sans" w:hAnsi="Ecofont Vera Sans"/>
          <w:sz w:val="16"/>
          <w:szCs w:val="16"/>
        </w:rPr>
      </w:pPr>
    </w:p>
    <w:p w:rsidR="006D24E1" w:rsidRPr="000A66F6" w:rsidRDefault="006D24E1" w:rsidP="006D24E1">
      <w:pPr>
        <w:jc w:val="center"/>
        <w:rPr>
          <w:rFonts w:ascii="Arial" w:hAnsi="Arial" w:cs="Arial"/>
          <w:b/>
        </w:rPr>
      </w:pPr>
      <w:r w:rsidRPr="000A66F6">
        <w:rPr>
          <w:rFonts w:ascii="Arial" w:hAnsi="Arial" w:cs="Arial"/>
          <w:b/>
        </w:rPr>
        <w:t>Medicaid and the Children’s Health Insurance Program (CHIP)</w:t>
      </w:r>
    </w:p>
    <w:p w:rsidR="006D24E1" w:rsidRPr="00214DF4" w:rsidRDefault="006D24E1" w:rsidP="006D24E1">
      <w:pPr>
        <w:jc w:val="center"/>
        <w:rPr>
          <w:rFonts w:ascii="Arial" w:hAnsi="Arial" w:cs="Arial"/>
          <w:b/>
          <w:sz w:val="28"/>
          <w:szCs w:val="28"/>
        </w:rPr>
      </w:pPr>
      <w:r w:rsidRPr="000A66F6">
        <w:rPr>
          <w:rFonts w:ascii="Arial" w:hAnsi="Arial" w:cs="Arial"/>
          <w:b/>
        </w:rPr>
        <w:t>Offer Free or Low-Cost Health Coverage to Children and Families</w:t>
      </w:r>
    </w:p>
    <w:p w:rsidR="006D24E1" w:rsidRPr="00AA5D8E" w:rsidRDefault="006D24E1" w:rsidP="006D24E1">
      <w:pPr>
        <w:jc w:val="center"/>
        <w:rPr>
          <w:rFonts w:ascii="Arial" w:hAnsi="Arial" w:cs="Arial"/>
          <w:sz w:val="22"/>
          <w:szCs w:val="22"/>
        </w:rPr>
      </w:pPr>
    </w:p>
    <w:p w:rsidR="006D24E1" w:rsidRPr="00AA5D8E" w:rsidRDefault="006D24E1" w:rsidP="006D24E1">
      <w:pPr>
        <w:rPr>
          <w:rFonts w:ascii="Arial" w:hAnsi="Arial" w:cs="Arial"/>
          <w:sz w:val="22"/>
          <w:szCs w:val="22"/>
        </w:rPr>
      </w:pPr>
      <w:r w:rsidRPr="00AA5D8E">
        <w:rPr>
          <w:rFonts w:ascii="Arial" w:hAnsi="Arial" w:cs="Arial"/>
          <w:sz w:val="22"/>
          <w:szCs w:val="22"/>
        </w:rPr>
        <w:t>If you are eligible for health coverage from your employer, but are unable to afford the premiums, some States have premium assistance programs that can help pay for coverage. These States use funds from their Medicaid or CHIP programs to help people who are eligible for employer-sponsored health coverage, but need assistance in paying their health premiums.</w:t>
      </w:r>
    </w:p>
    <w:p w:rsidR="006D24E1" w:rsidRPr="00AA5D8E" w:rsidRDefault="006D24E1" w:rsidP="006D24E1">
      <w:pPr>
        <w:rPr>
          <w:rFonts w:ascii="Arial" w:hAnsi="Arial" w:cs="Arial"/>
          <w:sz w:val="22"/>
          <w:szCs w:val="22"/>
        </w:rPr>
      </w:pPr>
    </w:p>
    <w:p w:rsidR="006D24E1" w:rsidRPr="00AA5D8E" w:rsidRDefault="006D24E1" w:rsidP="006D24E1">
      <w:pPr>
        <w:rPr>
          <w:rFonts w:ascii="Arial" w:hAnsi="Arial" w:cs="Arial"/>
          <w:sz w:val="22"/>
          <w:szCs w:val="22"/>
        </w:rPr>
      </w:pPr>
      <w:r w:rsidRPr="00AA5D8E">
        <w:rPr>
          <w:rFonts w:ascii="Arial" w:hAnsi="Arial" w:cs="Arial"/>
          <w:sz w:val="22"/>
          <w:szCs w:val="22"/>
        </w:rPr>
        <w:t xml:space="preserve">If you or your dependents are already enrolled in Medicaid or CHIP and you live in Minnesota, you can contact your State Medicaid or CHIP office to find out it </w:t>
      </w:r>
      <w:r w:rsidR="00886419" w:rsidRPr="00AA5D8E">
        <w:rPr>
          <w:rFonts w:ascii="Arial" w:hAnsi="Arial" w:cs="Arial"/>
          <w:sz w:val="22"/>
          <w:szCs w:val="22"/>
        </w:rPr>
        <w:t>premium assistance</w:t>
      </w:r>
      <w:r w:rsidRPr="00AA5D8E">
        <w:rPr>
          <w:rFonts w:ascii="Arial" w:hAnsi="Arial" w:cs="Arial"/>
          <w:sz w:val="22"/>
          <w:szCs w:val="22"/>
        </w:rPr>
        <w:t xml:space="preserve"> is available. </w:t>
      </w:r>
    </w:p>
    <w:p w:rsidR="006D24E1" w:rsidRPr="00AA5D8E" w:rsidRDefault="006D24E1" w:rsidP="006D24E1">
      <w:pPr>
        <w:rPr>
          <w:rFonts w:ascii="Arial" w:hAnsi="Arial" w:cs="Arial"/>
          <w:sz w:val="22"/>
          <w:szCs w:val="22"/>
        </w:rPr>
      </w:pPr>
    </w:p>
    <w:p w:rsidR="006D24E1" w:rsidRPr="00AA5D8E" w:rsidRDefault="006D24E1" w:rsidP="006D24E1">
      <w:pPr>
        <w:rPr>
          <w:rFonts w:ascii="Arial" w:hAnsi="Arial" w:cs="Arial"/>
          <w:sz w:val="22"/>
          <w:szCs w:val="22"/>
        </w:rPr>
      </w:pPr>
      <w:r w:rsidRPr="00AA5D8E">
        <w:rPr>
          <w:rFonts w:ascii="Arial" w:hAnsi="Arial" w:cs="Arial"/>
          <w:sz w:val="22"/>
          <w:szCs w:val="22"/>
        </w:rPr>
        <w:t xml:space="preserve">If you or your dependents are NOT currently enrolled in Medicaid or CHIP, and you think you or any of your dependents might be eligible for either of these programs, you can contact your State Medicaid or CHIP office or dial </w:t>
      </w:r>
      <w:r w:rsidRPr="00AA5D8E">
        <w:rPr>
          <w:rFonts w:ascii="Arial" w:hAnsi="Arial" w:cs="Arial"/>
          <w:b/>
          <w:sz w:val="22"/>
          <w:szCs w:val="22"/>
        </w:rPr>
        <w:t xml:space="preserve">1-877-KIDS NOW </w:t>
      </w:r>
      <w:r w:rsidRPr="00AA5D8E">
        <w:rPr>
          <w:rFonts w:ascii="Arial" w:hAnsi="Arial" w:cs="Arial"/>
          <w:sz w:val="22"/>
          <w:szCs w:val="22"/>
        </w:rPr>
        <w:t xml:space="preserve">or </w:t>
      </w:r>
      <w:hyperlink r:id="rId6" w:history="1">
        <w:r w:rsidRPr="00AA5D8E">
          <w:rPr>
            <w:rStyle w:val="Hyperlink"/>
            <w:rFonts w:ascii="Arial" w:hAnsi="Arial" w:cs="Arial"/>
            <w:b/>
            <w:sz w:val="22"/>
            <w:szCs w:val="22"/>
          </w:rPr>
          <w:t>www.insurekidsnow.gov</w:t>
        </w:r>
      </w:hyperlink>
      <w:r w:rsidRPr="00AA5D8E">
        <w:rPr>
          <w:rFonts w:ascii="Arial" w:hAnsi="Arial" w:cs="Arial"/>
          <w:b/>
          <w:sz w:val="22"/>
          <w:szCs w:val="22"/>
        </w:rPr>
        <w:t xml:space="preserve"> </w:t>
      </w:r>
      <w:r w:rsidRPr="00AA5D8E">
        <w:rPr>
          <w:rFonts w:ascii="Arial" w:hAnsi="Arial" w:cs="Arial"/>
          <w:sz w:val="22"/>
          <w:szCs w:val="22"/>
        </w:rPr>
        <w:t xml:space="preserve"> to find out how to apply. If you qualify, you can ask the State if it has a program that might help you pay the premiums for an employer-sponsored plan.</w:t>
      </w:r>
    </w:p>
    <w:p w:rsidR="006D24E1" w:rsidRPr="00AA5D8E" w:rsidRDefault="006D24E1" w:rsidP="006D24E1">
      <w:pPr>
        <w:rPr>
          <w:rFonts w:ascii="Arial" w:hAnsi="Arial" w:cs="Arial"/>
          <w:sz w:val="22"/>
          <w:szCs w:val="22"/>
        </w:rPr>
      </w:pPr>
    </w:p>
    <w:p w:rsidR="006D24E1" w:rsidRPr="00AA5D8E" w:rsidRDefault="006D24E1" w:rsidP="006D24E1">
      <w:pPr>
        <w:rPr>
          <w:rFonts w:ascii="Arial" w:hAnsi="Arial" w:cs="Arial"/>
          <w:b/>
          <w:sz w:val="22"/>
          <w:szCs w:val="22"/>
        </w:rPr>
      </w:pPr>
      <w:r w:rsidRPr="00AA5D8E">
        <w:rPr>
          <w:rFonts w:ascii="Arial" w:hAnsi="Arial" w:cs="Arial"/>
          <w:sz w:val="22"/>
          <w:szCs w:val="22"/>
        </w:rPr>
        <w:t>Once it is determined that you or your dependents are eligible for premium assistance under Medicaid or CHIP, your employer’s health plan is required to permit you and your dependents to enroll in the plan – as long as you and your dependents are eligible , but not already enrolled in the employer’s p</w:t>
      </w:r>
      <w:r w:rsidR="00886419" w:rsidRPr="00AA5D8E">
        <w:rPr>
          <w:rFonts w:ascii="Arial" w:hAnsi="Arial" w:cs="Arial"/>
          <w:sz w:val="22"/>
          <w:szCs w:val="22"/>
        </w:rPr>
        <w:t>lan. This is called a ‘Special E</w:t>
      </w:r>
      <w:r w:rsidRPr="00AA5D8E">
        <w:rPr>
          <w:rFonts w:ascii="Arial" w:hAnsi="Arial" w:cs="Arial"/>
          <w:sz w:val="22"/>
          <w:szCs w:val="22"/>
        </w:rPr>
        <w:t xml:space="preserve">nrollment’ opportunity, and </w:t>
      </w:r>
      <w:r w:rsidRPr="00AA5D8E">
        <w:rPr>
          <w:rFonts w:ascii="Arial" w:hAnsi="Arial" w:cs="Arial"/>
          <w:b/>
          <w:sz w:val="22"/>
          <w:szCs w:val="22"/>
        </w:rPr>
        <w:t>you must request coverage within 60 days of being determined eligible for premium assistance.</w:t>
      </w:r>
    </w:p>
    <w:p w:rsidR="006D24E1" w:rsidRPr="00AA5D8E" w:rsidRDefault="006D24E1" w:rsidP="006D24E1">
      <w:pPr>
        <w:rPr>
          <w:rFonts w:ascii="Arial" w:hAnsi="Arial" w:cs="Arial"/>
          <w:b/>
          <w:sz w:val="22"/>
          <w:szCs w:val="22"/>
        </w:rPr>
      </w:pPr>
    </w:p>
    <w:p w:rsidR="006D24E1" w:rsidRPr="00AA5D8E" w:rsidRDefault="006D24E1" w:rsidP="00AA5D8E">
      <w:pPr>
        <w:jc w:val="center"/>
        <w:rPr>
          <w:rFonts w:ascii="Arial" w:hAnsi="Arial" w:cs="Arial"/>
          <w:b/>
          <w:sz w:val="22"/>
          <w:szCs w:val="22"/>
        </w:rPr>
      </w:pPr>
      <w:r w:rsidRPr="00AA5D8E">
        <w:rPr>
          <w:rFonts w:ascii="Arial" w:hAnsi="Arial" w:cs="Arial"/>
          <w:b/>
          <w:sz w:val="22"/>
          <w:szCs w:val="22"/>
        </w:rPr>
        <w:t>The Minnesota</w:t>
      </w:r>
      <w:r w:rsidR="00AA5D8E" w:rsidRPr="00AA5D8E">
        <w:rPr>
          <w:rFonts w:ascii="Arial" w:hAnsi="Arial" w:cs="Arial"/>
          <w:b/>
          <w:sz w:val="22"/>
          <w:szCs w:val="22"/>
        </w:rPr>
        <w:t xml:space="preserve"> - Medicaid</w:t>
      </w:r>
      <w:r w:rsidRPr="00AA5D8E">
        <w:rPr>
          <w:rFonts w:ascii="Arial" w:hAnsi="Arial" w:cs="Arial"/>
          <w:b/>
          <w:sz w:val="22"/>
          <w:szCs w:val="22"/>
        </w:rPr>
        <w:t xml:space="preserve"> contact information as of January 2011 is:</w:t>
      </w:r>
    </w:p>
    <w:p w:rsidR="006D24E1" w:rsidRPr="00AA5D8E" w:rsidRDefault="006D24E1" w:rsidP="00AA5D8E">
      <w:pPr>
        <w:jc w:val="center"/>
        <w:rPr>
          <w:rFonts w:ascii="Arial" w:hAnsi="Arial" w:cs="Arial"/>
          <w:sz w:val="22"/>
          <w:szCs w:val="22"/>
        </w:rPr>
      </w:pPr>
      <w:r w:rsidRPr="00AA5D8E">
        <w:rPr>
          <w:rFonts w:ascii="Arial" w:hAnsi="Arial" w:cs="Arial"/>
          <w:sz w:val="22"/>
          <w:szCs w:val="22"/>
        </w:rPr>
        <w:t xml:space="preserve">Website:  </w:t>
      </w:r>
      <w:hyperlink r:id="rId7" w:history="1">
        <w:r w:rsidRPr="00AA5D8E">
          <w:rPr>
            <w:rStyle w:val="Hyperlink"/>
            <w:rFonts w:ascii="Arial" w:hAnsi="Arial" w:cs="Arial"/>
            <w:sz w:val="22"/>
            <w:szCs w:val="22"/>
          </w:rPr>
          <w:t>http://www.dhs.state.mn.us/</w:t>
        </w:r>
      </w:hyperlink>
      <w:r w:rsidR="00AA5D8E" w:rsidRPr="00AA5D8E">
        <w:rPr>
          <w:rStyle w:val="Hyperlink"/>
          <w:rFonts w:ascii="Arial" w:hAnsi="Arial" w:cs="Arial"/>
          <w:sz w:val="22"/>
          <w:szCs w:val="22"/>
        </w:rPr>
        <w:t>,</w:t>
      </w:r>
      <w:r w:rsidR="00AA5D8E" w:rsidRPr="00AA5D8E">
        <w:rPr>
          <w:rStyle w:val="Hyperlink"/>
          <w:rFonts w:ascii="Arial" w:hAnsi="Arial" w:cs="Arial"/>
          <w:color w:val="000000" w:themeColor="text1"/>
          <w:sz w:val="22"/>
          <w:szCs w:val="22"/>
          <w:u w:val="none"/>
        </w:rPr>
        <w:t xml:space="preserve"> c</w:t>
      </w:r>
      <w:r w:rsidR="00886419" w:rsidRPr="00AA5D8E">
        <w:rPr>
          <w:rFonts w:ascii="Arial" w:hAnsi="Arial" w:cs="Arial"/>
          <w:sz w:val="22"/>
          <w:szCs w:val="22"/>
        </w:rPr>
        <w:t>lick on Health Care, then M</w:t>
      </w:r>
      <w:r w:rsidRPr="00AA5D8E">
        <w:rPr>
          <w:rFonts w:ascii="Arial" w:hAnsi="Arial" w:cs="Arial"/>
          <w:sz w:val="22"/>
          <w:szCs w:val="22"/>
        </w:rPr>
        <w:t>edical Assistance</w:t>
      </w:r>
    </w:p>
    <w:p w:rsidR="006D24E1" w:rsidRPr="00AA5D8E" w:rsidRDefault="006D24E1" w:rsidP="00AA5D8E">
      <w:pPr>
        <w:jc w:val="center"/>
        <w:rPr>
          <w:rFonts w:ascii="Arial" w:hAnsi="Arial" w:cs="Arial"/>
          <w:sz w:val="22"/>
          <w:szCs w:val="22"/>
        </w:rPr>
      </w:pPr>
      <w:r w:rsidRPr="00AA5D8E">
        <w:rPr>
          <w:rFonts w:ascii="Arial" w:hAnsi="Arial" w:cs="Arial"/>
          <w:sz w:val="22"/>
          <w:szCs w:val="22"/>
        </w:rPr>
        <w:t>Phone (Outside of Twin City area):  800-657-3739</w:t>
      </w:r>
    </w:p>
    <w:p w:rsidR="006D24E1" w:rsidRPr="00AA5D8E" w:rsidRDefault="006D24E1" w:rsidP="00AA5D8E">
      <w:pPr>
        <w:jc w:val="center"/>
        <w:rPr>
          <w:rFonts w:ascii="Arial" w:hAnsi="Arial" w:cs="Arial"/>
          <w:sz w:val="22"/>
          <w:szCs w:val="22"/>
        </w:rPr>
      </w:pPr>
      <w:r w:rsidRPr="00AA5D8E">
        <w:rPr>
          <w:rFonts w:ascii="Arial" w:hAnsi="Arial" w:cs="Arial"/>
          <w:sz w:val="22"/>
          <w:szCs w:val="22"/>
        </w:rPr>
        <w:t>Phone (within Twin City area):  651-431-2670</w:t>
      </w:r>
    </w:p>
    <w:sectPr w:rsidR="006D24E1" w:rsidRPr="00AA5D8E" w:rsidSect="00AA5D8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terminal">
    <w:altName w:val="Lucida Console"/>
    <w:charset w:val="00"/>
    <w:family w:val="modern"/>
    <w:pitch w:val="fixed"/>
    <w:sig w:usb0="00000087" w:usb1="00000000" w:usb2="00000000" w:usb3="00000000" w:csb0="0000001B" w:csb1="00000000"/>
  </w:font>
  <w:font w:name="Ecofont Vera 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6D"/>
    <w:rsid w:val="000A66F6"/>
    <w:rsid w:val="00121BCD"/>
    <w:rsid w:val="0015618A"/>
    <w:rsid w:val="00214DF4"/>
    <w:rsid w:val="003B7E03"/>
    <w:rsid w:val="004823C0"/>
    <w:rsid w:val="006D24E1"/>
    <w:rsid w:val="006D709A"/>
    <w:rsid w:val="00794405"/>
    <w:rsid w:val="00886419"/>
    <w:rsid w:val="009B2A5A"/>
    <w:rsid w:val="009C35C3"/>
    <w:rsid w:val="00A137C6"/>
    <w:rsid w:val="00A14052"/>
    <w:rsid w:val="00AA5D8E"/>
    <w:rsid w:val="00B32137"/>
    <w:rsid w:val="00BB216D"/>
    <w:rsid w:val="00BE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216D"/>
    <w:rPr>
      <w:color w:val="0000FF"/>
      <w:u w:val="single"/>
    </w:rPr>
  </w:style>
  <w:style w:type="character" w:customStyle="1" w:styleId="bodycontent">
    <w:name w:val="bodycontent"/>
    <w:basedOn w:val="DefaultParagraphFont"/>
    <w:rsid w:val="00BB216D"/>
  </w:style>
  <w:style w:type="paragraph" w:styleId="NoSpacing">
    <w:name w:val="No Spacing"/>
    <w:uiPriority w:val="1"/>
    <w:qFormat/>
    <w:rsid w:val="00AA5D8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216D"/>
    <w:rPr>
      <w:color w:val="0000FF"/>
      <w:u w:val="single"/>
    </w:rPr>
  </w:style>
  <w:style w:type="character" w:customStyle="1" w:styleId="bodycontent">
    <w:name w:val="bodycontent"/>
    <w:basedOn w:val="DefaultParagraphFont"/>
    <w:rsid w:val="00BB216D"/>
  </w:style>
  <w:style w:type="paragraph" w:styleId="NoSpacing">
    <w:name w:val="No Spacing"/>
    <w:uiPriority w:val="1"/>
    <w:qFormat/>
    <w:rsid w:val="00AA5D8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hs.state.mn.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urekidsnow.gov" TargetMode="External"/><Relationship Id="rId5" Type="http://schemas.openxmlformats.org/officeDocument/2006/relationships/hyperlink" Target="http://www.dhs.state.mn.us/health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elmcneil</dc:creator>
  <cp:lastModifiedBy>KUISLE, MARK</cp:lastModifiedBy>
  <cp:revision>2</cp:revision>
  <cp:lastPrinted>2011-09-06T14:51:00Z</cp:lastPrinted>
  <dcterms:created xsi:type="dcterms:W3CDTF">2013-07-31T16:01:00Z</dcterms:created>
  <dcterms:modified xsi:type="dcterms:W3CDTF">2013-07-31T16:01:00Z</dcterms:modified>
</cp:coreProperties>
</file>