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9B" w:rsidRDefault="00015E9B" w:rsidP="00015E9B">
      <w:pPr>
        <w:jc w:val="center"/>
        <w:rPr>
          <w:b/>
          <w:sz w:val="36"/>
          <w:szCs w:val="36"/>
          <w:u w:val="single"/>
        </w:rPr>
      </w:pPr>
      <w:bookmarkStart w:id="0" w:name="_GoBack"/>
      <w:bookmarkEnd w:id="0"/>
      <w:r>
        <w:rPr>
          <w:b/>
          <w:sz w:val="36"/>
          <w:szCs w:val="36"/>
          <w:u w:val="single"/>
        </w:rPr>
        <w:t>Apple Valley Hockey Association</w:t>
      </w:r>
    </w:p>
    <w:p w:rsidR="00AD3DBC" w:rsidRDefault="00015E9B" w:rsidP="00015E9B">
      <w:pPr>
        <w:jc w:val="center"/>
        <w:rPr>
          <w:b/>
          <w:sz w:val="36"/>
          <w:szCs w:val="36"/>
          <w:u w:val="single"/>
        </w:rPr>
      </w:pPr>
      <w:r w:rsidRPr="00015E9B">
        <w:rPr>
          <w:b/>
          <w:sz w:val="36"/>
          <w:szCs w:val="36"/>
          <w:u w:val="single"/>
        </w:rPr>
        <w:t>Financial Assistance Policy</w:t>
      </w:r>
    </w:p>
    <w:p w:rsidR="00015E9B" w:rsidRDefault="00015E9B" w:rsidP="00015E9B">
      <w:pPr>
        <w:jc w:val="center"/>
      </w:pPr>
    </w:p>
    <w:p w:rsidR="00015E9B" w:rsidRPr="0021584E" w:rsidRDefault="00015E9B" w:rsidP="00015E9B">
      <w:r w:rsidRPr="0021584E">
        <w:rPr>
          <w:b/>
          <w:u w:val="single"/>
        </w:rPr>
        <w:t>Purpose:</w:t>
      </w:r>
      <w:r w:rsidRPr="0021584E">
        <w:t xml:space="preserve">  As part of its ann</w:t>
      </w:r>
      <w:r w:rsidR="007C34A4" w:rsidRPr="0021584E">
        <w:t>u</w:t>
      </w:r>
      <w:r w:rsidR="004A78F0" w:rsidRPr="0021584E">
        <w:t xml:space="preserve">al budget, AVHA will allocate </w:t>
      </w:r>
      <w:r w:rsidR="00396D08" w:rsidRPr="0021584E">
        <w:t>$20</w:t>
      </w:r>
      <w:r w:rsidR="00C26DE9" w:rsidRPr="0021584E">
        <w:t>,0</w:t>
      </w:r>
      <w:r w:rsidR="004A78F0" w:rsidRPr="0021584E">
        <w:t xml:space="preserve">00.00 </w:t>
      </w:r>
      <w:r w:rsidRPr="0021584E">
        <w:t>of the profits received from our AVHA Gambling operation</w:t>
      </w:r>
      <w:r w:rsidR="00A85D5F" w:rsidRPr="0021584E">
        <w:t xml:space="preserve"> during the prior season to the Financial Assistance Fund.  The total amount of assistance that is awarded to all families cannot exceed the amount budgeted</w:t>
      </w:r>
      <w:r w:rsidR="00140876" w:rsidRPr="0021584E">
        <w:t>, unless authorized via a budget amendment the AVHA Board</w:t>
      </w:r>
      <w:r w:rsidR="00A85D5F" w:rsidRPr="0021584E">
        <w:t>.</w:t>
      </w:r>
    </w:p>
    <w:p w:rsidR="00A85D5F" w:rsidRPr="0021584E" w:rsidRDefault="00A85D5F" w:rsidP="00015E9B"/>
    <w:p w:rsidR="00015E9B" w:rsidRPr="0021584E" w:rsidRDefault="00015E9B" w:rsidP="00015E9B">
      <w:pPr>
        <w:pStyle w:val="ListParagraph"/>
        <w:numPr>
          <w:ilvl w:val="0"/>
          <w:numId w:val="1"/>
        </w:numPr>
      </w:pPr>
      <w:r w:rsidRPr="0021584E">
        <w:t>All families requesting Financial Assistance must complete the Financial Aid Application.  Incomplete applications will be returned</w:t>
      </w:r>
      <w:r w:rsidR="003433F1" w:rsidRPr="0021584E">
        <w:t xml:space="preserve"> without review</w:t>
      </w:r>
      <w:r w:rsidRPr="0021584E">
        <w:t>.</w:t>
      </w:r>
    </w:p>
    <w:p w:rsidR="00015E9B" w:rsidRPr="0021584E" w:rsidRDefault="00015E9B" w:rsidP="00015E9B">
      <w:pPr>
        <w:pStyle w:val="ListParagraph"/>
        <w:numPr>
          <w:ilvl w:val="0"/>
          <w:numId w:val="1"/>
        </w:numPr>
      </w:pPr>
      <w:r w:rsidRPr="0021584E">
        <w:t>Applicants must specify what they are applying for: (a</w:t>
      </w:r>
      <w:r w:rsidR="007C34A4" w:rsidRPr="0021584E">
        <w:t>) payment</w:t>
      </w:r>
      <w:r w:rsidRPr="0021584E">
        <w:t xml:space="preserve"> plan, (b) registration assistance or (c</w:t>
      </w:r>
      <w:r w:rsidR="007C34A4" w:rsidRPr="0021584E">
        <w:t>) ice</w:t>
      </w:r>
      <w:r w:rsidRPr="0021584E">
        <w:t xml:space="preserve"> bill assistance, including amount requested.</w:t>
      </w:r>
      <w:r w:rsidR="007C34A4" w:rsidRPr="0021584E">
        <w:t xml:space="preserve">  Application must be received no later than September 15</w:t>
      </w:r>
      <w:r w:rsidR="007C34A4" w:rsidRPr="0021584E">
        <w:rPr>
          <w:vertAlign w:val="superscript"/>
        </w:rPr>
        <w:t>th</w:t>
      </w:r>
      <w:r w:rsidR="003433F1" w:rsidRPr="0021584E">
        <w:t xml:space="preserve"> of</w:t>
      </w:r>
      <w:r w:rsidR="007C34A4" w:rsidRPr="0021584E">
        <w:t xml:space="preserve"> the year the season for which assistance being requested begins.</w:t>
      </w:r>
    </w:p>
    <w:p w:rsidR="00CC7FEE" w:rsidRPr="0021584E" w:rsidRDefault="00CC7FEE" w:rsidP="00015E9B">
      <w:pPr>
        <w:pStyle w:val="ListParagraph"/>
        <w:numPr>
          <w:ilvl w:val="0"/>
          <w:numId w:val="1"/>
        </w:numPr>
      </w:pPr>
      <w:r w:rsidRPr="0021584E">
        <w:t>Application</w:t>
      </w:r>
      <w:r w:rsidR="009120F4" w:rsidRPr="0021584E">
        <w:t>s</w:t>
      </w:r>
      <w:r w:rsidRPr="0021584E">
        <w:t xml:space="preserve"> will be reviewed by </w:t>
      </w:r>
      <w:r w:rsidR="00C26DE9" w:rsidRPr="0021584E">
        <w:t>the AVHA Scholarship Committee.  Scholarship</w:t>
      </w:r>
      <w:r w:rsidR="007C34A4" w:rsidRPr="0021584E">
        <w:t xml:space="preserve"> Committee will </w:t>
      </w:r>
      <w:r w:rsidR="00C26DE9" w:rsidRPr="0021584E">
        <w:t xml:space="preserve">make recommendation to the Finance Committee.  Finance Committee will review recommendations and make final determination </w:t>
      </w:r>
      <w:r w:rsidR="003433F1" w:rsidRPr="0021584E">
        <w:t>whether to grant</w:t>
      </w:r>
      <w:r w:rsidR="007C34A4" w:rsidRPr="0021584E">
        <w:t xml:space="preserve"> assistance </w:t>
      </w:r>
      <w:r w:rsidR="00C26DE9" w:rsidRPr="0021584E">
        <w:t xml:space="preserve">as recommended </w:t>
      </w:r>
      <w:r w:rsidR="009120F4" w:rsidRPr="0021584E">
        <w:t>by a majority vote</w:t>
      </w:r>
      <w:r w:rsidR="007C34A4" w:rsidRPr="0021584E">
        <w:t>.  AVHA Finance Committee reserves the right to deny any application</w:t>
      </w:r>
      <w:r w:rsidR="009120F4" w:rsidRPr="0021584E">
        <w:t xml:space="preserve"> for any reason</w:t>
      </w:r>
      <w:r w:rsidR="007C34A4" w:rsidRPr="0021584E">
        <w:t xml:space="preserve">.  All decisions </w:t>
      </w:r>
      <w:r w:rsidR="009120F4" w:rsidRPr="0021584E">
        <w:t>of the Finance Committee are</w:t>
      </w:r>
      <w:r w:rsidR="007C34A4" w:rsidRPr="0021584E">
        <w:t xml:space="preserve"> final.</w:t>
      </w:r>
    </w:p>
    <w:p w:rsidR="00C26DE9" w:rsidRPr="0021584E" w:rsidRDefault="007C34A4" w:rsidP="00015E9B">
      <w:pPr>
        <w:pStyle w:val="ListParagraph"/>
        <w:numPr>
          <w:ilvl w:val="0"/>
          <w:numId w:val="1"/>
        </w:numPr>
      </w:pPr>
      <w:r w:rsidRPr="0021584E">
        <w:t xml:space="preserve">Financial assistance may not exceed </w:t>
      </w:r>
      <w:r w:rsidR="009120F4" w:rsidRPr="0021584E">
        <w:t xml:space="preserve">season </w:t>
      </w:r>
      <w:r w:rsidRPr="0021584E">
        <w:t>expenses or be applied to previous or future seasons.  The amount of assistance will be limited to (a) registration fee</w:t>
      </w:r>
      <w:r w:rsidR="004A78F0" w:rsidRPr="0021584E">
        <w:t xml:space="preserve">s for Mite/U8 players or (b) </w:t>
      </w:r>
      <w:r w:rsidR="00C26DE9" w:rsidRPr="0021584E">
        <w:t>$1,5</w:t>
      </w:r>
      <w:r w:rsidR="004A78F0" w:rsidRPr="0021584E">
        <w:t>0</w:t>
      </w:r>
      <w:r w:rsidRPr="0021584E">
        <w:t>0.00</w:t>
      </w:r>
      <w:r w:rsidR="00491869" w:rsidRPr="0021584E">
        <w:t xml:space="preserve"> </w:t>
      </w:r>
      <w:r w:rsidR="00183AE3" w:rsidRPr="0021584E">
        <w:t>for</w:t>
      </w:r>
      <w:r w:rsidRPr="0021584E">
        <w:t xml:space="preserve"> travelling player</w:t>
      </w:r>
      <w:r w:rsidR="00183AE3" w:rsidRPr="0021584E">
        <w:t>s</w:t>
      </w:r>
      <w:r w:rsidR="00C26DE9" w:rsidRPr="0021584E">
        <w:t>.</w:t>
      </w:r>
    </w:p>
    <w:p w:rsidR="00A85D5F" w:rsidRPr="0021584E" w:rsidRDefault="00A85D5F" w:rsidP="00015E9B">
      <w:pPr>
        <w:pStyle w:val="ListParagraph"/>
        <w:numPr>
          <w:ilvl w:val="0"/>
          <w:numId w:val="1"/>
        </w:numPr>
      </w:pPr>
      <w:r w:rsidRPr="0021584E">
        <w:t xml:space="preserve">Financial assistance is designed to help families get through periods of financial stress.  It is not designed as an annual subsidy and is </w:t>
      </w:r>
      <w:r w:rsidRPr="0021584E">
        <w:rPr>
          <w:u w:val="single"/>
        </w:rPr>
        <w:t>limited to 3 years per family</w:t>
      </w:r>
      <w:r w:rsidRPr="0021584E">
        <w:t>.</w:t>
      </w:r>
    </w:p>
    <w:p w:rsidR="00A85D5F" w:rsidRPr="0021584E" w:rsidRDefault="00A85D5F" w:rsidP="00015E9B">
      <w:pPr>
        <w:pStyle w:val="ListParagraph"/>
        <w:numPr>
          <w:ilvl w:val="0"/>
          <w:numId w:val="1"/>
        </w:numPr>
      </w:pPr>
      <w:r w:rsidRPr="0021584E">
        <w:t>Preference will be given to those applicants whose families qualify for public assistance programs such as food stamps, school lunch programs, subsidized after school programs, medical assistance and unemployment insurance.</w:t>
      </w:r>
    </w:p>
    <w:p w:rsidR="004D0CC1" w:rsidRPr="0021584E" w:rsidRDefault="00A85D5F" w:rsidP="004D0CC1">
      <w:pPr>
        <w:pStyle w:val="ListParagraph"/>
        <w:numPr>
          <w:ilvl w:val="0"/>
          <w:numId w:val="1"/>
        </w:numPr>
      </w:pPr>
      <w:r w:rsidRPr="0021584E">
        <w:t>Financial assistance will be provided to cover AVHA registration fees and team ice bills.  Incidental team expenses and team checkbook costs will not be covered through the Financial Assistance program.</w:t>
      </w:r>
      <w:r w:rsidR="00B01DF6" w:rsidRPr="0021584E">
        <w:t xml:space="preserve">  Families receiving financial assistance must be current with team checkbook payments or their financial assistance may be suspended and/or forfeited.</w:t>
      </w:r>
    </w:p>
    <w:p w:rsidR="00A85D5F" w:rsidRPr="0021584E" w:rsidRDefault="00A85D5F" w:rsidP="004D0CC1">
      <w:pPr>
        <w:pStyle w:val="ListParagraph"/>
        <w:numPr>
          <w:ilvl w:val="0"/>
          <w:numId w:val="1"/>
        </w:numPr>
      </w:pPr>
      <w:r w:rsidRPr="0021584E">
        <w:t>Families receiving assistance will be required to provide volunteer hours to AVHA per the AVHA Volunteer policy.  Families receiving assistance will also be required to provide</w:t>
      </w:r>
      <w:r w:rsidR="00CC7FEE" w:rsidRPr="0021584E">
        <w:t xml:space="preserve"> additional volunteer hours by working concessions, tournament hours or other duties as</w:t>
      </w:r>
      <w:r w:rsidR="009120F4" w:rsidRPr="0021584E">
        <w:t xml:space="preserve"> specified by the AVHA Finance</w:t>
      </w:r>
      <w:r w:rsidR="00CC7FEE" w:rsidRPr="0021584E">
        <w:t xml:space="preserve"> Committee.  The number of hours will be determined by </w:t>
      </w:r>
      <w:r w:rsidR="004D0CC1" w:rsidRPr="0021584E">
        <w:t xml:space="preserve">recommendation of the Scholarship Committee and approved by </w:t>
      </w:r>
      <w:r w:rsidR="00CC7FEE" w:rsidRPr="0021584E">
        <w:t xml:space="preserve">the </w:t>
      </w:r>
      <w:r w:rsidR="007C34A4" w:rsidRPr="0021584E">
        <w:t>Finance C</w:t>
      </w:r>
      <w:r w:rsidR="00CC7FEE" w:rsidRPr="0021584E">
        <w:t>ommittee and documented in the Financial Assistance Agreement signed by the recipient.</w:t>
      </w:r>
      <w:r w:rsidR="009120F4" w:rsidRPr="0021584E">
        <w:t xml:space="preserve">  Further, recipients will be required to participate in all AVHA fundraising events, including the AVHA raffle.</w:t>
      </w:r>
    </w:p>
    <w:p w:rsidR="00CC7FEE" w:rsidRPr="0021584E" w:rsidRDefault="00CC7FEE" w:rsidP="00CC7FEE">
      <w:pPr>
        <w:pStyle w:val="ListParagraph"/>
        <w:numPr>
          <w:ilvl w:val="0"/>
          <w:numId w:val="1"/>
        </w:numPr>
      </w:pPr>
      <w:r w:rsidRPr="0021584E">
        <w:t xml:space="preserve">Financial assistance applicants may be required to meet with the scholarship committee to review their application.  In addition, the scholarship committee reserves the right to request additional documentation for review purposes.  </w:t>
      </w:r>
      <w:r w:rsidRPr="0021584E">
        <w:rPr>
          <w:u w:val="single"/>
        </w:rPr>
        <w:t>All information, including application, documentation and award amounts w</w:t>
      </w:r>
      <w:r w:rsidR="004D0CC1" w:rsidRPr="0021584E">
        <w:rPr>
          <w:u w:val="single"/>
        </w:rPr>
        <w:t>ill be kept confidential by all</w:t>
      </w:r>
      <w:r w:rsidRPr="0021584E">
        <w:rPr>
          <w:u w:val="single"/>
        </w:rPr>
        <w:t xml:space="preserve"> parties</w:t>
      </w:r>
      <w:r w:rsidRPr="0021584E">
        <w:t>.</w:t>
      </w:r>
    </w:p>
    <w:p w:rsidR="00015E9B" w:rsidRDefault="00CC7FEE" w:rsidP="009120F4">
      <w:pPr>
        <w:pStyle w:val="ListParagraph"/>
        <w:numPr>
          <w:ilvl w:val="0"/>
          <w:numId w:val="1"/>
        </w:numPr>
      </w:pPr>
      <w:r w:rsidRPr="0021584E">
        <w:t>Recipient agrees to sign a Financial Assistance Agreement outlining all terms of assistance including award amount and additional volunteer hour requirement.  Failure to sign the agreement or to abide by the terms of the agreement shall lead to forfeiture of award and make a family ineligible for</w:t>
      </w:r>
      <w:r>
        <w:t xml:space="preserve"> future assistance.</w:t>
      </w:r>
    </w:p>
    <w:p w:rsidR="00C76ACF" w:rsidRDefault="00C76ACF" w:rsidP="009120F4">
      <w:pPr>
        <w:pStyle w:val="ListParagraph"/>
        <w:numPr>
          <w:ilvl w:val="0"/>
          <w:numId w:val="1"/>
        </w:numPr>
      </w:pPr>
      <w:r w:rsidRPr="004A78F0">
        <w:rPr>
          <w:highlight w:val="yellow"/>
        </w:rPr>
        <w:lastRenderedPageBreak/>
        <w:t>AVHA Finance Committee may make exceptions to any above term with a unanimous vote and approval of a majority of the AVHA Board</w:t>
      </w:r>
      <w:r>
        <w:t>.</w:t>
      </w:r>
    </w:p>
    <w:sectPr w:rsidR="00C76A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5B" w:rsidRDefault="00871E5B" w:rsidP="003433F1">
      <w:r>
        <w:separator/>
      </w:r>
    </w:p>
  </w:endnote>
  <w:endnote w:type="continuationSeparator" w:id="0">
    <w:p w:rsidR="00871E5B" w:rsidRDefault="00871E5B" w:rsidP="0034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5B" w:rsidRDefault="00871E5B" w:rsidP="003433F1">
      <w:r>
        <w:separator/>
      </w:r>
    </w:p>
  </w:footnote>
  <w:footnote w:type="continuationSeparator" w:id="0">
    <w:p w:rsidR="00871E5B" w:rsidRDefault="00871E5B" w:rsidP="0034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BB" w:rsidRDefault="003433F1">
    <w:pPr>
      <w:pStyle w:val="Header"/>
    </w:pPr>
    <w:r>
      <w:ptab w:relativeTo="margin" w:alignment="center" w:leader="none"/>
    </w:r>
    <w:r w:rsidR="00C26DE9">
      <w:t>DRAFT 3</w:t>
    </w:r>
    <w:r>
      <w:ptab w:relativeTo="margin" w:alignment="right" w:leader="none"/>
    </w:r>
    <w:r w:rsidR="00C26DE9">
      <w:t>3-11</w:t>
    </w:r>
    <w:r w:rsidR="00AF02BB">
      <w:t>-14</w:t>
    </w:r>
  </w:p>
  <w:p w:rsidR="003433F1" w:rsidRDefault="00343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111C4"/>
    <w:multiLevelType w:val="hybridMultilevel"/>
    <w:tmpl w:val="CC9AB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9B"/>
    <w:rsid w:val="00015E9B"/>
    <w:rsid w:val="00062C56"/>
    <w:rsid w:val="00140876"/>
    <w:rsid w:val="00183AE3"/>
    <w:rsid w:val="0021584E"/>
    <w:rsid w:val="003433F1"/>
    <w:rsid w:val="00396D08"/>
    <w:rsid w:val="00473C66"/>
    <w:rsid w:val="00491869"/>
    <w:rsid w:val="004A78F0"/>
    <w:rsid w:val="004D0CC1"/>
    <w:rsid w:val="007C34A4"/>
    <w:rsid w:val="00871E5B"/>
    <w:rsid w:val="00894123"/>
    <w:rsid w:val="009120F4"/>
    <w:rsid w:val="0093669B"/>
    <w:rsid w:val="009C13D3"/>
    <w:rsid w:val="00A47A12"/>
    <w:rsid w:val="00A53BAD"/>
    <w:rsid w:val="00A77B0E"/>
    <w:rsid w:val="00A85D5F"/>
    <w:rsid w:val="00AD3DBC"/>
    <w:rsid w:val="00AF02BB"/>
    <w:rsid w:val="00B01DF6"/>
    <w:rsid w:val="00C05DBD"/>
    <w:rsid w:val="00C26DE9"/>
    <w:rsid w:val="00C76ACF"/>
    <w:rsid w:val="00CB6C1C"/>
    <w:rsid w:val="00CC7FEE"/>
    <w:rsid w:val="00DC44B5"/>
    <w:rsid w:val="00DC6F51"/>
    <w:rsid w:val="00FC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E9B"/>
    <w:pPr>
      <w:ind w:left="720"/>
      <w:contextualSpacing/>
    </w:pPr>
  </w:style>
  <w:style w:type="paragraph" w:styleId="Header">
    <w:name w:val="header"/>
    <w:basedOn w:val="Normal"/>
    <w:link w:val="HeaderChar"/>
    <w:uiPriority w:val="99"/>
    <w:unhideWhenUsed/>
    <w:rsid w:val="003433F1"/>
    <w:pPr>
      <w:tabs>
        <w:tab w:val="center" w:pos="4680"/>
        <w:tab w:val="right" w:pos="9360"/>
      </w:tabs>
    </w:pPr>
  </w:style>
  <w:style w:type="character" w:customStyle="1" w:styleId="HeaderChar">
    <w:name w:val="Header Char"/>
    <w:basedOn w:val="DefaultParagraphFont"/>
    <w:link w:val="Header"/>
    <w:uiPriority w:val="99"/>
    <w:rsid w:val="003433F1"/>
  </w:style>
  <w:style w:type="paragraph" w:styleId="Footer">
    <w:name w:val="footer"/>
    <w:basedOn w:val="Normal"/>
    <w:link w:val="FooterChar"/>
    <w:uiPriority w:val="99"/>
    <w:unhideWhenUsed/>
    <w:rsid w:val="003433F1"/>
    <w:pPr>
      <w:tabs>
        <w:tab w:val="center" w:pos="4680"/>
        <w:tab w:val="right" w:pos="9360"/>
      </w:tabs>
    </w:pPr>
  </w:style>
  <w:style w:type="character" w:customStyle="1" w:styleId="FooterChar">
    <w:name w:val="Footer Char"/>
    <w:basedOn w:val="DefaultParagraphFont"/>
    <w:link w:val="Footer"/>
    <w:uiPriority w:val="99"/>
    <w:rsid w:val="003433F1"/>
  </w:style>
  <w:style w:type="paragraph" w:styleId="BalloonText">
    <w:name w:val="Balloon Text"/>
    <w:basedOn w:val="Normal"/>
    <w:link w:val="BalloonTextChar"/>
    <w:uiPriority w:val="99"/>
    <w:semiHidden/>
    <w:unhideWhenUsed/>
    <w:rsid w:val="003433F1"/>
    <w:rPr>
      <w:rFonts w:ascii="Tahoma" w:hAnsi="Tahoma" w:cs="Tahoma"/>
      <w:sz w:val="16"/>
      <w:szCs w:val="16"/>
    </w:rPr>
  </w:style>
  <w:style w:type="character" w:customStyle="1" w:styleId="BalloonTextChar">
    <w:name w:val="Balloon Text Char"/>
    <w:basedOn w:val="DefaultParagraphFont"/>
    <w:link w:val="BalloonText"/>
    <w:uiPriority w:val="99"/>
    <w:semiHidden/>
    <w:rsid w:val="00343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E9B"/>
    <w:pPr>
      <w:ind w:left="720"/>
      <w:contextualSpacing/>
    </w:pPr>
  </w:style>
  <w:style w:type="paragraph" w:styleId="Header">
    <w:name w:val="header"/>
    <w:basedOn w:val="Normal"/>
    <w:link w:val="HeaderChar"/>
    <w:uiPriority w:val="99"/>
    <w:unhideWhenUsed/>
    <w:rsid w:val="003433F1"/>
    <w:pPr>
      <w:tabs>
        <w:tab w:val="center" w:pos="4680"/>
        <w:tab w:val="right" w:pos="9360"/>
      </w:tabs>
    </w:pPr>
  </w:style>
  <w:style w:type="character" w:customStyle="1" w:styleId="HeaderChar">
    <w:name w:val="Header Char"/>
    <w:basedOn w:val="DefaultParagraphFont"/>
    <w:link w:val="Header"/>
    <w:uiPriority w:val="99"/>
    <w:rsid w:val="003433F1"/>
  </w:style>
  <w:style w:type="paragraph" w:styleId="Footer">
    <w:name w:val="footer"/>
    <w:basedOn w:val="Normal"/>
    <w:link w:val="FooterChar"/>
    <w:uiPriority w:val="99"/>
    <w:unhideWhenUsed/>
    <w:rsid w:val="003433F1"/>
    <w:pPr>
      <w:tabs>
        <w:tab w:val="center" w:pos="4680"/>
        <w:tab w:val="right" w:pos="9360"/>
      </w:tabs>
    </w:pPr>
  </w:style>
  <w:style w:type="character" w:customStyle="1" w:styleId="FooterChar">
    <w:name w:val="Footer Char"/>
    <w:basedOn w:val="DefaultParagraphFont"/>
    <w:link w:val="Footer"/>
    <w:uiPriority w:val="99"/>
    <w:rsid w:val="003433F1"/>
  </w:style>
  <w:style w:type="paragraph" w:styleId="BalloonText">
    <w:name w:val="Balloon Text"/>
    <w:basedOn w:val="Normal"/>
    <w:link w:val="BalloonTextChar"/>
    <w:uiPriority w:val="99"/>
    <w:semiHidden/>
    <w:unhideWhenUsed/>
    <w:rsid w:val="003433F1"/>
    <w:rPr>
      <w:rFonts w:ascii="Tahoma" w:hAnsi="Tahoma" w:cs="Tahoma"/>
      <w:sz w:val="16"/>
      <w:szCs w:val="16"/>
    </w:rPr>
  </w:style>
  <w:style w:type="character" w:customStyle="1" w:styleId="BalloonTextChar">
    <w:name w:val="Balloon Text Char"/>
    <w:basedOn w:val="DefaultParagraphFont"/>
    <w:link w:val="BalloonText"/>
    <w:uiPriority w:val="99"/>
    <w:semiHidden/>
    <w:rsid w:val="00343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Bankers' Bank</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UBB</dc:creator>
  <cp:lastModifiedBy>Stacey</cp:lastModifiedBy>
  <cp:revision>2</cp:revision>
  <cp:lastPrinted>2014-02-11T04:57:00Z</cp:lastPrinted>
  <dcterms:created xsi:type="dcterms:W3CDTF">2014-08-13T01:59:00Z</dcterms:created>
  <dcterms:modified xsi:type="dcterms:W3CDTF">2014-08-13T01:59:00Z</dcterms:modified>
</cp:coreProperties>
</file>