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16" w:rsidRPr="004677DA" w:rsidRDefault="001F48A5" w:rsidP="000A189F">
      <w:pPr>
        <w:shd w:val="pct30" w:color="auto" w:fill="FFFFFF"/>
        <w:jc w:val="center"/>
        <w:rPr>
          <w:sz w:val="24"/>
          <w:szCs w:val="24"/>
        </w:rPr>
      </w:pPr>
      <w:r>
        <w:rPr>
          <w:noProof/>
          <w:sz w:val="36"/>
          <w:szCs w:val="36"/>
        </w:rPr>
        <w:drawing>
          <wp:anchor distT="0" distB="0" distL="114300" distR="114300" simplePos="0" relativeHeight="251658240" behindDoc="0" locked="0" layoutInCell="1" allowOverlap="1">
            <wp:simplePos x="0" y="0"/>
            <wp:positionH relativeFrom="column">
              <wp:posOffset>83820</wp:posOffset>
            </wp:positionH>
            <wp:positionV relativeFrom="paragraph">
              <wp:posOffset>-95250</wp:posOffset>
            </wp:positionV>
            <wp:extent cx="1181100" cy="8896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WA_logo_r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1100" cy="889635"/>
                    </a:xfrm>
                    <a:prstGeom prst="rect">
                      <a:avLst/>
                    </a:prstGeom>
                  </pic:spPr>
                </pic:pic>
              </a:graphicData>
            </a:graphic>
            <wp14:sizeRelH relativeFrom="page">
              <wp14:pctWidth>0</wp14:pctWidth>
            </wp14:sizeRelH>
            <wp14:sizeRelV relativeFrom="page">
              <wp14:pctHeight>0</wp14:pctHeight>
            </wp14:sizeRelV>
          </wp:anchor>
        </w:drawing>
      </w:r>
      <w:r w:rsidR="000A189F">
        <w:rPr>
          <w:sz w:val="36"/>
          <w:szCs w:val="36"/>
        </w:rPr>
        <w:t>ISWA OFFICE MAP &amp; DIRECTIONS</w:t>
      </w:r>
      <w:bookmarkStart w:id="0" w:name="_GoBack"/>
      <w:bookmarkEnd w:id="0"/>
    </w:p>
    <w:p w:rsidR="00181516" w:rsidRDefault="00181516" w:rsidP="00181516">
      <w:pPr>
        <w:ind w:firstLine="720"/>
        <w:jc w:val="center"/>
        <w:rPr>
          <w:sz w:val="24"/>
          <w:szCs w:val="24"/>
        </w:rPr>
      </w:pPr>
    </w:p>
    <w:p w:rsidR="00181516" w:rsidRDefault="00181516" w:rsidP="00181516">
      <w:pPr>
        <w:ind w:firstLine="720"/>
        <w:jc w:val="center"/>
        <w:rPr>
          <w:sz w:val="16"/>
          <w:szCs w:val="16"/>
        </w:rPr>
      </w:pPr>
    </w:p>
    <w:p w:rsidR="00181516" w:rsidRDefault="00181516" w:rsidP="00181516">
      <w:pPr>
        <w:ind w:firstLine="720"/>
        <w:rPr>
          <w:b/>
        </w:rPr>
      </w:pPr>
    </w:p>
    <w:p w:rsidR="00181516" w:rsidRDefault="00181516" w:rsidP="00181516">
      <w:pPr>
        <w:ind w:firstLine="720"/>
        <w:rPr>
          <w:b/>
        </w:rPr>
      </w:pPr>
    </w:p>
    <w:p w:rsidR="00181516" w:rsidRDefault="00181516">
      <w:r>
        <w:rPr>
          <w:noProof/>
        </w:rPr>
        <w:drawing>
          <wp:inline distT="0" distB="0" distL="0" distR="0">
            <wp:extent cx="6400800" cy="3943350"/>
            <wp:effectExtent l="19050" t="0" r="0" b="0"/>
            <wp:docPr id="1" name="Picture 0" descr="iswa office map m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wa office map mod.JPG"/>
                    <pic:cNvPicPr/>
                  </pic:nvPicPr>
                  <pic:blipFill>
                    <a:blip r:embed="rId7" cstate="print"/>
                    <a:stretch>
                      <a:fillRect/>
                    </a:stretch>
                  </pic:blipFill>
                  <pic:spPr>
                    <a:xfrm>
                      <a:off x="0" y="0"/>
                      <a:ext cx="6400800" cy="3943350"/>
                    </a:xfrm>
                    <a:prstGeom prst="rect">
                      <a:avLst/>
                    </a:prstGeom>
                  </pic:spPr>
                </pic:pic>
              </a:graphicData>
            </a:graphic>
          </wp:inline>
        </w:drawing>
      </w:r>
    </w:p>
    <w:p w:rsidR="00181516" w:rsidRPr="00181516" w:rsidRDefault="00181516" w:rsidP="00181516"/>
    <w:p w:rsidR="00181516" w:rsidRPr="00181516" w:rsidRDefault="00181516" w:rsidP="00181516"/>
    <w:p w:rsidR="00181516" w:rsidRDefault="00181516" w:rsidP="00181516"/>
    <w:p w:rsidR="00181516" w:rsidRDefault="00181516" w:rsidP="00181516">
      <w:pPr>
        <w:rPr>
          <w:sz w:val="28"/>
          <w:szCs w:val="28"/>
        </w:rPr>
      </w:pPr>
      <w:r>
        <w:rPr>
          <w:sz w:val="28"/>
          <w:szCs w:val="28"/>
        </w:rPr>
        <w:t>1A/B: If coming from the east/west on I-465, get off at Exit 52 and turn north onto Emerson Ave.</w:t>
      </w:r>
    </w:p>
    <w:p w:rsidR="00181516" w:rsidRDefault="00181516" w:rsidP="00181516">
      <w:pPr>
        <w:rPr>
          <w:sz w:val="28"/>
          <w:szCs w:val="28"/>
        </w:rPr>
      </w:pPr>
    </w:p>
    <w:p w:rsidR="00181516" w:rsidRDefault="00181516" w:rsidP="00181516">
      <w:pPr>
        <w:rPr>
          <w:sz w:val="28"/>
          <w:szCs w:val="28"/>
        </w:rPr>
      </w:pPr>
      <w:r>
        <w:rPr>
          <w:sz w:val="28"/>
          <w:szCs w:val="28"/>
        </w:rPr>
        <w:t>2: Turn right at the first light onto Elmwood Ave and go east</w:t>
      </w:r>
      <w:r w:rsidR="00080D06">
        <w:rPr>
          <w:sz w:val="28"/>
          <w:szCs w:val="28"/>
        </w:rPr>
        <w:t xml:space="preserve"> on Elmwood to Churchman Avenue. Elmwood winds around the interstate. Churchman Avenue is the first street on the left before stop sign or at the end of “S” curves at Whirlpool sign</w:t>
      </w:r>
      <w:r>
        <w:rPr>
          <w:sz w:val="28"/>
          <w:szCs w:val="28"/>
        </w:rPr>
        <w:t>.</w:t>
      </w:r>
    </w:p>
    <w:p w:rsidR="00181516" w:rsidRDefault="00181516" w:rsidP="00181516">
      <w:pPr>
        <w:rPr>
          <w:sz w:val="28"/>
          <w:szCs w:val="28"/>
        </w:rPr>
      </w:pPr>
    </w:p>
    <w:p w:rsidR="00181516" w:rsidRDefault="00181516" w:rsidP="00181516">
      <w:pPr>
        <w:rPr>
          <w:sz w:val="28"/>
          <w:szCs w:val="28"/>
        </w:rPr>
      </w:pPr>
      <w:r>
        <w:rPr>
          <w:sz w:val="28"/>
          <w:szCs w:val="28"/>
        </w:rPr>
        <w:t xml:space="preserve">3. </w:t>
      </w:r>
      <w:r w:rsidR="00080D06">
        <w:rPr>
          <w:sz w:val="28"/>
          <w:szCs w:val="28"/>
        </w:rPr>
        <w:t>L</w:t>
      </w:r>
      <w:r>
        <w:rPr>
          <w:sz w:val="28"/>
          <w:szCs w:val="28"/>
        </w:rPr>
        <w:t>eft onto Churchman Ave</w:t>
      </w:r>
      <w:r w:rsidR="00080D06">
        <w:rPr>
          <w:sz w:val="28"/>
          <w:szCs w:val="28"/>
        </w:rPr>
        <w:t>nue to 5715</w:t>
      </w:r>
      <w:r>
        <w:rPr>
          <w:sz w:val="28"/>
          <w:szCs w:val="28"/>
        </w:rPr>
        <w:t xml:space="preserve">. </w:t>
      </w:r>
      <w:r w:rsidR="00080D06">
        <w:rPr>
          <w:sz w:val="28"/>
          <w:szCs w:val="28"/>
        </w:rPr>
        <w:t xml:space="preserve">Turn left into blacktop driveway. There are 2 groups of tan buildings. Proceed through the open gate to the second group of </w:t>
      </w:r>
      <w:proofErr w:type="spellStart"/>
      <w:r w:rsidR="00080D06">
        <w:rPr>
          <w:sz w:val="28"/>
          <w:szCs w:val="28"/>
        </w:rPr>
        <w:t>of</w:t>
      </w:r>
      <w:proofErr w:type="spellEnd"/>
      <w:r w:rsidR="00080D06">
        <w:rPr>
          <w:sz w:val="28"/>
          <w:szCs w:val="28"/>
        </w:rPr>
        <w:t xml:space="preserve"> buildings on the right. The ISWA office is the 2</w:t>
      </w:r>
      <w:r w:rsidR="00080D06" w:rsidRPr="00080D06">
        <w:rPr>
          <w:sz w:val="28"/>
          <w:szCs w:val="28"/>
          <w:vertAlign w:val="superscript"/>
        </w:rPr>
        <w:t>nd</w:t>
      </w:r>
      <w:r w:rsidR="00080D06">
        <w:rPr>
          <w:sz w:val="28"/>
          <w:szCs w:val="28"/>
        </w:rPr>
        <w:t xml:space="preserve"> office (Suite L). The name is on the door.</w:t>
      </w:r>
    </w:p>
    <w:p w:rsidR="00181516" w:rsidRDefault="00181516" w:rsidP="00181516">
      <w:pPr>
        <w:rPr>
          <w:sz w:val="28"/>
          <w:szCs w:val="28"/>
        </w:rPr>
      </w:pPr>
    </w:p>
    <w:p w:rsidR="00080D06" w:rsidRDefault="00181516" w:rsidP="00080D06">
      <w:pPr>
        <w:rPr>
          <w:sz w:val="28"/>
          <w:szCs w:val="28"/>
        </w:rPr>
      </w:pPr>
      <w:r>
        <w:rPr>
          <w:sz w:val="28"/>
          <w:szCs w:val="28"/>
        </w:rPr>
        <w:t xml:space="preserve">4. </w:t>
      </w:r>
      <w:r w:rsidR="00080D06">
        <w:rPr>
          <w:b/>
          <w:sz w:val="28"/>
          <w:szCs w:val="28"/>
        </w:rPr>
        <w:t xml:space="preserve">Note: Parking is limited. </w:t>
      </w:r>
      <w:r w:rsidR="00080D06" w:rsidRPr="00080D06">
        <w:rPr>
          <w:sz w:val="28"/>
          <w:szCs w:val="28"/>
        </w:rPr>
        <w:t>Please plan to carpool or have a parent drop you off it at all possible.</w:t>
      </w:r>
      <w:r w:rsidR="00080D06">
        <w:rPr>
          <w:b/>
          <w:sz w:val="28"/>
          <w:szCs w:val="28"/>
        </w:rPr>
        <w:t xml:space="preserve"> </w:t>
      </w:r>
      <w:r w:rsidR="00080D06" w:rsidRPr="00080D06">
        <w:rPr>
          <w:sz w:val="28"/>
          <w:szCs w:val="28"/>
        </w:rPr>
        <w:t>I</w:t>
      </w:r>
      <w:r w:rsidR="00080D06">
        <w:rPr>
          <w:sz w:val="28"/>
          <w:szCs w:val="28"/>
        </w:rPr>
        <w:t>f you must leave a vehicle at the office you will be allowed to park in designated areas only. Priority will be given to coaches.</w:t>
      </w:r>
    </w:p>
    <w:p w:rsidR="00181516" w:rsidRPr="00181516" w:rsidRDefault="00181516" w:rsidP="00181516">
      <w:pPr>
        <w:rPr>
          <w:sz w:val="28"/>
          <w:szCs w:val="28"/>
        </w:rPr>
      </w:pPr>
    </w:p>
    <w:sectPr w:rsidR="00181516" w:rsidRPr="00181516" w:rsidSect="0046086D">
      <w:pgSz w:w="12240" w:h="15840"/>
      <w:pgMar w:top="720" w:right="1152" w:bottom="748" w:left="1008"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75F1C"/>
    <w:multiLevelType w:val="multilevel"/>
    <w:tmpl w:val="0409001D"/>
    <w:styleLink w:val="Outline"/>
    <w:lvl w:ilvl="0">
      <w:start w:val="1"/>
      <w:numFmt w:val="upperRoman"/>
      <w:lvlText w:val="%1)"/>
      <w:lvlJc w:val="left"/>
      <w:pPr>
        <w:ind w:left="360" w:hanging="360"/>
      </w:pPr>
      <w:rPr>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81516"/>
    <w:rsid w:val="00080D06"/>
    <w:rsid w:val="000A189F"/>
    <w:rsid w:val="00181516"/>
    <w:rsid w:val="001F48A5"/>
    <w:rsid w:val="0041188F"/>
    <w:rsid w:val="005211AA"/>
    <w:rsid w:val="00584F1D"/>
    <w:rsid w:val="00680E2A"/>
    <w:rsid w:val="009572AE"/>
    <w:rsid w:val="00B0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1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5211AA"/>
    <w:pPr>
      <w:numPr>
        <w:numId w:val="1"/>
      </w:numPr>
    </w:pPr>
  </w:style>
  <w:style w:type="paragraph" w:styleId="BalloonText">
    <w:name w:val="Balloon Text"/>
    <w:basedOn w:val="Normal"/>
    <w:link w:val="BalloonTextChar"/>
    <w:uiPriority w:val="99"/>
    <w:semiHidden/>
    <w:unhideWhenUsed/>
    <w:rsid w:val="00181516"/>
    <w:rPr>
      <w:rFonts w:ascii="Tahoma" w:hAnsi="Tahoma" w:cs="Tahoma"/>
      <w:sz w:val="16"/>
      <w:szCs w:val="16"/>
    </w:rPr>
  </w:style>
  <w:style w:type="character" w:customStyle="1" w:styleId="BalloonTextChar">
    <w:name w:val="Balloon Text Char"/>
    <w:basedOn w:val="DefaultParagraphFont"/>
    <w:link w:val="BalloonText"/>
    <w:uiPriority w:val="99"/>
    <w:semiHidden/>
    <w:rsid w:val="001815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Jim's Wrestling Supply</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Benjamin Nicely</dc:creator>
  <cp:keywords/>
  <dc:description/>
  <cp:lastModifiedBy>ISWA</cp:lastModifiedBy>
  <cp:revision>6</cp:revision>
  <dcterms:created xsi:type="dcterms:W3CDTF">2012-04-26T13:47:00Z</dcterms:created>
  <dcterms:modified xsi:type="dcterms:W3CDTF">2014-06-17T14:42:00Z</dcterms:modified>
</cp:coreProperties>
</file>