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5EA7" w14:textId="77777777" w:rsidR="004B2D32" w:rsidRDefault="004C2BF7">
      <w:r>
        <w:rPr>
          <w:noProof/>
        </w:rPr>
        <w:drawing>
          <wp:inline distT="0" distB="0" distL="0" distR="0" wp14:anchorId="2AF011F6" wp14:editId="56EDCE53">
            <wp:extent cx="742950" cy="742950"/>
            <wp:effectExtent l="19050" t="0" r="0" b="0"/>
            <wp:docPr id="1" name="Picture 0" descr="TE77_profile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77_profilepho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3EA69" w14:textId="77777777" w:rsidR="004C2BF7" w:rsidRDefault="004C2BF7">
      <w:r>
        <w:rPr>
          <w:noProof/>
        </w:rPr>
        <w:drawing>
          <wp:inline distT="0" distB="0" distL="0" distR="0" wp14:anchorId="7C113CB0" wp14:editId="3C52136A">
            <wp:extent cx="742950" cy="571500"/>
            <wp:effectExtent l="19050" t="0" r="0" b="0"/>
            <wp:docPr id="2" name="Picture 1" descr="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8B65" w14:textId="77777777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League Play Rules:</w:t>
      </w:r>
    </w:p>
    <w:p w14:paraId="0CD485F3" w14:textId="77777777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1. 30 </w:t>
      </w:r>
      <w:r w:rsidR="009443C9">
        <w:rPr>
          <w:rFonts w:ascii="Helvetica" w:eastAsia="Times New Roman" w:hAnsi="Helvetica" w:cs="Helvetica"/>
          <w:color w:val="000000"/>
          <w:sz w:val="24"/>
          <w:szCs w:val="24"/>
        </w:rPr>
        <w:t>min games</w:t>
      </w:r>
    </w:p>
    <w:p w14:paraId="5023701A" w14:textId="77777777" w:rsidR="004C2BF7" w:rsidRPr="004C2BF7" w:rsidRDefault="009443C9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>. After you score a TD your extra</w:t>
      </w:r>
      <w:r w:rsid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point is automatic.</w:t>
      </w:r>
    </w:p>
    <w:p w14:paraId="7A907174" w14:textId="77777777" w:rsidR="004C2BF7" w:rsidRPr="004C2BF7" w:rsidRDefault="009443C9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>. Interceptions are worth 3 points. (Unless 4 sec call is made, then this is considered a sack)</w:t>
      </w:r>
    </w:p>
    <w:p w14:paraId="125D7172" w14:textId="77777777" w:rsidR="004C2BF7" w:rsidRPr="004C2BF7" w:rsidRDefault="009443C9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>. There are no safeties in 7on7 (example- your first play at the 45 you throw a swing pass and receiver runs behind the 45 yard line and gets touched. It is not a safety, just a loss of down)</w:t>
      </w:r>
    </w:p>
    <w:p w14:paraId="25D5D119" w14:textId="77777777" w:rsidR="004C2BF7" w:rsidRPr="004C2BF7" w:rsidRDefault="009443C9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. There is no OT in weeks 1 thru </w:t>
      </w:r>
      <w:proofErr w:type="gramStart"/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>4 ,</w:t>
      </w:r>
      <w:proofErr w:type="gramEnd"/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only in week 5 playoff</w:t>
      </w:r>
    </w:p>
    <w:p w14:paraId="16C365C8" w14:textId="77777777" w:rsidR="004C2BF7" w:rsidRPr="004C2BF7" w:rsidRDefault="009443C9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6.</w:t>
      </w:r>
      <w:r w:rsid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In the 3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rd</w:t>
      </w:r>
      <w:r w:rsidR="004C2BF7">
        <w:rPr>
          <w:rFonts w:ascii="Helvetica" w:eastAsia="Times New Roman" w:hAnsi="Helvetica" w:cs="Helvetica"/>
          <w:color w:val="000000"/>
          <w:sz w:val="24"/>
          <w:szCs w:val="24"/>
        </w:rPr>
        <w:t>/4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Grade Division the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QB will h</w:t>
      </w:r>
      <w:r w:rsid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ave 4.5 seconds for release. 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5th grade and up will be 4 seconds.</w:t>
      </w:r>
      <w:r w:rsidRP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612457E3" w14:textId="77777777" w:rsidR="004C2BF7" w:rsidRDefault="009443C9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7</w:t>
      </w:r>
      <w:r w:rsidR="004C2BF7" w:rsidRPr="004C2BF7">
        <w:rPr>
          <w:rFonts w:ascii="Helvetica" w:eastAsia="Times New Roman" w:hAnsi="Helvetica" w:cs="Helvetica"/>
          <w:color w:val="000000"/>
          <w:sz w:val="24"/>
          <w:szCs w:val="24"/>
        </w:rPr>
        <w:t>. Each Offensive team is responsible for retrieving their own ball on i</w:t>
      </w:r>
      <w:r w:rsid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n-completions! </w:t>
      </w:r>
    </w:p>
    <w:p w14:paraId="4A4C7C13" w14:textId="77777777" w:rsid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340D238" w14:textId="77777777" w:rsidR="004C2BF7" w:rsidRPr="004C2BF7" w:rsidRDefault="004C2BF7" w:rsidP="004C2BF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55FB93E" w14:textId="751072A3" w:rsidR="00E004D8" w:rsidRPr="00E004D8" w:rsidRDefault="009443C9" w:rsidP="00E00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*Teams cannot share sidelines</w:t>
      </w:r>
      <w:r w:rsidR="00E004D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25C221C7" w14:textId="77777777" w:rsidR="009443C9" w:rsidRDefault="009443C9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39699C6" w14:textId="28AA53AD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2BF7">
        <w:rPr>
          <w:rFonts w:ascii="Helvetica" w:eastAsia="Times New Roman" w:hAnsi="Helvetica" w:cs="Helvetica"/>
          <w:color w:val="000000"/>
          <w:sz w:val="24"/>
          <w:szCs w:val="24"/>
        </w:rPr>
        <w:t>** Only One offensive coach is a</w:t>
      </w:r>
      <w:r w:rsidR="009443C9">
        <w:rPr>
          <w:rFonts w:ascii="Helvetica" w:eastAsia="Times New Roman" w:hAnsi="Helvetica" w:cs="Helvetica"/>
          <w:color w:val="000000"/>
          <w:sz w:val="24"/>
          <w:szCs w:val="24"/>
        </w:rPr>
        <w:t>llowed in the huddle (grades 3rd</w:t>
      </w:r>
      <w:r w:rsidRPr="004C2BF7">
        <w:rPr>
          <w:rFonts w:ascii="Helvetica" w:eastAsia="Times New Roman" w:hAnsi="Helvetica" w:cs="Helvetica"/>
          <w:color w:val="000000"/>
          <w:sz w:val="24"/>
          <w:szCs w:val="24"/>
        </w:rPr>
        <w:t xml:space="preserve"> thru 6th only). You will have 30 seconds in between plays. The Referee will remind you when you have ten sec left to get snap off</w:t>
      </w:r>
      <w:r w:rsidR="00E004D8">
        <w:rPr>
          <w:rFonts w:ascii="Helvetica" w:eastAsia="Times New Roman" w:hAnsi="Helvetica" w:cs="Helvetica"/>
          <w:color w:val="000000"/>
          <w:sz w:val="24"/>
          <w:szCs w:val="24"/>
        </w:rPr>
        <w:t xml:space="preserve"> / no coaches on opposite sideline / no coaching from behind the defense / this includes your parents</w:t>
      </w:r>
      <w:bookmarkStart w:id="0" w:name="_GoBack"/>
      <w:bookmarkEnd w:id="0"/>
    </w:p>
    <w:p w14:paraId="63960989" w14:textId="77777777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DF8A6FD" w14:textId="77777777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2BF7">
        <w:rPr>
          <w:rFonts w:ascii="Helvetica" w:eastAsia="Times New Roman" w:hAnsi="Helvetica" w:cs="Helvetica"/>
          <w:color w:val="000000"/>
          <w:sz w:val="24"/>
          <w:szCs w:val="24"/>
        </w:rPr>
        <w:t>***The Official time keeper will announce to both fields 10 min, 5 min, 2 min &amp; 1 min to go in each half. Only those times will be announced.</w:t>
      </w:r>
    </w:p>
    <w:p w14:paraId="172ADFB3" w14:textId="77777777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2D49ACF" w14:textId="77777777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2BF7">
        <w:rPr>
          <w:rFonts w:ascii="Helvetica" w:eastAsia="Times New Roman" w:hAnsi="Helvetica" w:cs="Helvetica"/>
          <w:color w:val="000000"/>
          <w:sz w:val="24"/>
          <w:szCs w:val="24"/>
        </w:rPr>
        <w:t>All other 7on7 rules can be viewed here </w:t>
      </w:r>
      <w:hyperlink r:id="rId7" w:tgtFrame="_blank" w:history="1">
        <w:r w:rsidRPr="004C2BF7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http://www.texaselite7on7.org/rules</w:t>
        </w:r>
      </w:hyperlink>
      <w:r w:rsidRPr="004C2BF7">
        <w:rPr>
          <w:rFonts w:ascii="Helvetica" w:eastAsia="Times New Roman" w:hAnsi="Helvetica" w:cs="Helvetica"/>
          <w:color w:val="000000"/>
          <w:sz w:val="24"/>
          <w:szCs w:val="24"/>
        </w:rPr>
        <w:t> including ball size by division (2nd grade thru 4th grade Wilson K2 or like model, 5th &amp; 6th grade Wilson TDJ or like model, 7th &amp; 8th TDY or High School ball, Freshman and HS- High School Ball only)</w:t>
      </w:r>
    </w:p>
    <w:p w14:paraId="1143EDAA" w14:textId="77777777" w:rsidR="004C2BF7" w:rsidRPr="004C2BF7" w:rsidRDefault="004C2BF7" w:rsidP="004C2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6014CE6" w14:textId="77777777" w:rsidR="004C2BF7" w:rsidRDefault="004C2BF7"/>
    <w:sectPr w:rsidR="004C2BF7" w:rsidSect="004B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FF2"/>
    <w:multiLevelType w:val="hybridMultilevel"/>
    <w:tmpl w:val="B7EA3EEA"/>
    <w:lvl w:ilvl="0" w:tplc="AC0A8E8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B52"/>
    <w:multiLevelType w:val="multilevel"/>
    <w:tmpl w:val="F258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C5F6B"/>
    <w:multiLevelType w:val="hybridMultilevel"/>
    <w:tmpl w:val="52002452"/>
    <w:lvl w:ilvl="0" w:tplc="861C41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F7"/>
    <w:rsid w:val="004B2D32"/>
    <w:rsid w:val="004C2BF7"/>
    <w:rsid w:val="009443C9"/>
    <w:rsid w:val="00E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2917"/>
  <w15:docId w15:val="{9F63383C-4D12-4F68-B587-A6B4289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255582977">
    <w:name w:val="yiv3255582977"/>
    <w:basedOn w:val="DefaultParagraphFont"/>
    <w:rsid w:val="004C2BF7"/>
  </w:style>
  <w:style w:type="character" w:styleId="Hyperlink">
    <w:name w:val="Hyperlink"/>
    <w:basedOn w:val="DefaultParagraphFont"/>
    <w:uiPriority w:val="99"/>
    <w:semiHidden/>
    <w:unhideWhenUsed/>
    <w:rsid w:val="004C2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0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3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99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2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6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25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19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aselite7on7.org/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Shawn Smith</cp:lastModifiedBy>
  <cp:revision>2</cp:revision>
  <dcterms:created xsi:type="dcterms:W3CDTF">2018-04-03T21:42:00Z</dcterms:created>
  <dcterms:modified xsi:type="dcterms:W3CDTF">2018-04-03T21:42:00Z</dcterms:modified>
</cp:coreProperties>
</file>