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915"/>
        <w:gridCol w:w="1761"/>
        <w:gridCol w:w="1069"/>
        <w:gridCol w:w="1913"/>
        <w:gridCol w:w="1581"/>
      </w:tblGrid>
      <w:tr w:rsidR="007D269A" w:rsidRPr="00EB1BF5" w:rsidTr="00E43455">
        <w:trPr>
          <w:trHeight w:val="27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b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b/>
                <w:color w:val="600012"/>
                <w:sz w:val="16"/>
              </w:rPr>
              <w:t>Board Members: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color w:val="600012"/>
                <w:sz w:val="16"/>
              </w:rPr>
              <w:t>Present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b/>
                <w:color w:val="600012"/>
                <w:sz w:val="16"/>
              </w:rPr>
              <w:t>Board Members: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color w:val="600012"/>
                <w:sz w:val="16"/>
              </w:rPr>
              <w:t>Present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b/>
                <w:color w:val="600012"/>
                <w:sz w:val="16"/>
              </w:rPr>
              <w:t>Visitors: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color w:val="600012"/>
                <w:sz w:val="16"/>
              </w:rPr>
            </w:pPr>
            <w:r>
              <w:rPr>
                <w:rFonts w:ascii="Imprint MT Shadow" w:hAnsi="Imprint MT Shadow" w:cs="Tahoma"/>
                <w:b/>
                <w:color w:val="600012"/>
                <w:sz w:val="16"/>
              </w:rPr>
              <w:t>Present</w:t>
            </w:r>
          </w:p>
        </w:tc>
      </w:tr>
      <w:tr w:rsidR="007D269A" w:rsidRPr="00EB1BF5" w:rsidTr="008A5F8F">
        <w:trPr>
          <w:trHeight w:val="172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Michael Ahern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D87EE7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  <w:r w:rsidR="005F1810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Greg Hammond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E43455" w:rsidP="008A5F8F">
            <w:pPr>
              <w:tabs>
                <w:tab w:val="left" w:pos="252"/>
              </w:tabs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  <w:r w:rsidR="00C604B0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Dennis Hosford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6768DB" w:rsidP="00C604B0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  <w:r w:rsidR="00C604B0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</w:tr>
      <w:tr w:rsidR="007D269A" w:rsidRPr="00EB1BF5" w:rsidTr="008A5F8F">
        <w:trPr>
          <w:trHeight w:val="203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Ben McClellan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D87EE7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7D269A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Amanda Molnar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7D269A" w:rsidRDefault="007D269A" w:rsidP="008A5F8F">
            <w:pPr>
              <w:jc w:val="center"/>
              <w:rPr>
                <w:rFonts w:ascii="Imprint MT Shadow" w:hAnsi="Imprint MT Shadow" w:cs="Tahoma"/>
                <w:sz w:val="16"/>
                <w:szCs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5F1810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  <w:r w:rsidR="00557654">
              <w:rPr>
                <w:rFonts w:ascii="Imprint MT Shadow" w:hAnsi="Imprint MT Shadow" w:cs="Tahoma"/>
                <w:sz w:val="16"/>
              </w:rPr>
              <w:t xml:space="preserve">Angel Becker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5F1810">
            <w:pPr>
              <w:tabs>
                <w:tab w:val="left" w:pos="252"/>
              </w:tabs>
              <w:ind w:right="-108"/>
              <w:rPr>
                <w:rFonts w:ascii="Imprint MT Shadow" w:hAnsi="Imprint MT Shadow" w:cs="Tahoma"/>
                <w:bCs/>
                <w:sz w:val="16"/>
              </w:rPr>
            </w:pPr>
            <w:r>
              <w:rPr>
                <w:rFonts w:ascii="Imprint MT Shadow" w:hAnsi="Imprint MT Shadow" w:cs="Tahoma"/>
                <w:bCs/>
                <w:sz w:val="16"/>
              </w:rPr>
              <w:t xml:space="preserve">                </w:t>
            </w:r>
            <w:r w:rsidR="005F1810">
              <w:rPr>
                <w:rFonts w:ascii="Imprint MT Shadow" w:hAnsi="Imprint MT Shadow" w:cs="Tahoma"/>
                <w:bCs/>
                <w:sz w:val="16"/>
              </w:rPr>
              <w:t xml:space="preserve"> </w:t>
            </w:r>
          </w:p>
        </w:tc>
      </w:tr>
      <w:tr w:rsidR="007D269A" w:rsidRPr="00EB1BF5" w:rsidTr="008A5F8F">
        <w:trPr>
          <w:trHeight w:val="230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 xml:space="preserve">Theron von Behren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C604B0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  <w:r w:rsidR="00E43455"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Dave Nelson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323DA0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tabs>
                <w:tab w:val="left" w:pos="252"/>
              </w:tabs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230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Dave Simons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Jamie Shepard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C604B0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96772A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Ryan Taylor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D87EE7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  <w:r w:rsidR="00C604B0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Laura Cheney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Scott Macho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D87EE7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  <w:r w:rsidR="00C604B0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D269A" w:rsidRPr="003E7F66" w:rsidRDefault="007D269A" w:rsidP="008A5F8F">
            <w:pPr>
              <w:rPr>
                <w:rFonts w:ascii="Imprint MT Shadow" w:hAnsi="Imprint MT Shadow" w:cs="Tahoma"/>
                <w:color w:val="4E262D"/>
                <w:sz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3E7F66" w:rsidRDefault="007D269A" w:rsidP="008A5F8F">
            <w:pPr>
              <w:jc w:val="both"/>
              <w:rPr>
                <w:rFonts w:ascii="Imprint MT Shadow" w:hAnsi="Imprint MT Shadow" w:cs="Tahoma"/>
                <w:color w:val="4E262D"/>
                <w:sz w:val="16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3E7F66" w:rsidRDefault="007D269A" w:rsidP="008A5F8F">
            <w:pPr>
              <w:ind w:left="2"/>
              <w:rPr>
                <w:rFonts w:ascii="Imprint MT Shadow" w:hAnsi="Imprint MT Shadow" w:cs="Tahoma"/>
                <w:color w:val="4E262D"/>
                <w:sz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</w:tr>
    </w:tbl>
    <w:p w:rsidR="007D269A" w:rsidRPr="00BB0E9A" w:rsidRDefault="007D269A" w:rsidP="007D269A">
      <w:pPr>
        <w:pStyle w:val="Header"/>
        <w:rPr>
          <w:rFonts w:ascii="Tahoma" w:hAnsi="Tahoma" w:cs="Tahoma"/>
          <w:color w:val="000080"/>
          <w:sz w:val="16"/>
          <w:szCs w:val="16"/>
        </w:rPr>
      </w:pPr>
      <w:r w:rsidRPr="00BB0E9A">
        <w:rPr>
          <w:rFonts w:ascii="Tahoma" w:hAnsi="Tahoma" w:cs="Tahoma"/>
          <w:color w:val="000080"/>
          <w:sz w:val="16"/>
          <w:szCs w:val="16"/>
        </w:rPr>
        <w:t>*** Note: Minutes subject to board approval ***</w:t>
      </w:r>
    </w:p>
    <w:p w:rsidR="007D269A" w:rsidRPr="0091294A" w:rsidRDefault="007D269A" w:rsidP="007D269A">
      <w:pPr>
        <w:pStyle w:val="Footer"/>
        <w:ind w:left="360"/>
        <w:rPr>
          <w:rFonts w:ascii="Tahoma" w:hAnsi="Tahoma" w:cs="Tahoma"/>
          <w:sz w:val="16"/>
          <w:szCs w:val="16"/>
        </w:rPr>
      </w:pPr>
    </w:p>
    <w:p w:rsidR="007D269A" w:rsidRDefault="007D269A" w:rsidP="007D269A">
      <w:pPr>
        <w:pStyle w:val="Heading2"/>
        <w:rPr>
          <w:rFonts w:cs="Tahoma"/>
          <w:sz w:val="16"/>
          <w:szCs w:val="16"/>
        </w:rPr>
      </w:pPr>
      <w:r w:rsidRPr="0091294A">
        <w:rPr>
          <w:rFonts w:cs="Tahoma"/>
          <w:sz w:val="16"/>
          <w:szCs w:val="16"/>
        </w:rPr>
        <w:t>Call to Order</w:t>
      </w:r>
      <w:r w:rsidR="00380BD7">
        <w:rPr>
          <w:rFonts w:cs="Tahoma"/>
          <w:sz w:val="16"/>
          <w:szCs w:val="16"/>
          <w:u w:val="none"/>
        </w:rPr>
        <w:t xml:space="preserve"> - </w:t>
      </w:r>
      <w:r w:rsidRPr="0091294A">
        <w:rPr>
          <w:rFonts w:cs="Tahoma"/>
          <w:sz w:val="16"/>
          <w:szCs w:val="16"/>
        </w:rPr>
        <w:t xml:space="preserve"> </w:t>
      </w:r>
    </w:p>
    <w:p w:rsidR="007D269A" w:rsidRDefault="007D269A" w:rsidP="007D269A">
      <w:pPr>
        <w:rPr>
          <w:rFonts w:ascii="Tahoma" w:hAnsi="Tahoma" w:cs="Tahoma"/>
          <w:sz w:val="16"/>
          <w:szCs w:val="16"/>
        </w:rPr>
      </w:pPr>
      <w:r w:rsidRPr="00D66DC5">
        <w:rPr>
          <w:rFonts w:ascii="Tahoma" w:hAnsi="Tahoma" w:cs="Tahoma"/>
          <w:sz w:val="16"/>
          <w:szCs w:val="16"/>
        </w:rPr>
        <w:t>Meeting called to order at 7:</w:t>
      </w:r>
      <w:r w:rsidR="005D3708">
        <w:rPr>
          <w:rFonts w:ascii="Tahoma" w:hAnsi="Tahoma" w:cs="Tahoma"/>
          <w:sz w:val="16"/>
          <w:szCs w:val="16"/>
        </w:rPr>
        <w:t>05</w:t>
      </w:r>
      <w:r w:rsidR="00B90ABF">
        <w:rPr>
          <w:rFonts w:ascii="Tahoma" w:hAnsi="Tahoma" w:cs="Tahoma"/>
          <w:sz w:val="16"/>
          <w:szCs w:val="16"/>
        </w:rPr>
        <w:t xml:space="preserve"> </w:t>
      </w:r>
      <w:r w:rsidRPr="00D66DC5">
        <w:rPr>
          <w:rFonts w:ascii="Tahoma" w:hAnsi="Tahoma" w:cs="Tahoma"/>
          <w:sz w:val="16"/>
          <w:szCs w:val="16"/>
        </w:rPr>
        <w:t>pm</w:t>
      </w:r>
    </w:p>
    <w:p w:rsidR="005D3708" w:rsidRDefault="005D3708" w:rsidP="007D269A">
      <w:pPr>
        <w:rPr>
          <w:rFonts w:ascii="Tahoma" w:hAnsi="Tahoma" w:cs="Tahoma"/>
          <w:sz w:val="16"/>
          <w:szCs w:val="16"/>
        </w:rPr>
      </w:pPr>
    </w:p>
    <w:p w:rsidR="005D3708" w:rsidRDefault="005D3708" w:rsidP="007D269A">
      <w:pPr>
        <w:rPr>
          <w:rFonts w:ascii="Tahoma" w:hAnsi="Tahoma" w:cs="Tahoma"/>
          <w:b/>
          <w:sz w:val="16"/>
          <w:szCs w:val="16"/>
          <w:u w:val="single"/>
        </w:rPr>
      </w:pPr>
      <w:r w:rsidRPr="005D3708">
        <w:rPr>
          <w:rFonts w:ascii="Tahoma" w:hAnsi="Tahoma" w:cs="Tahoma"/>
          <w:b/>
          <w:sz w:val="16"/>
          <w:szCs w:val="16"/>
          <w:u w:val="single"/>
        </w:rPr>
        <w:t xml:space="preserve">Gambling Report </w:t>
      </w:r>
      <w:r>
        <w:rPr>
          <w:rFonts w:ascii="Tahoma" w:hAnsi="Tahoma" w:cs="Tahoma"/>
          <w:b/>
          <w:sz w:val="16"/>
          <w:szCs w:val="16"/>
          <w:u w:val="single"/>
        </w:rPr>
        <w:t>–</w:t>
      </w:r>
      <w:r w:rsidRPr="005D3708">
        <w:rPr>
          <w:rFonts w:ascii="Tahoma" w:hAnsi="Tahoma" w:cs="Tahoma"/>
          <w:b/>
          <w:sz w:val="16"/>
          <w:szCs w:val="16"/>
          <w:u w:val="single"/>
        </w:rPr>
        <w:t xml:space="preserve"> </w:t>
      </w:r>
    </w:p>
    <w:p w:rsidR="007D269A" w:rsidRDefault="005D3708" w:rsidP="007D269A">
      <w:pPr>
        <w:rPr>
          <w:rFonts w:ascii="Tahoma" w:hAnsi="Tahoma" w:cs="Tahoma"/>
          <w:sz w:val="16"/>
          <w:szCs w:val="16"/>
        </w:rPr>
      </w:pPr>
      <w:r w:rsidRPr="00534F23">
        <w:rPr>
          <w:rFonts w:ascii="Tahoma" w:hAnsi="Tahoma" w:cs="Tahoma"/>
          <w:sz w:val="16"/>
          <w:szCs w:val="16"/>
        </w:rPr>
        <w:t xml:space="preserve">Mr. Hosford stated that profit after taxes is </w:t>
      </w:r>
      <w:r>
        <w:rPr>
          <w:rFonts w:ascii="Tahoma" w:hAnsi="Tahoma" w:cs="Tahoma"/>
          <w:sz w:val="16"/>
          <w:szCs w:val="16"/>
        </w:rPr>
        <w:t>$6414.  Mr. Hosford motioned that as the gambling report, Mr. Taylor 2</w:t>
      </w:r>
      <w:r w:rsidRPr="009D5864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 xml:space="preserve"> and all were in favor.</w:t>
      </w:r>
      <w:r w:rsidR="00557654">
        <w:rPr>
          <w:rFonts w:ascii="Tahoma" w:hAnsi="Tahoma" w:cs="Tahoma"/>
          <w:sz w:val="16"/>
          <w:szCs w:val="16"/>
        </w:rPr>
        <w:t xml:space="preserve">  Approved Expenditures – Mr. Hosford motioned, Ms. Molnar 2</w:t>
      </w:r>
      <w:r w:rsidR="00557654" w:rsidRPr="009D5864">
        <w:rPr>
          <w:rFonts w:ascii="Tahoma" w:hAnsi="Tahoma" w:cs="Tahoma"/>
          <w:sz w:val="16"/>
          <w:szCs w:val="16"/>
          <w:vertAlign w:val="superscript"/>
        </w:rPr>
        <w:t>nd</w:t>
      </w:r>
      <w:r w:rsidR="00557654">
        <w:rPr>
          <w:rFonts w:ascii="Tahoma" w:hAnsi="Tahoma" w:cs="Tahoma"/>
          <w:sz w:val="16"/>
          <w:szCs w:val="16"/>
        </w:rPr>
        <w:t xml:space="preserve"> and all were in favor.  </w:t>
      </w:r>
    </w:p>
    <w:p w:rsidR="00557654" w:rsidRDefault="00557654" w:rsidP="007D269A">
      <w:pPr>
        <w:rPr>
          <w:rFonts w:ascii="Tahoma" w:hAnsi="Tahoma" w:cs="Tahoma"/>
          <w:sz w:val="16"/>
          <w:szCs w:val="16"/>
        </w:rPr>
      </w:pPr>
    </w:p>
    <w:p w:rsidR="00557654" w:rsidRDefault="00557654" w:rsidP="007D269A">
      <w:pPr>
        <w:rPr>
          <w:rFonts w:ascii="Tahoma" w:hAnsi="Tahoma" w:cs="Tahoma"/>
          <w:b/>
          <w:sz w:val="16"/>
          <w:szCs w:val="16"/>
          <w:u w:val="single"/>
        </w:rPr>
      </w:pPr>
      <w:r w:rsidRPr="00557654">
        <w:rPr>
          <w:rFonts w:ascii="Tahoma" w:hAnsi="Tahoma" w:cs="Tahoma"/>
          <w:b/>
          <w:sz w:val="16"/>
          <w:szCs w:val="16"/>
          <w:u w:val="single"/>
        </w:rPr>
        <w:t xml:space="preserve">Heggie’s Pizza Fundraiser </w:t>
      </w:r>
      <w:r>
        <w:rPr>
          <w:rFonts w:ascii="Tahoma" w:hAnsi="Tahoma" w:cs="Tahoma"/>
          <w:b/>
          <w:sz w:val="16"/>
          <w:szCs w:val="16"/>
          <w:u w:val="single"/>
        </w:rPr>
        <w:t>–</w:t>
      </w:r>
      <w:r w:rsidRPr="00557654">
        <w:rPr>
          <w:rFonts w:ascii="Tahoma" w:hAnsi="Tahoma" w:cs="Tahoma"/>
          <w:b/>
          <w:sz w:val="16"/>
          <w:szCs w:val="16"/>
          <w:u w:val="single"/>
        </w:rPr>
        <w:t xml:space="preserve"> </w:t>
      </w:r>
    </w:p>
    <w:p w:rsidR="00F47839" w:rsidRDefault="00557654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Ms. Becker reported that g</w:t>
      </w:r>
      <w:r w:rsidRPr="00557654">
        <w:rPr>
          <w:rFonts w:ascii="Tahoma" w:hAnsi="Tahoma" w:cs="Tahoma"/>
          <w:sz w:val="16"/>
          <w:szCs w:val="16"/>
        </w:rPr>
        <w:t xml:space="preserve">ross profit </w:t>
      </w:r>
      <w:r>
        <w:rPr>
          <w:rFonts w:ascii="Tahoma" w:hAnsi="Tahoma" w:cs="Tahoma"/>
          <w:sz w:val="16"/>
          <w:szCs w:val="16"/>
        </w:rPr>
        <w:t xml:space="preserve">from the fundraiser was </w:t>
      </w:r>
      <w:r w:rsidRPr="00557654">
        <w:rPr>
          <w:rFonts w:ascii="Tahoma" w:hAnsi="Tahoma" w:cs="Tahoma"/>
          <w:sz w:val="16"/>
          <w:szCs w:val="16"/>
        </w:rPr>
        <w:t>$15,000</w:t>
      </w:r>
      <w:r>
        <w:rPr>
          <w:rFonts w:ascii="Tahoma" w:hAnsi="Tahoma" w:cs="Tahoma"/>
          <w:sz w:val="16"/>
          <w:szCs w:val="16"/>
        </w:rPr>
        <w:t xml:space="preserve"> </w:t>
      </w:r>
      <w:r w:rsidR="008532F6">
        <w:rPr>
          <w:rFonts w:ascii="Tahoma" w:hAnsi="Tahoma" w:cs="Tahoma"/>
          <w:sz w:val="16"/>
          <w:szCs w:val="16"/>
        </w:rPr>
        <w:t xml:space="preserve">and </w:t>
      </w:r>
      <w:r>
        <w:rPr>
          <w:rFonts w:ascii="Tahoma" w:hAnsi="Tahoma" w:cs="Tahoma"/>
          <w:sz w:val="16"/>
          <w:szCs w:val="16"/>
        </w:rPr>
        <w:t xml:space="preserve">we had </w:t>
      </w:r>
      <w:r w:rsidRPr="00557654">
        <w:rPr>
          <w:rFonts w:ascii="Tahoma" w:hAnsi="Tahoma" w:cs="Tahoma"/>
          <w:sz w:val="16"/>
          <w:szCs w:val="16"/>
        </w:rPr>
        <w:t>over 3000 pizzas sold</w:t>
      </w:r>
      <w:r>
        <w:rPr>
          <w:rFonts w:ascii="Tahoma" w:hAnsi="Tahoma" w:cs="Tahoma"/>
          <w:sz w:val="16"/>
          <w:szCs w:val="16"/>
        </w:rPr>
        <w:t>.  Lessons learned – one fundraiser per year</w:t>
      </w:r>
      <w:r w:rsidR="00F47839">
        <w:rPr>
          <w:rFonts w:ascii="Tahoma" w:hAnsi="Tahoma" w:cs="Tahoma"/>
          <w:sz w:val="16"/>
          <w:szCs w:val="16"/>
        </w:rPr>
        <w:t xml:space="preserve"> with a three</w:t>
      </w:r>
      <w:r>
        <w:rPr>
          <w:rFonts w:ascii="Tahoma" w:hAnsi="Tahoma" w:cs="Tahoma"/>
          <w:sz w:val="16"/>
          <w:szCs w:val="16"/>
        </w:rPr>
        <w:t xml:space="preserve"> week window worked really well.  </w:t>
      </w:r>
      <w:r w:rsidR="008532F6">
        <w:rPr>
          <w:rFonts w:ascii="Tahoma" w:hAnsi="Tahoma" w:cs="Tahoma"/>
          <w:sz w:val="16"/>
          <w:szCs w:val="16"/>
        </w:rPr>
        <w:t>It was determined that we need a longer window to collect pizza order forms</w:t>
      </w:r>
      <w:r w:rsidR="00F47839">
        <w:rPr>
          <w:rFonts w:ascii="Tahoma" w:hAnsi="Tahoma" w:cs="Tahoma"/>
          <w:sz w:val="16"/>
          <w:szCs w:val="16"/>
        </w:rPr>
        <w:t>,</w:t>
      </w:r>
      <w:r w:rsidR="008532F6">
        <w:rPr>
          <w:rFonts w:ascii="Tahoma" w:hAnsi="Tahoma" w:cs="Tahoma"/>
          <w:sz w:val="16"/>
          <w:szCs w:val="16"/>
        </w:rPr>
        <w:t xml:space="preserve"> money and then place the order with Heggie’s.  It was suggested to have at least a week for this process.  Also offer m</w:t>
      </w:r>
      <w:r>
        <w:rPr>
          <w:rFonts w:ascii="Tahoma" w:hAnsi="Tahoma" w:cs="Tahoma"/>
          <w:sz w:val="16"/>
          <w:szCs w:val="16"/>
        </w:rPr>
        <w:t>ore dibs wit</w:t>
      </w:r>
      <w:r w:rsidR="008532F6">
        <w:rPr>
          <w:rFonts w:ascii="Tahoma" w:hAnsi="Tahoma" w:cs="Tahoma"/>
          <w:sz w:val="16"/>
          <w:szCs w:val="16"/>
        </w:rPr>
        <w:t xml:space="preserve">h reconciliation of the money as this was </w:t>
      </w:r>
      <w:r>
        <w:rPr>
          <w:rFonts w:ascii="Tahoma" w:hAnsi="Tahoma" w:cs="Tahoma"/>
          <w:sz w:val="16"/>
          <w:szCs w:val="16"/>
        </w:rPr>
        <w:t>time consuming for Ms. Becker.  Day</w:t>
      </w:r>
      <w:r w:rsidR="008532F6">
        <w:rPr>
          <w:rFonts w:ascii="Tahoma" w:hAnsi="Tahoma" w:cs="Tahoma"/>
          <w:sz w:val="16"/>
          <w:szCs w:val="16"/>
        </w:rPr>
        <w:t xml:space="preserve"> of delivery </w:t>
      </w:r>
      <w:r>
        <w:rPr>
          <w:rFonts w:ascii="Tahoma" w:hAnsi="Tahoma" w:cs="Tahoma"/>
          <w:sz w:val="16"/>
          <w:szCs w:val="16"/>
        </w:rPr>
        <w:t>we were required to open ev</w:t>
      </w:r>
      <w:r w:rsidR="008532F6">
        <w:rPr>
          <w:rFonts w:ascii="Tahoma" w:hAnsi="Tahoma" w:cs="Tahoma"/>
          <w:sz w:val="16"/>
          <w:szCs w:val="16"/>
        </w:rPr>
        <w:t xml:space="preserve">ery box and count every pizza.  It was </w:t>
      </w:r>
      <w:r>
        <w:rPr>
          <w:rFonts w:ascii="Tahoma" w:hAnsi="Tahoma" w:cs="Tahoma"/>
          <w:sz w:val="16"/>
          <w:szCs w:val="16"/>
        </w:rPr>
        <w:t>recommend</w:t>
      </w:r>
      <w:r w:rsidR="008532F6">
        <w:rPr>
          <w:rFonts w:ascii="Tahoma" w:hAnsi="Tahoma" w:cs="Tahoma"/>
          <w:sz w:val="16"/>
          <w:szCs w:val="16"/>
        </w:rPr>
        <w:t>ed to have</w:t>
      </w:r>
      <w:r>
        <w:rPr>
          <w:rFonts w:ascii="Tahoma" w:hAnsi="Tahoma" w:cs="Tahoma"/>
          <w:sz w:val="16"/>
          <w:szCs w:val="16"/>
        </w:rPr>
        <w:t xml:space="preserve"> two to three hours from delivery to pick up to allow time for reconciling with Heggie’s or order a few extra boxes of the most common pizzas so it would not be necessary to open and count every box.  </w:t>
      </w:r>
      <w:r w:rsidR="008532F6">
        <w:rPr>
          <w:rFonts w:ascii="Tahoma" w:hAnsi="Tahoma" w:cs="Tahoma"/>
          <w:sz w:val="16"/>
          <w:szCs w:val="16"/>
        </w:rPr>
        <w:t>It was also recommended to have m</w:t>
      </w:r>
      <w:r>
        <w:rPr>
          <w:rFonts w:ascii="Tahoma" w:hAnsi="Tahoma" w:cs="Tahoma"/>
          <w:sz w:val="16"/>
          <w:szCs w:val="16"/>
        </w:rPr>
        <w:t>ore helpers the day of delivery.</w:t>
      </w:r>
      <w:r w:rsidR="00F47839">
        <w:rPr>
          <w:rFonts w:ascii="Tahoma" w:hAnsi="Tahoma" w:cs="Tahoma"/>
          <w:sz w:val="16"/>
          <w:szCs w:val="16"/>
        </w:rPr>
        <w:t xml:space="preserve"> </w:t>
      </w:r>
    </w:p>
    <w:p w:rsidR="00557654" w:rsidRDefault="00557654" w:rsidP="007D269A">
      <w:pPr>
        <w:rPr>
          <w:sz w:val="20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F47839">
        <w:rPr>
          <w:rFonts w:ascii="Tahoma" w:hAnsi="Tahoma" w:cs="Tahoma"/>
          <w:sz w:val="16"/>
          <w:szCs w:val="16"/>
        </w:rPr>
        <w:t xml:space="preserve"> </w:t>
      </w:r>
    </w:p>
    <w:p w:rsidR="004955A9" w:rsidRDefault="004955A9" w:rsidP="00E36820">
      <w:pPr>
        <w:pStyle w:val="NoSpacing"/>
        <w:rPr>
          <w:rFonts w:ascii="Tahoma" w:hAnsi="Tahoma" w:cs="Tahoma"/>
          <w:sz w:val="16"/>
          <w:szCs w:val="16"/>
        </w:rPr>
      </w:pPr>
      <w:r w:rsidRPr="004955A9">
        <w:rPr>
          <w:rFonts w:ascii="Tahoma" w:hAnsi="Tahoma" w:cs="Tahoma"/>
          <w:b/>
          <w:sz w:val="16"/>
          <w:szCs w:val="16"/>
          <w:u w:val="single"/>
        </w:rPr>
        <w:t>Coaching Report</w:t>
      </w:r>
      <w:r>
        <w:rPr>
          <w:rFonts w:ascii="Tahoma" w:hAnsi="Tahoma" w:cs="Tahoma"/>
          <w:sz w:val="16"/>
          <w:szCs w:val="16"/>
        </w:rPr>
        <w:t xml:space="preserve"> – </w:t>
      </w:r>
    </w:p>
    <w:p w:rsidR="00F47839" w:rsidRDefault="00E43455" w:rsidP="00E43455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Mr. Macho and Mr. Vesper talked about the </w:t>
      </w:r>
      <w:r w:rsidR="00F47839">
        <w:rPr>
          <w:rFonts w:ascii="Tahoma" w:hAnsi="Tahoma" w:cs="Tahoma"/>
          <w:sz w:val="16"/>
          <w:szCs w:val="16"/>
        </w:rPr>
        <w:t xml:space="preserve">Coaches Corner on the website and that </w:t>
      </w:r>
      <w:r>
        <w:rPr>
          <w:rFonts w:ascii="Tahoma" w:hAnsi="Tahoma" w:cs="Tahoma"/>
          <w:sz w:val="16"/>
          <w:szCs w:val="16"/>
        </w:rPr>
        <w:t xml:space="preserve">there is now a </w:t>
      </w:r>
      <w:r w:rsidR="008532F6">
        <w:rPr>
          <w:rFonts w:ascii="Tahoma" w:hAnsi="Tahoma" w:cs="Tahoma"/>
          <w:sz w:val="16"/>
          <w:szCs w:val="16"/>
        </w:rPr>
        <w:t>coaches</w:t>
      </w:r>
      <w:r>
        <w:rPr>
          <w:rFonts w:ascii="Tahoma" w:hAnsi="Tahoma" w:cs="Tahoma"/>
          <w:sz w:val="16"/>
          <w:szCs w:val="16"/>
        </w:rPr>
        <w:t xml:space="preserve"> resource tab.  </w:t>
      </w:r>
      <w:r w:rsidR="00F47839">
        <w:rPr>
          <w:rFonts w:ascii="Tahoma" w:hAnsi="Tahoma" w:cs="Tahoma"/>
          <w:sz w:val="16"/>
          <w:szCs w:val="16"/>
        </w:rPr>
        <w:t>It is not currently published</w:t>
      </w:r>
      <w:r>
        <w:rPr>
          <w:rFonts w:ascii="Tahoma" w:hAnsi="Tahoma" w:cs="Tahoma"/>
          <w:sz w:val="16"/>
          <w:szCs w:val="16"/>
        </w:rPr>
        <w:t>.  There are multiple topics and resources available</w:t>
      </w:r>
      <w:r w:rsidR="00F47839">
        <w:rPr>
          <w:rFonts w:ascii="Tahoma" w:hAnsi="Tahoma" w:cs="Tahoma"/>
          <w:sz w:val="16"/>
          <w:szCs w:val="16"/>
        </w:rPr>
        <w:t xml:space="preserve"> as well as videos</w:t>
      </w:r>
      <w:r>
        <w:rPr>
          <w:rFonts w:ascii="Tahoma" w:hAnsi="Tahoma" w:cs="Tahoma"/>
          <w:sz w:val="16"/>
          <w:szCs w:val="16"/>
        </w:rPr>
        <w:t xml:space="preserve">.  </w:t>
      </w:r>
      <w:r w:rsidR="00F47839">
        <w:rPr>
          <w:rFonts w:ascii="Tahoma" w:hAnsi="Tahoma" w:cs="Tahoma"/>
          <w:sz w:val="16"/>
          <w:szCs w:val="16"/>
        </w:rPr>
        <w:t>Mr. Macho and Mr. Vesper</w:t>
      </w:r>
      <w:r>
        <w:rPr>
          <w:rFonts w:ascii="Tahoma" w:hAnsi="Tahoma" w:cs="Tahoma"/>
          <w:sz w:val="16"/>
          <w:szCs w:val="16"/>
        </w:rPr>
        <w:t xml:space="preserve"> are meeting on Monday about publishing </w:t>
      </w:r>
      <w:r w:rsidR="00F47839"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 xml:space="preserve"> booklet for coaches.  This will be reviewed at the next coaches meeting.  </w:t>
      </w:r>
    </w:p>
    <w:p w:rsidR="00F47839" w:rsidRDefault="00F47839" w:rsidP="00E43455">
      <w:pPr>
        <w:pStyle w:val="NoSpacing"/>
        <w:rPr>
          <w:rFonts w:ascii="Tahoma" w:hAnsi="Tahoma" w:cs="Tahoma"/>
          <w:sz w:val="16"/>
          <w:szCs w:val="16"/>
        </w:rPr>
      </w:pPr>
    </w:p>
    <w:p w:rsidR="008532F6" w:rsidRDefault="00F47839" w:rsidP="00E43455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Plan for next year:  At the b</w:t>
      </w:r>
      <w:r w:rsidR="00E43455">
        <w:rPr>
          <w:rFonts w:ascii="Tahoma" w:hAnsi="Tahoma" w:cs="Tahoma"/>
          <w:sz w:val="16"/>
          <w:szCs w:val="16"/>
        </w:rPr>
        <w:t xml:space="preserve">eginning of the year (after tryouts) </w:t>
      </w:r>
      <w:r>
        <w:rPr>
          <w:rFonts w:ascii="Tahoma" w:hAnsi="Tahoma" w:cs="Tahoma"/>
          <w:sz w:val="16"/>
          <w:szCs w:val="16"/>
        </w:rPr>
        <w:t xml:space="preserve">for </w:t>
      </w:r>
      <w:r w:rsidR="00E43455">
        <w:rPr>
          <w:rFonts w:ascii="Tahoma" w:hAnsi="Tahoma" w:cs="Tahoma"/>
          <w:sz w:val="16"/>
          <w:szCs w:val="16"/>
        </w:rPr>
        <w:t xml:space="preserve">Squirt through Bantam level </w:t>
      </w:r>
      <w:r>
        <w:rPr>
          <w:rFonts w:ascii="Tahoma" w:hAnsi="Tahoma" w:cs="Tahoma"/>
          <w:sz w:val="16"/>
          <w:szCs w:val="16"/>
        </w:rPr>
        <w:t xml:space="preserve">have a </w:t>
      </w:r>
      <w:r w:rsidR="00E43455">
        <w:rPr>
          <w:rFonts w:ascii="Tahoma" w:hAnsi="Tahoma" w:cs="Tahoma"/>
          <w:sz w:val="16"/>
          <w:szCs w:val="16"/>
        </w:rPr>
        <w:t>combined practice</w:t>
      </w:r>
      <w:r>
        <w:rPr>
          <w:rFonts w:ascii="Tahoma" w:hAnsi="Tahoma" w:cs="Tahoma"/>
          <w:sz w:val="16"/>
          <w:szCs w:val="16"/>
        </w:rPr>
        <w:t xml:space="preserve">.  </w:t>
      </w:r>
      <w:r w:rsidR="00E43455">
        <w:rPr>
          <w:rFonts w:ascii="Tahoma" w:hAnsi="Tahoma" w:cs="Tahoma"/>
          <w:sz w:val="16"/>
          <w:szCs w:val="16"/>
        </w:rPr>
        <w:t xml:space="preserve">Mr. Macho and Mr. Vesper would be available for the day to teach (similar to the MN Hockey).  </w:t>
      </w:r>
    </w:p>
    <w:p w:rsidR="008532F6" w:rsidRDefault="008532F6" w:rsidP="00E43455">
      <w:pPr>
        <w:pStyle w:val="NoSpacing"/>
        <w:rPr>
          <w:rFonts w:ascii="Tahoma" w:hAnsi="Tahoma" w:cs="Tahoma"/>
          <w:sz w:val="16"/>
          <w:szCs w:val="16"/>
        </w:rPr>
      </w:pPr>
    </w:p>
    <w:p w:rsidR="001726E2" w:rsidRDefault="00E43455" w:rsidP="00E43455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Mid- season evaluations –</w:t>
      </w:r>
      <w:r w:rsidR="007872D5">
        <w:rPr>
          <w:rFonts w:ascii="Tahoma" w:hAnsi="Tahoma" w:cs="Tahoma"/>
          <w:sz w:val="16"/>
          <w:szCs w:val="16"/>
        </w:rPr>
        <w:t xml:space="preserve"> Mr. Macho has this developed</w:t>
      </w:r>
      <w:r>
        <w:rPr>
          <w:rFonts w:ascii="Tahoma" w:hAnsi="Tahoma" w:cs="Tahoma"/>
          <w:sz w:val="16"/>
          <w:szCs w:val="16"/>
        </w:rPr>
        <w:t xml:space="preserve"> and </w:t>
      </w:r>
      <w:r w:rsidR="007872D5">
        <w:rPr>
          <w:rFonts w:ascii="Tahoma" w:hAnsi="Tahoma" w:cs="Tahoma"/>
          <w:sz w:val="16"/>
          <w:szCs w:val="16"/>
        </w:rPr>
        <w:t xml:space="preserve">it </w:t>
      </w:r>
      <w:r>
        <w:rPr>
          <w:rFonts w:ascii="Tahoma" w:hAnsi="Tahoma" w:cs="Tahoma"/>
          <w:sz w:val="16"/>
          <w:szCs w:val="16"/>
        </w:rPr>
        <w:t>will be sent to parents, players and coaches</w:t>
      </w:r>
      <w:r w:rsidR="007872D5">
        <w:rPr>
          <w:rFonts w:ascii="Tahoma" w:hAnsi="Tahoma" w:cs="Tahoma"/>
          <w:sz w:val="16"/>
          <w:szCs w:val="16"/>
        </w:rPr>
        <w:t>.  Mr. Macho will get the form to Mr. Taylor to be sent out to families.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8532F6" w:rsidRDefault="008532F6" w:rsidP="00E43455">
      <w:pPr>
        <w:pStyle w:val="NoSpacing"/>
        <w:rPr>
          <w:rFonts w:ascii="Tahoma" w:hAnsi="Tahoma" w:cs="Tahoma"/>
          <w:sz w:val="16"/>
          <w:szCs w:val="16"/>
        </w:rPr>
      </w:pPr>
    </w:p>
    <w:p w:rsidR="00D8507D" w:rsidRDefault="00D8507D" w:rsidP="00E43455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Goalies- we have a need for goalies</w:t>
      </w:r>
      <w:r w:rsidR="009659CA">
        <w:rPr>
          <w:rFonts w:ascii="Tahoma" w:hAnsi="Tahoma" w:cs="Tahoma"/>
          <w:sz w:val="16"/>
          <w:szCs w:val="16"/>
        </w:rPr>
        <w:t xml:space="preserve"> at upper levels</w:t>
      </w:r>
      <w:r>
        <w:rPr>
          <w:rFonts w:ascii="Tahoma" w:hAnsi="Tahoma" w:cs="Tahoma"/>
          <w:sz w:val="16"/>
          <w:szCs w:val="16"/>
        </w:rPr>
        <w:t xml:space="preserve"> – what do other associations do?  Are we able to offer a discount for goalies?  A stipend?  Equipment?</w:t>
      </w:r>
    </w:p>
    <w:p w:rsidR="008532F6" w:rsidRDefault="008532F6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EF1853" w:rsidRDefault="000877E5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Girls program – get the ball rolling on discussion for next year</w:t>
      </w:r>
      <w:r w:rsidR="00D8507D">
        <w:rPr>
          <w:rFonts w:ascii="Tahoma" w:hAnsi="Tahoma" w:cs="Tahoma"/>
          <w:sz w:val="16"/>
          <w:szCs w:val="16"/>
        </w:rPr>
        <w:t xml:space="preserve"> </w:t>
      </w:r>
      <w:r w:rsidR="00F47839">
        <w:rPr>
          <w:rFonts w:ascii="Tahoma" w:hAnsi="Tahoma" w:cs="Tahoma"/>
          <w:sz w:val="16"/>
          <w:szCs w:val="16"/>
        </w:rPr>
        <w:t xml:space="preserve">and what the </w:t>
      </w:r>
      <w:r w:rsidR="00D8507D">
        <w:rPr>
          <w:rFonts w:ascii="Tahoma" w:hAnsi="Tahoma" w:cs="Tahoma"/>
          <w:sz w:val="16"/>
          <w:szCs w:val="16"/>
        </w:rPr>
        <w:t>numbers for each level next year</w:t>
      </w:r>
      <w:r w:rsidR="00F47839">
        <w:rPr>
          <w:rFonts w:ascii="Tahoma" w:hAnsi="Tahoma" w:cs="Tahoma"/>
          <w:sz w:val="16"/>
          <w:szCs w:val="16"/>
        </w:rPr>
        <w:t xml:space="preserve"> are projected to be.  </w:t>
      </w:r>
      <w:r>
        <w:rPr>
          <w:rFonts w:ascii="Tahoma" w:hAnsi="Tahoma" w:cs="Tahoma"/>
          <w:sz w:val="16"/>
          <w:szCs w:val="16"/>
        </w:rPr>
        <w:t xml:space="preserve">Mr. Vesper and Mr. Schafer will start </w:t>
      </w:r>
      <w:r w:rsidR="00D8507D">
        <w:rPr>
          <w:rFonts w:ascii="Tahoma" w:hAnsi="Tahoma" w:cs="Tahoma"/>
          <w:sz w:val="16"/>
          <w:szCs w:val="16"/>
        </w:rPr>
        <w:t>the discussions, information, etc</w:t>
      </w:r>
      <w:r w:rsidR="00F47839">
        <w:rPr>
          <w:rFonts w:ascii="Tahoma" w:hAnsi="Tahoma" w:cs="Tahoma"/>
          <w:sz w:val="16"/>
          <w:szCs w:val="16"/>
        </w:rPr>
        <w:t>.</w:t>
      </w:r>
    </w:p>
    <w:p w:rsidR="008532F6" w:rsidRDefault="008532F6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1726E2" w:rsidRDefault="00D8507D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2020 Hockey Day MN</w:t>
      </w:r>
      <w:r w:rsidR="009659CA">
        <w:rPr>
          <w:rFonts w:ascii="Tahoma" w:hAnsi="Tahoma" w:cs="Tahoma"/>
          <w:sz w:val="16"/>
          <w:szCs w:val="16"/>
        </w:rPr>
        <w:t xml:space="preserve"> – bid to host that event here in SSP</w:t>
      </w:r>
    </w:p>
    <w:p w:rsidR="00D8507D" w:rsidRDefault="00D8507D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D8507D" w:rsidRPr="00D8507D" w:rsidRDefault="00D8507D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 xml:space="preserve">Sponsorship report - </w:t>
      </w:r>
    </w:p>
    <w:p w:rsidR="00D8507D" w:rsidRDefault="00D8507D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Mr. Hammond reported that the Sponsor reception event has been rescheduled for Feb 21</w:t>
      </w:r>
      <w:r w:rsidR="00301410">
        <w:rPr>
          <w:rFonts w:ascii="Tahoma" w:hAnsi="Tahoma" w:cs="Tahoma"/>
          <w:sz w:val="16"/>
          <w:szCs w:val="16"/>
          <w:vertAlign w:val="superscript"/>
        </w:rPr>
        <w:t xml:space="preserve">st </w:t>
      </w:r>
      <w:r w:rsidR="00301410">
        <w:rPr>
          <w:rFonts w:ascii="Tahoma" w:hAnsi="Tahoma" w:cs="Tahoma"/>
          <w:sz w:val="16"/>
          <w:szCs w:val="16"/>
        </w:rPr>
        <w:t>from</w:t>
      </w:r>
      <w:r>
        <w:rPr>
          <w:rFonts w:ascii="Tahoma" w:hAnsi="Tahoma" w:cs="Tahoma"/>
          <w:sz w:val="16"/>
          <w:szCs w:val="16"/>
        </w:rPr>
        <w:t xml:space="preserve"> 4:30 – 6:30 pm at the Envision hotel</w:t>
      </w:r>
      <w:r w:rsidR="00301410">
        <w:rPr>
          <w:rFonts w:ascii="Tahoma" w:hAnsi="Tahoma" w:cs="Tahoma"/>
          <w:sz w:val="16"/>
          <w:szCs w:val="16"/>
        </w:rPr>
        <w:t>.</w:t>
      </w:r>
    </w:p>
    <w:p w:rsidR="00D8507D" w:rsidRDefault="00D8507D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D8507D" w:rsidRDefault="00D8507D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DF3C78" w:rsidRDefault="001726E2" w:rsidP="00E36820">
      <w:pPr>
        <w:pStyle w:val="NoSpacing"/>
        <w:rPr>
          <w:rFonts w:ascii="Tahoma" w:hAnsi="Tahoma" w:cs="Tahoma"/>
          <w:sz w:val="16"/>
          <w:szCs w:val="16"/>
        </w:rPr>
      </w:pPr>
      <w:r w:rsidRPr="001726E2">
        <w:rPr>
          <w:rFonts w:ascii="Tahoma" w:hAnsi="Tahoma" w:cs="Tahoma"/>
          <w:b/>
          <w:sz w:val="16"/>
          <w:szCs w:val="16"/>
          <w:u w:val="single"/>
        </w:rPr>
        <w:t>Spaghetti Dinner</w:t>
      </w:r>
      <w:r>
        <w:rPr>
          <w:rFonts w:ascii="Tahoma" w:hAnsi="Tahoma" w:cs="Tahoma"/>
          <w:sz w:val="16"/>
          <w:szCs w:val="16"/>
        </w:rPr>
        <w:t xml:space="preserve"> </w:t>
      </w:r>
      <w:r w:rsidR="00526A42">
        <w:rPr>
          <w:rFonts w:ascii="Tahoma" w:hAnsi="Tahoma" w:cs="Tahoma"/>
          <w:sz w:val="16"/>
          <w:szCs w:val="16"/>
        </w:rPr>
        <w:t>–</w:t>
      </w:r>
    </w:p>
    <w:p w:rsidR="007872D5" w:rsidRDefault="009659CA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Event was very successful.  </w:t>
      </w:r>
      <w:r w:rsidR="00F47839">
        <w:rPr>
          <w:rFonts w:ascii="Tahoma" w:hAnsi="Tahoma" w:cs="Tahoma"/>
          <w:sz w:val="16"/>
          <w:szCs w:val="16"/>
        </w:rPr>
        <w:t xml:space="preserve">Profits: </w:t>
      </w:r>
      <w:r>
        <w:rPr>
          <w:rFonts w:ascii="Tahoma" w:hAnsi="Tahoma" w:cs="Tahoma"/>
          <w:sz w:val="16"/>
          <w:szCs w:val="16"/>
        </w:rPr>
        <w:t>Bar side $646, meat raffle 110 packages sold $1100 profit, silent auction $</w:t>
      </w:r>
      <w:r w:rsidR="0015248E">
        <w:rPr>
          <w:rFonts w:ascii="Tahoma" w:hAnsi="Tahoma" w:cs="Tahoma"/>
          <w:sz w:val="16"/>
          <w:szCs w:val="16"/>
        </w:rPr>
        <w:t>2100</w:t>
      </w:r>
      <w:r w:rsidR="00F47839">
        <w:rPr>
          <w:rFonts w:ascii="Tahoma" w:hAnsi="Tahoma" w:cs="Tahoma"/>
          <w:sz w:val="16"/>
          <w:szCs w:val="16"/>
        </w:rPr>
        <w:t xml:space="preserve"> (approximate)</w:t>
      </w:r>
      <w:r w:rsidR="0015248E">
        <w:rPr>
          <w:rFonts w:ascii="Tahoma" w:hAnsi="Tahoma" w:cs="Tahoma"/>
          <w:sz w:val="16"/>
          <w:szCs w:val="16"/>
        </w:rPr>
        <w:t xml:space="preserve">, $756 bake sale, tickets sales $280 at the door.  Presale tickets $9000, profit of about $12000 </w:t>
      </w:r>
    </w:p>
    <w:p w:rsidR="0015248E" w:rsidRDefault="0015248E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15248E" w:rsidRDefault="0015248E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Event at the Croatian Hall </w:t>
      </w:r>
      <w:r w:rsidR="00F47839">
        <w:rPr>
          <w:rFonts w:ascii="Tahoma" w:hAnsi="Tahoma" w:cs="Tahoma"/>
          <w:sz w:val="16"/>
          <w:szCs w:val="16"/>
        </w:rPr>
        <w:t xml:space="preserve">generated a </w:t>
      </w:r>
      <w:r>
        <w:rPr>
          <w:rFonts w:ascii="Tahoma" w:hAnsi="Tahoma" w:cs="Tahoma"/>
          <w:sz w:val="16"/>
          <w:szCs w:val="16"/>
        </w:rPr>
        <w:t>$400 profit</w:t>
      </w:r>
      <w:r w:rsidR="00F47839">
        <w:rPr>
          <w:rFonts w:ascii="Tahoma" w:hAnsi="Tahoma" w:cs="Tahoma"/>
          <w:sz w:val="16"/>
          <w:szCs w:val="16"/>
        </w:rPr>
        <w:t>.</w:t>
      </w:r>
    </w:p>
    <w:p w:rsidR="007872D5" w:rsidRDefault="007872D5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15248E" w:rsidRDefault="0015248E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 w:rsidRPr="0015248E">
        <w:rPr>
          <w:rFonts w:ascii="Tahoma" w:hAnsi="Tahoma" w:cs="Tahoma"/>
          <w:b/>
          <w:sz w:val="16"/>
          <w:szCs w:val="16"/>
          <w:u w:val="single"/>
        </w:rPr>
        <w:t xml:space="preserve">Ice Out Party Committee </w:t>
      </w:r>
      <w:r>
        <w:rPr>
          <w:rFonts w:ascii="Tahoma" w:hAnsi="Tahoma" w:cs="Tahoma"/>
          <w:b/>
          <w:sz w:val="16"/>
          <w:szCs w:val="16"/>
          <w:u w:val="single"/>
        </w:rPr>
        <w:t>–</w:t>
      </w:r>
      <w:r w:rsidRPr="0015248E">
        <w:rPr>
          <w:rFonts w:ascii="Tahoma" w:hAnsi="Tahoma" w:cs="Tahoma"/>
          <w:b/>
          <w:sz w:val="16"/>
          <w:szCs w:val="16"/>
          <w:u w:val="single"/>
        </w:rPr>
        <w:t xml:space="preserve"> </w:t>
      </w:r>
    </w:p>
    <w:p w:rsidR="0015248E" w:rsidRDefault="0015248E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Need to form a committee.  Vision – street dance (band, beer tent, food trucks) –</w:t>
      </w:r>
      <w:r w:rsidR="004E3FD2">
        <w:rPr>
          <w:rFonts w:ascii="Tahoma" w:hAnsi="Tahoma" w:cs="Tahoma"/>
          <w:sz w:val="16"/>
          <w:szCs w:val="16"/>
        </w:rPr>
        <w:t xml:space="preserve"> date Saturday March 24</w:t>
      </w:r>
      <w:r w:rsidR="004E3FD2" w:rsidRPr="004E3FD2">
        <w:rPr>
          <w:rFonts w:ascii="Tahoma" w:hAnsi="Tahoma" w:cs="Tahoma"/>
          <w:sz w:val="16"/>
          <w:szCs w:val="16"/>
          <w:vertAlign w:val="superscript"/>
        </w:rPr>
        <w:t>th</w:t>
      </w:r>
      <w:r w:rsidR="004E3FD2">
        <w:rPr>
          <w:rFonts w:ascii="Tahoma" w:hAnsi="Tahoma" w:cs="Tahoma"/>
          <w:sz w:val="16"/>
          <w:szCs w:val="16"/>
        </w:rPr>
        <w:t xml:space="preserve"> </w:t>
      </w:r>
      <w:r w:rsidR="009731FD">
        <w:rPr>
          <w:rFonts w:ascii="Tahoma" w:hAnsi="Tahoma" w:cs="Tahoma"/>
          <w:sz w:val="16"/>
          <w:szCs w:val="16"/>
        </w:rPr>
        <w:t>at Croatian Hall</w:t>
      </w:r>
      <w:r w:rsidR="00F47839">
        <w:rPr>
          <w:rFonts w:ascii="Tahoma" w:hAnsi="Tahoma" w:cs="Tahoma"/>
          <w:sz w:val="16"/>
          <w:szCs w:val="16"/>
        </w:rPr>
        <w:t>.</w:t>
      </w:r>
      <w:r w:rsidR="009731FD">
        <w:rPr>
          <w:rFonts w:ascii="Tahoma" w:hAnsi="Tahoma" w:cs="Tahoma"/>
          <w:sz w:val="16"/>
          <w:szCs w:val="16"/>
        </w:rPr>
        <w:t xml:space="preserve"> </w:t>
      </w:r>
    </w:p>
    <w:p w:rsidR="0015248E" w:rsidRPr="004E3FD2" w:rsidRDefault="0015248E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</w:p>
    <w:p w:rsidR="0015248E" w:rsidRPr="004E3FD2" w:rsidRDefault="004E3FD2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 w:rsidRPr="004E3FD2">
        <w:rPr>
          <w:rFonts w:ascii="Tahoma" w:hAnsi="Tahoma" w:cs="Tahoma"/>
          <w:b/>
          <w:sz w:val="16"/>
          <w:szCs w:val="16"/>
          <w:u w:val="single"/>
        </w:rPr>
        <w:t xml:space="preserve">Education Foundation Meeting -  </w:t>
      </w:r>
    </w:p>
    <w:p w:rsidR="004E3FD2" w:rsidRDefault="004E3FD2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Long term to make hockey free for residents of SSP.  Endowment will be through the SSP Educational Foundation</w:t>
      </w:r>
      <w:r w:rsidR="007F16FB">
        <w:rPr>
          <w:rFonts w:ascii="Tahoma" w:hAnsi="Tahoma" w:cs="Tahoma"/>
          <w:sz w:val="16"/>
          <w:szCs w:val="16"/>
        </w:rPr>
        <w:t>.  This is a very low risk option for the association.  Mr</w:t>
      </w:r>
      <w:r w:rsidR="00F47839">
        <w:rPr>
          <w:rFonts w:ascii="Tahoma" w:hAnsi="Tahoma" w:cs="Tahoma"/>
          <w:sz w:val="16"/>
          <w:szCs w:val="16"/>
        </w:rPr>
        <w:t>.</w:t>
      </w:r>
      <w:r w:rsidR="007F16FB">
        <w:rPr>
          <w:rFonts w:ascii="Tahoma" w:hAnsi="Tahoma" w:cs="Tahoma"/>
          <w:sz w:val="16"/>
          <w:szCs w:val="16"/>
        </w:rPr>
        <w:t xml:space="preserve"> Hammond motioned to approve the endowment and Mr. Nelson 2</w:t>
      </w:r>
      <w:r w:rsidR="007F16FB" w:rsidRPr="007F16FB">
        <w:rPr>
          <w:rFonts w:ascii="Tahoma" w:hAnsi="Tahoma" w:cs="Tahoma"/>
          <w:sz w:val="16"/>
          <w:szCs w:val="16"/>
          <w:vertAlign w:val="superscript"/>
        </w:rPr>
        <w:t>nd</w:t>
      </w:r>
      <w:r w:rsidR="007F16FB">
        <w:rPr>
          <w:rFonts w:ascii="Tahoma" w:hAnsi="Tahoma" w:cs="Tahoma"/>
          <w:sz w:val="16"/>
          <w:szCs w:val="16"/>
        </w:rPr>
        <w:t xml:space="preserve"> all were in favor </w:t>
      </w:r>
      <w:r w:rsidR="007F16FB">
        <w:rPr>
          <w:rFonts w:ascii="Tahoma" w:hAnsi="Tahoma" w:cs="Tahoma"/>
          <w:sz w:val="16"/>
          <w:szCs w:val="16"/>
        </w:rPr>
        <w:lastRenderedPageBreak/>
        <w:t>(including Mr. Ahern)</w:t>
      </w:r>
      <w:r w:rsidR="00301410">
        <w:rPr>
          <w:rFonts w:ascii="Tahoma" w:hAnsi="Tahoma" w:cs="Tahoma"/>
          <w:sz w:val="16"/>
          <w:szCs w:val="16"/>
        </w:rPr>
        <w:t xml:space="preserve">.  </w:t>
      </w:r>
      <w:r w:rsidR="007F16FB">
        <w:rPr>
          <w:rFonts w:ascii="Tahoma" w:hAnsi="Tahoma" w:cs="Tahoma"/>
          <w:sz w:val="16"/>
          <w:szCs w:val="16"/>
        </w:rPr>
        <w:t>Mr. Ahern</w:t>
      </w:r>
      <w:r w:rsidR="007F16FB" w:rsidRPr="007F16FB">
        <w:rPr>
          <w:rFonts w:ascii="Tahoma" w:hAnsi="Tahoma" w:cs="Tahoma"/>
          <w:sz w:val="16"/>
          <w:szCs w:val="16"/>
        </w:rPr>
        <w:t xml:space="preserve"> </w:t>
      </w:r>
      <w:r w:rsidR="00F47839">
        <w:rPr>
          <w:rFonts w:ascii="Tahoma" w:hAnsi="Tahoma" w:cs="Tahoma"/>
          <w:sz w:val="16"/>
          <w:szCs w:val="16"/>
        </w:rPr>
        <w:t xml:space="preserve">will go to their meeting on January </w:t>
      </w:r>
      <w:r w:rsidR="007F16FB" w:rsidRPr="007F16FB">
        <w:rPr>
          <w:rFonts w:ascii="Tahoma" w:hAnsi="Tahoma" w:cs="Tahoma"/>
          <w:sz w:val="16"/>
          <w:szCs w:val="16"/>
        </w:rPr>
        <w:t>14</w:t>
      </w:r>
      <w:r w:rsidR="007F16FB" w:rsidRPr="007F16FB">
        <w:rPr>
          <w:rFonts w:ascii="Tahoma" w:hAnsi="Tahoma" w:cs="Tahoma"/>
          <w:sz w:val="16"/>
          <w:szCs w:val="16"/>
          <w:vertAlign w:val="superscript"/>
        </w:rPr>
        <w:t>th</w:t>
      </w:r>
      <w:r w:rsidR="007F16FB" w:rsidRPr="007F16FB">
        <w:rPr>
          <w:rFonts w:ascii="Tahoma" w:hAnsi="Tahoma" w:cs="Tahoma"/>
          <w:sz w:val="16"/>
          <w:szCs w:val="16"/>
        </w:rPr>
        <w:t xml:space="preserve"> and the SSP Educational Foundation board needs to </w:t>
      </w:r>
      <w:r w:rsidR="007F16FB">
        <w:rPr>
          <w:rFonts w:ascii="Tahoma" w:hAnsi="Tahoma" w:cs="Tahoma"/>
          <w:sz w:val="16"/>
          <w:szCs w:val="16"/>
        </w:rPr>
        <w:t xml:space="preserve">also approve the endowment. </w:t>
      </w:r>
      <w:bookmarkStart w:id="0" w:name="_GoBack"/>
      <w:bookmarkEnd w:id="0"/>
      <w:r w:rsidR="007F16FB">
        <w:rPr>
          <w:rFonts w:ascii="Tahoma" w:hAnsi="Tahoma" w:cs="Tahoma"/>
          <w:sz w:val="16"/>
          <w:szCs w:val="16"/>
        </w:rPr>
        <w:t xml:space="preserve"> </w:t>
      </w:r>
    </w:p>
    <w:p w:rsidR="007F16FB" w:rsidRPr="007F16FB" w:rsidRDefault="007F16FB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7872D5" w:rsidRPr="001726E2" w:rsidRDefault="007872D5" w:rsidP="007872D5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 w:rsidRPr="001726E2">
        <w:rPr>
          <w:rFonts w:ascii="Tahoma" w:hAnsi="Tahoma" w:cs="Tahoma"/>
          <w:b/>
          <w:sz w:val="16"/>
          <w:szCs w:val="16"/>
          <w:u w:val="single"/>
        </w:rPr>
        <w:t>Jersey</w:t>
      </w:r>
      <w:r>
        <w:rPr>
          <w:rFonts w:ascii="Tahoma" w:hAnsi="Tahoma" w:cs="Tahoma"/>
          <w:b/>
          <w:sz w:val="16"/>
          <w:szCs w:val="16"/>
          <w:u w:val="single"/>
        </w:rPr>
        <w:t>’s</w:t>
      </w:r>
    </w:p>
    <w:p w:rsidR="007872D5" w:rsidRDefault="007872D5" w:rsidP="007872D5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Reconcile j</w:t>
      </w:r>
      <w:r w:rsidRPr="001726E2">
        <w:rPr>
          <w:rFonts w:ascii="Tahoma" w:hAnsi="Tahoma" w:cs="Tahoma"/>
          <w:sz w:val="16"/>
          <w:szCs w:val="16"/>
        </w:rPr>
        <w:t xml:space="preserve">ersey situation – </w:t>
      </w:r>
      <w:r>
        <w:rPr>
          <w:rFonts w:ascii="Tahoma" w:hAnsi="Tahoma" w:cs="Tahoma"/>
          <w:sz w:val="16"/>
          <w:szCs w:val="16"/>
        </w:rPr>
        <w:t xml:space="preserve">Mr. McClellan </w:t>
      </w:r>
      <w:r w:rsidRPr="001726E2">
        <w:rPr>
          <w:rFonts w:ascii="Tahoma" w:hAnsi="Tahoma" w:cs="Tahoma"/>
          <w:sz w:val="16"/>
          <w:szCs w:val="16"/>
        </w:rPr>
        <w:t xml:space="preserve">and </w:t>
      </w:r>
      <w:r>
        <w:rPr>
          <w:rFonts w:ascii="Tahoma" w:hAnsi="Tahoma" w:cs="Tahoma"/>
          <w:sz w:val="16"/>
          <w:szCs w:val="16"/>
        </w:rPr>
        <w:t>Mr. von Behren</w:t>
      </w:r>
      <w:r w:rsidRPr="001726E2">
        <w:rPr>
          <w:rFonts w:ascii="Tahoma" w:hAnsi="Tahoma" w:cs="Tahoma"/>
          <w:sz w:val="16"/>
          <w:szCs w:val="16"/>
        </w:rPr>
        <w:t xml:space="preserve"> </w:t>
      </w:r>
      <w:r w:rsidR="00930A19">
        <w:rPr>
          <w:rFonts w:ascii="Tahoma" w:hAnsi="Tahoma" w:cs="Tahoma"/>
          <w:sz w:val="16"/>
          <w:szCs w:val="16"/>
        </w:rPr>
        <w:t>sent a report to Mr. Simons.  Mr. Simons will reconcile invoices of what was ordered</w:t>
      </w:r>
      <w:r w:rsidR="002D734C">
        <w:rPr>
          <w:rFonts w:ascii="Tahoma" w:hAnsi="Tahoma" w:cs="Tahoma"/>
          <w:sz w:val="16"/>
          <w:szCs w:val="16"/>
        </w:rPr>
        <w:t xml:space="preserve"> against what we currently have.</w:t>
      </w:r>
    </w:p>
    <w:p w:rsidR="0002576A" w:rsidRDefault="0002576A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064443" w:rsidRDefault="00EF1853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 xml:space="preserve"> </w:t>
      </w:r>
    </w:p>
    <w:p w:rsidR="00930A19" w:rsidRDefault="00930A19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 xml:space="preserve">2018/19 Player Move-up and Planning – </w:t>
      </w:r>
    </w:p>
    <w:p w:rsidR="00930A19" w:rsidRDefault="00930A19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Mr. McClellan has submitted information to Mr. Simons about anticipated numbers for next year.  We need to start looking at the numbers and where we will be next year.</w:t>
      </w:r>
    </w:p>
    <w:p w:rsidR="00930A19" w:rsidRDefault="00930A19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7D269A" w:rsidRPr="00723724" w:rsidRDefault="007D269A" w:rsidP="007D269A">
      <w:pPr>
        <w:pStyle w:val="Heading2"/>
        <w:rPr>
          <w:rFonts w:cs="Tahoma"/>
          <w:sz w:val="16"/>
          <w:szCs w:val="16"/>
        </w:rPr>
      </w:pPr>
      <w:r w:rsidRPr="00143A15">
        <w:rPr>
          <w:rFonts w:cs="Tahoma"/>
          <w:sz w:val="16"/>
          <w:szCs w:val="16"/>
        </w:rPr>
        <w:t>Adjourn</w:t>
      </w:r>
      <w:r w:rsidRPr="00143A15">
        <w:rPr>
          <w:rFonts w:ascii="Times New Roman" w:hAnsi="Times New Roman"/>
          <w:sz w:val="16"/>
          <w:szCs w:val="16"/>
        </w:rPr>
        <w:br/>
      </w:r>
      <w:r w:rsidRPr="00143A15">
        <w:rPr>
          <w:rFonts w:cs="Tahoma"/>
          <w:b w:val="0"/>
          <w:sz w:val="16"/>
          <w:szCs w:val="16"/>
          <w:u w:val="none"/>
        </w:rPr>
        <w:t xml:space="preserve">Meeting adjourned </w:t>
      </w:r>
      <w:r w:rsidR="00D66DC5" w:rsidRPr="00143A15">
        <w:rPr>
          <w:rFonts w:cs="Tahoma"/>
          <w:b w:val="0"/>
          <w:sz w:val="16"/>
          <w:szCs w:val="16"/>
          <w:u w:val="none"/>
        </w:rPr>
        <w:t xml:space="preserve">at </w:t>
      </w:r>
      <w:r w:rsidR="00887129">
        <w:rPr>
          <w:rFonts w:cs="Tahoma"/>
          <w:b w:val="0"/>
          <w:sz w:val="16"/>
          <w:szCs w:val="16"/>
          <w:u w:val="none"/>
        </w:rPr>
        <w:t>9:05</w:t>
      </w:r>
      <w:r w:rsidR="00117893" w:rsidRPr="00143A15">
        <w:rPr>
          <w:rFonts w:cs="Tahoma"/>
          <w:b w:val="0"/>
          <w:sz w:val="16"/>
          <w:szCs w:val="16"/>
          <w:u w:val="none"/>
        </w:rPr>
        <w:t xml:space="preserve"> </w:t>
      </w:r>
      <w:r w:rsidRPr="00143A15">
        <w:rPr>
          <w:rFonts w:cs="Tahoma"/>
          <w:b w:val="0"/>
          <w:sz w:val="16"/>
          <w:szCs w:val="16"/>
          <w:u w:val="none"/>
        </w:rPr>
        <w:t>pm</w:t>
      </w:r>
    </w:p>
    <w:p w:rsidR="00A33940" w:rsidRDefault="00A33940"/>
    <w:sectPr w:rsidR="00A339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4C" w:rsidRDefault="0067254C" w:rsidP="007D269A">
      <w:r>
        <w:separator/>
      </w:r>
    </w:p>
  </w:endnote>
  <w:endnote w:type="continuationSeparator" w:id="0">
    <w:p w:rsidR="0067254C" w:rsidRDefault="0067254C" w:rsidP="007D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4C" w:rsidRDefault="0067254C" w:rsidP="007D269A">
      <w:r>
        <w:separator/>
      </w:r>
    </w:p>
  </w:footnote>
  <w:footnote w:type="continuationSeparator" w:id="0">
    <w:p w:rsidR="0067254C" w:rsidRDefault="0067254C" w:rsidP="007D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9A" w:rsidRDefault="007D269A" w:rsidP="007D269A">
    <w:pPr>
      <w:pStyle w:val="Header"/>
      <w:tabs>
        <w:tab w:val="center" w:pos="5220"/>
        <w:tab w:val="right" w:pos="10260"/>
      </w:tabs>
      <w:rPr>
        <w:rFonts w:ascii="Tahoma" w:hAnsi="Tahoma"/>
      </w:rPr>
    </w:pPr>
    <w:r>
      <w:rPr>
        <w:rFonts w:ascii="Tahoma" w:hAnsi="Tahoma"/>
      </w:rPr>
      <w:t xml:space="preserve">                                              SSPYHA Board Meeting Minutes</w:t>
    </w:r>
  </w:p>
  <w:p w:rsidR="007D269A" w:rsidRPr="007D269A" w:rsidRDefault="00D87EE7" w:rsidP="007D269A">
    <w:pPr>
      <w:pStyle w:val="Header"/>
      <w:tabs>
        <w:tab w:val="center" w:pos="5220"/>
        <w:tab w:val="right" w:pos="10260"/>
      </w:tabs>
      <w:jc w:val="center"/>
      <w:rPr>
        <w:rFonts w:ascii="Tahoma" w:hAnsi="Tahoma"/>
      </w:rPr>
    </w:pPr>
    <w:r>
      <w:rPr>
        <w:rFonts w:ascii="Tahoma" w:hAnsi="Tahoma"/>
      </w:rPr>
      <w:t>January 10, 2018</w:t>
    </w:r>
  </w:p>
  <w:p w:rsidR="007D269A" w:rsidRDefault="007D2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 w15:restartNumberingAfterBreak="0">
    <w:nsid w:val="509C40F1"/>
    <w:multiLevelType w:val="multilevel"/>
    <w:tmpl w:val="1AB0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20AFD"/>
    <w:multiLevelType w:val="multilevel"/>
    <w:tmpl w:val="2E34D1F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A"/>
    <w:rsid w:val="0002576A"/>
    <w:rsid w:val="0005096B"/>
    <w:rsid w:val="00064443"/>
    <w:rsid w:val="000877E5"/>
    <w:rsid w:val="000A5360"/>
    <w:rsid w:val="000C4B6F"/>
    <w:rsid w:val="00117893"/>
    <w:rsid w:val="00143A15"/>
    <w:rsid w:val="0015248E"/>
    <w:rsid w:val="001726E2"/>
    <w:rsid w:val="00175DA2"/>
    <w:rsid w:val="00233199"/>
    <w:rsid w:val="00266944"/>
    <w:rsid w:val="00280840"/>
    <w:rsid w:val="00281A4B"/>
    <w:rsid w:val="00297DCF"/>
    <w:rsid w:val="002C3661"/>
    <w:rsid w:val="002D734C"/>
    <w:rsid w:val="002F134D"/>
    <w:rsid w:val="00301410"/>
    <w:rsid w:val="00323DA0"/>
    <w:rsid w:val="00350536"/>
    <w:rsid w:val="0035273A"/>
    <w:rsid w:val="00380BD7"/>
    <w:rsid w:val="00383EC8"/>
    <w:rsid w:val="00482296"/>
    <w:rsid w:val="004955A9"/>
    <w:rsid w:val="004E2001"/>
    <w:rsid w:val="004E3FD2"/>
    <w:rsid w:val="004F31FD"/>
    <w:rsid w:val="00526A42"/>
    <w:rsid w:val="00532BE6"/>
    <w:rsid w:val="00534F23"/>
    <w:rsid w:val="00557654"/>
    <w:rsid w:val="0056195A"/>
    <w:rsid w:val="005656B2"/>
    <w:rsid w:val="00571BE7"/>
    <w:rsid w:val="005D3708"/>
    <w:rsid w:val="005F1810"/>
    <w:rsid w:val="00611232"/>
    <w:rsid w:val="006162AB"/>
    <w:rsid w:val="0067254C"/>
    <w:rsid w:val="006768DB"/>
    <w:rsid w:val="0068338E"/>
    <w:rsid w:val="006B525C"/>
    <w:rsid w:val="006F108B"/>
    <w:rsid w:val="00721543"/>
    <w:rsid w:val="00723724"/>
    <w:rsid w:val="0078471C"/>
    <w:rsid w:val="007872D5"/>
    <w:rsid w:val="007C1337"/>
    <w:rsid w:val="007D269A"/>
    <w:rsid w:val="007D50A7"/>
    <w:rsid w:val="007F16FB"/>
    <w:rsid w:val="008106C4"/>
    <w:rsid w:val="008370EF"/>
    <w:rsid w:val="008532F6"/>
    <w:rsid w:val="00887129"/>
    <w:rsid w:val="008A276B"/>
    <w:rsid w:val="00930A19"/>
    <w:rsid w:val="009659CA"/>
    <w:rsid w:val="009731FD"/>
    <w:rsid w:val="009D5864"/>
    <w:rsid w:val="00A33940"/>
    <w:rsid w:val="00A8157E"/>
    <w:rsid w:val="00AA4499"/>
    <w:rsid w:val="00B10248"/>
    <w:rsid w:val="00B13009"/>
    <w:rsid w:val="00B14AFC"/>
    <w:rsid w:val="00B22D16"/>
    <w:rsid w:val="00B826E4"/>
    <w:rsid w:val="00B90ABF"/>
    <w:rsid w:val="00C066F2"/>
    <w:rsid w:val="00C17AF4"/>
    <w:rsid w:val="00C604B0"/>
    <w:rsid w:val="00CD4FC7"/>
    <w:rsid w:val="00CF3B6E"/>
    <w:rsid w:val="00D4377F"/>
    <w:rsid w:val="00D66DC5"/>
    <w:rsid w:val="00D73241"/>
    <w:rsid w:val="00D8507D"/>
    <w:rsid w:val="00D87EE7"/>
    <w:rsid w:val="00D9583C"/>
    <w:rsid w:val="00DF3C78"/>
    <w:rsid w:val="00E36820"/>
    <w:rsid w:val="00E43455"/>
    <w:rsid w:val="00E50B71"/>
    <w:rsid w:val="00E7004D"/>
    <w:rsid w:val="00E846F2"/>
    <w:rsid w:val="00EF1853"/>
    <w:rsid w:val="00F47839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18E4C-3FF5-4B4A-8F25-7EFD99B9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9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D269A"/>
    <w:pPr>
      <w:keepNext/>
      <w:outlineLvl w:val="1"/>
    </w:pPr>
    <w:rPr>
      <w:rFonts w:ascii="Tahoma" w:hAnsi="Tahoma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26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269A"/>
  </w:style>
  <w:style w:type="paragraph" w:styleId="Footer">
    <w:name w:val="footer"/>
    <w:basedOn w:val="Normal"/>
    <w:link w:val="FooterChar"/>
    <w:unhideWhenUsed/>
    <w:rsid w:val="007D26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269A"/>
  </w:style>
  <w:style w:type="character" w:customStyle="1" w:styleId="Heading2Char">
    <w:name w:val="Heading 2 Char"/>
    <w:basedOn w:val="DefaultParagraphFont"/>
    <w:link w:val="Heading2"/>
    <w:rsid w:val="007D269A"/>
    <w:rPr>
      <w:rFonts w:ascii="Tahoma" w:eastAsia="Times New Roman" w:hAnsi="Tahoma" w:cs="Times New Roman"/>
      <w:b/>
      <w:sz w:val="20"/>
      <w:szCs w:val="20"/>
      <w:u w:val="single"/>
    </w:rPr>
  </w:style>
  <w:style w:type="paragraph" w:customStyle="1" w:styleId="listtext">
    <w:name w:val="list text"/>
    <w:rsid w:val="00534F23"/>
    <w:pPr>
      <w:numPr>
        <w:numId w:val="2"/>
      </w:numPr>
      <w:spacing w:before="100" w:beforeAutospacing="1" w:after="100" w:afterAutospacing="1" w:line="360" w:lineRule="auto"/>
    </w:pPr>
    <w:rPr>
      <w:rFonts w:ascii="Tahoma" w:eastAsia="Times New Roman" w:hAnsi="Tahoma" w:cs="Arial"/>
      <w:noProof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534F2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65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1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1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16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80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4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33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90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5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8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875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35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1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049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460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641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06696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434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8222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902021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059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007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Cheney</dc:creator>
  <cp:keywords/>
  <dc:description/>
  <cp:lastModifiedBy>Laura Cheney</cp:lastModifiedBy>
  <cp:revision>6</cp:revision>
  <dcterms:created xsi:type="dcterms:W3CDTF">2018-01-25T00:59:00Z</dcterms:created>
  <dcterms:modified xsi:type="dcterms:W3CDTF">2018-02-27T21:05:00Z</dcterms:modified>
</cp:coreProperties>
</file>