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u w:val="single"/>
        </w:rPr>
      </w:pPr>
      <w:r w:rsidDel="00000000" w:rsidR="00000000" w:rsidRPr="00000000">
        <w:rPr>
          <w:b w:val="1"/>
          <w:sz w:val="32"/>
          <w:szCs w:val="32"/>
          <w:u w:val="single"/>
          <w:rtl w:val="0"/>
        </w:rPr>
        <w:t xml:space="preserve">Elected Positions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President</w:t>
      </w:r>
    </w:p>
    <w:p w:rsidR="00000000" w:rsidDel="00000000" w:rsidP="00000000" w:rsidRDefault="00000000" w:rsidRPr="00000000" w14:paraId="00000004">
      <w:pPr>
        <w:spacing w:after="240" w:before="240" w:line="240" w:lineRule="auto"/>
        <w:rPr/>
      </w:pPr>
      <w:r w:rsidDel="00000000" w:rsidR="00000000" w:rsidRPr="00000000">
        <w:rPr>
          <w:rtl w:val="0"/>
        </w:rPr>
        <w:t xml:space="preserve">The President of the Lacrosse Board of Directors provides strategic leadership, operational oversight, and governance to ensure the organization’s success. This role is responsible for setting the vision, leading board meetings, overseeing business operations, and ensuring alignment with the organization’s goals.</w:t>
      </w:r>
    </w:p>
    <w:p w:rsidR="00000000" w:rsidDel="00000000" w:rsidP="00000000" w:rsidRDefault="00000000" w:rsidRPr="00000000" w14:paraId="00000005">
      <w:pPr>
        <w:spacing w:after="240" w:before="240" w:line="240" w:lineRule="auto"/>
        <w:rPr>
          <w:b w:val="1"/>
        </w:rPr>
      </w:pPr>
      <w:r w:rsidDel="00000000" w:rsidR="00000000" w:rsidRPr="00000000">
        <w:rPr>
          <w:b w:val="1"/>
          <w:rtl w:val="0"/>
        </w:rPr>
        <w:t xml:space="preserve">Key Responsibilities:</w:t>
      </w:r>
    </w:p>
    <w:p w:rsidR="00000000" w:rsidDel="00000000" w:rsidP="00000000" w:rsidRDefault="00000000" w:rsidRPr="00000000" w14:paraId="00000006">
      <w:pPr>
        <w:spacing w:after="240" w:before="240" w:line="240" w:lineRule="auto"/>
        <w:rPr/>
      </w:pPr>
      <w:r w:rsidDel="00000000" w:rsidR="00000000" w:rsidRPr="00000000">
        <w:rPr>
          <w:rtl w:val="0"/>
        </w:rPr>
        <w:tab/>
        <w:t xml:space="preserve">•</w:t>
        <w:tab/>
      </w:r>
      <w:r w:rsidDel="00000000" w:rsidR="00000000" w:rsidRPr="00000000">
        <w:rPr>
          <w:b w:val="1"/>
          <w:rtl w:val="0"/>
        </w:rPr>
        <w:t xml:space="preserve">Leadership &amp; Vision</w:t>
      </w:r>
      <w:r w:rsidDel="00000000" w:rsidR="00000000" w:rsidRPr="00000000">
        <w:rPr>
          <w:rtl w:val="0"/>
        </w:rPr>
        <w:t xml:space="preserve"> – Establish annual goals and ensure the organizational structure supports their implementation. </w:t>
      </w:r>
    </w:p>
    <w:p w:rsidR="00000000" w:rsidDel="00000000" w:rsidP="00000000" w:rsidRDefault="00000000" w:rsidRPr="00000000" w14:paraId="00000007">
      <w:pPr>
        <w:spacing w:after="240" w:before="240" w:line="240" w:lineRule="auto"/>
        <w:rPr/>
      </w:pPr>
      <w:r w:rsidDel="00000000" w:rsidR="00000000" w:rsidRPr="00000000">
        <w:rPr>
          <w:rtl w:val="0"/>
        </w:rPr>
        <w:tab/>
        <w:t xml:space="preserve">•</w:t>
        <w:tab/>
      </w:r>
      <w:r w:rsidDel="00000000" w:rsidR="00000000" w:rsidRPr="00000000">
        <w:rPr>
          <w:b w:val="1"/>
          <w:rtl w:val="0"/>
        </w:rPr>
        <w:t xml:space="preserve">Board Governance</w:t>
      </w:r>
      <w:r w:rsidDel="00000000" w:rsidR="00000000" w:rsidRPr="00000000">
        <w:rPr>
          <w:rtl w:val="0"/>
        </w:rPr>
        <w:t xml:space="preserve"> – Preside over board meetings, facilitate decision-making, and maintain open communication among board members, employees, and volunteers. Hold the </w:t>
      </w:r>
      <w:r w:rsidDel="00000000" w:rsidR="00000000" w:rsidRPr="00000000">
        <w:rPr>
          <w:b w:val="1"/>
          <w:rtl w:val="0"/>
        </w:rPr>
        <w:t xml:space="preserve">tie-breaking vote</w:t>
      </w:r>
      <w:r w:rsidDel="00000000" w:rsidR="00000000" w:rsidRPr="00000000">
        <w:rPr>
          <w:rtl w:val="0"/>
        </w:rPr>
        <w:t xml:space="preserve"> when necessary.</w:t>
      </w:r>
    </w:p>
    <w:p w:rsidR="00000000" w:rsidDel="00000000" w:rsidP="00000000" w:rsidRDefault="00000000" w:rsidRPr="00000000" w14:paraId="00000008">
      <w:pPr>
        <w:spacing w:after="240" w:before="240" w:line="240" w:lineRule="auto"/>
        <w:rPr/>
      </w:pPr>
      <w:r w:rsidDel="00000000" w:rsidR="00000000" w:rsidRPr="00000000">
        <w:rPr>
          <w:rtl w:val="0"/>
        </w:rPr>
        <w:tab/>
        <w:t xml:space="preserve">•</w:t>
        <w:tab/>
      </w:r>
      <w:r w:rsidDel="00000000" w:rsidR="00000000" w:rsidRPr="00000000">
        <w:rPr>
          <w:b w:val="1"/>
          <w:rtl w:val="0"/>
        </w:rPr>
        <w:t xml:space="preserve">Operations &amp; Compliance</w:t>
      </w:r>
      <w:r w:rsidDel="00000000" w:rsidR="00000000" w:rsidRPr="00000000">
        <w:rPr>
          <w:rtl w:val="0"/>
        </w:rPr>
        <w:t xml:space="preserve"> – Oversee business operations, serve as the escalation point for player, parent, and employee complaints, and coordinate with THSLL and CTYLA as needed.</w:t>
      </w:r>
    </w:p>
    <w:p w:rsidR="00000000" w:rsidDel="00000000" w:rsidP="00000000" w:rsidRDefault="00000000" w:rsidRPr="00000000" w14:paraId="00000009">
      <w:pPr>
        <w:spacing w:after="240" w:before="240" w:line="240" w:lineRule="auto"/>
        <w:rPr/>
      </w:pPr>
      <w:r w:rsidDel="00000000" w:rsidR="00000000" w:rsidRPr="00000000">
        <w:rPr>
          <w:rtl w:val="0"/>
        </w:rPr>
        <w:tab/>
        <w:t xml:space="preserve">•</w:t>
        <w:tab/>
      </w:r>
      <w:r w:rsidDel="00000000" w:rsidR="00000000" w:rsidRPr="00000000">
        <w:rPr>
          <w:b w:val="1"/>
          <w:rtl w:val="0"/>
        </w:rPr>
        <w:t xml:space="preserve">Financial &amp; Legal Oversight</w:t>
      </w:r>
      <w:r w:rsidDel="00000000" w:rsidR="00000000" w:rsidRPr="00000000">
        <w:rPr>
          <w:rtl w:val="0"/>
        </w:rPr>
        <w:t xml:space="preserve"> – Share final approval of financial statements and execute contracts, HR policies, and other documents as approved by the Board.</w:t>
      </w:r>
    </w:p>
    <w:p w:rsidR="00000000" w:rsidDel="00000000" w:rsidP="00000000" w:rsidRDefault="00000000" w:rsidRPr="00000000" w14:paraId="0000000A">
      <w:pPr>
        <w:spacing w:after="240" w:before="240" w:line="240" w:lineRule="auto"/>
        <w:rPr/>
      </w:pPr>
      <w:r w:rsidDel="00000000" w:rsidR="00000000" w:rsidRPr="00000000">
        <w:rPr>
          <w:rtl w:val="0"/>
        </w:rPr>
        <w:tab/>
        <w:t xml:space="preserve">•</w:t>
        <w:tab/>
      </w:r>
      <w:r w:rsidDel="00000000" w:rsidR="00000000" w:rsidRPr="00000000">
        <w:rPr>
          <w:b w:val="1"/>
          <w:rtl w:val="0"/>
        </w:rPr>
        <w:t xml:space="preserve">Scholarship &amp; Additional Duties</w:t>
      </w:r>
      <w:r w:rsidDel="00000000" w:rsidR="00000000" w:rsidRPr="00000000">
        <w:rPr>
          <w:rtl w:val="0"/>
        </w:rPr>
        <w:t xml:space="preserve"> – Review scholarship requests and take on additional responsibilities as needed during the season.</w:t>
      </w:r>
    </w:p>
    <w:p w:rsidR="00000000" w:rsidDel="00000000" w:rsidP="00000000" w:rsidRDefault="00000000" w:rsidRPr="00000000" w14:paraId="0000000B">
      <w:pPr>
        <w:spacing w:after="240" w:before="240" w:line="240" w:lineRule="auto"/>
        <w:rPr/>
      </w:pPr>
      <w:r w:rsidDel="00000000" w:rsidR="00000000" w:rsidRPr="00000000">
        <w:rPr>
          <w:rtl w:val="0"/>
        </w:rPr>
        <w:t xml:space="preserve">The President ensures the long-term success of the program by fostering collaboration, maintaining transparency, and upholding the organization’s mission.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Treasurer</w:t>
      </w:r>
    </w:p>
    <w:p w:rsidR="00000000" w:rsidDel="00000000" w:rsidP="00000000" w:rsidRDefault="00000000" w:rsidRPr="00000000" w14:paraId="0000000F">
      <w:pPr>
        <w:spacing w:after="240" w:before="240" w:line="240" w:lineRule="auto"/>
        <w:rPr/>
      </w:pPr>
      <w:r w:rsidDel="00000000" w:rsidR="00000000" w:rsidRPr="00000000">
        <w:rPr>
          <w:rtl w:val="0"/>
        </w:rPr>
        <w:t xml:space="preserve">The Treasurer is responsible for managing the organization’s financial health, ensuring transparency, and providing strategic financial guidance to the Board of Directors. This role oversees budgeting, accounting, and financial compliance while supporting long-term planning and day-to-day financial operations.</w:t>
      </w:r>
    </w:p>
    <w:p w:rsidR="00000000" w:rsidDel="00000000" w:rsidP="00000000" w:rsidRDefault="00000000" w:rsidRPr="00000000" w14:paraId="00000010">
      <w:pPr>
        <w:spacing w:after="240" w:before="240" w:line="240" w:lineRule="auto"/>
        <w:rPr>
          <w:b w:val="1"/>
        </w:rPr>
      </w:pPr>
      <w:r w:rsidDel="00000000" w:rsidR="00000000" w:rsidRPr="00000000">
        <w:rPr>
          <w:b w:val="1"/>
          <w:rtl w:val="0"/>
        </w:rPr>
        <w:t xml:space="preserve">Key Responsibilities:</w:t>
      </w:r>
    </w:p>
    <w:p w:rsidR="00000000" w:rsidDel="00000000" w:rsidP="00000000" w:rsidRDefault="00000000" w:rsidRPr="00000000" w14:paraId="00000011">
      <w:pPr>
        <w:spacing w:after="240" w:before="240" w:line="240" w:lineRule="auto"/>
        <w:rPr/>
      </w:pPr>
      <w:r w:rsidDel="00000000" w:rsidR="00000000" w:rsidRPr="00000000">
        <w:rPr>
          <w:rtl w:val="0"/>
        </w:rPr>
        <w:tab/>
        <w:t xml:space="preserve">•</w:t>
        <w:tab/>
      </w:r>
      <w:r w:rsidDel="00000000" w:rsidR="00000000" w:rsidRPr="00000000">
        <w:rPr>
          <w:b w:val="1"/>
          <w:rtl w:val="0"/>
        </w:rPr>
        <w:t xml:space="preserve">Financial Oversight</w:t>
      </w:r>
      <w:r w:rsidDel="00000000" w:rsidR="00000000" w:rsidRPr="00000000">
        <w:rPr>
          <w:rtl w:val="0"/>
        </w:rPr>
        <w:t xml:space="preserve"> – Manage all finances using QuickBooks, including bank reconciliations, accounts payable/receivable, and tax filings in coordination with the CPA.</w:t>
      </w:r>
    </w:p>
    <w:p w:rsidR="00000000" w:rsidDel="00000000" w:rsidP="00000000" w:rsidRDefault="00000000" w:rsidRPr="00000000" w14:paraId="00000012">
      <w:pPr>
        <w:spacing w:after="240" w:before="240" w:line="240" w:lineRule="auto"/>
        <w:rPr/>
      </w:pPr>
      <w:r w:rsidDel="00000000" w:rsidR="00000000" w:rsidRPr="00000000">
        <w:rPr>
          <w:rtl w:val="0"/>
        </w:rPr>
        <w:tab/>
        <w:t xml:space="preserve">•</w:t>
        <w:tab/>
      </w:r>
      <w:r w:rsidDel="00000000" w:rsidR="00000000" w:rsidRPr="00000000">
        <w:rPr>
          <w:b w:val="1"/>
          <w:rtl w:val="0"/>
        </w:rPr>
        <w:t xml:space="preserve">Budgeting &amp; Reporting</w:t>
      </w:r>
      <w:r w:rsidDel="00000000" w:rsidR="00000000" w:rsidRPr="00000000">
        <w:rPr>
          <w:rtl w:val="0"/>
        </w:rPr>
        <w:t xml:space="preserve"> – Assist Program VPs in preparing budgets for board approval, keep financial records updated for monthly board reviews, and establish spending authority for board members.</w:t>
      </w:r>
    </w:p>
    <w:p w:rsidR="00000000" w:rsidDel="00000000" w:rsidP="00000000" w:rsidRDefault="00000000" w:rsidRPr="00000000" w14:paraId="00000013">
      <w:pPr>
        <w:spacing w:after="240" w:before="240" w:line="240" w:lineRule="auto"/>
        <w:rPr/>
      </w:pPr>
      <w:r w:rsidDel="00000000" w:rsidR="00000000" w:rsidRPr="00000000">
        <w:rPr>
          <w:rtl w:val="0"/>
        </w:rPr>
        <w:tab/>
        <w:t xml:space="preserve">•</w:t>
        <w:tab/>
      </w:r>
      <w:r w:rsidDel="00000000" w:rsidR="00000000" w:rsidRPr="00000000">
        <w:rPr>
          <w:b w:val="1"/>
          <w:rtl w:val="0"/>
        </w:rPr>
        <w:t xml:space="preserve">Strategic Planning</w:t>
      </w:r>
      <w:r w:rsidDel="00000000" w:rsidR="00000000" w:rsidRPr="00000000">
        <w:rPr>
          <w:rtl w:val="0"/>
        </w:rPr>
        <w:t xml:space="preserve"> – Advise the Board on monetary strategies, conduct financial analysis, and present recommendations on funding and expenditures.</w:t>
      </w:r>
    </w:p>
    <w:p w:rsidR="00000000" w:rsidDel="00000000" w:rsidP="00000000" w:rsidRDefault="00000000" w:rsidRPr="00000000" w14:paraId="00000014">
      <w:pPr>
        <w:spacing w:after="240" w:before="240" w:line="240" w:lineRule="auto"/>
        <w:rPr/>
      </w:pPr>
      <w:r w:rsidDel="00000000" w:rsidR="00000000" w:rsidRPr="00000000">
        <w:rPr>
          <w:rtl w:val="0"/>
        </w:rPr>
        <w:tab/>
        <w:t xml:space="preserve">•</w:t>
        <w:tab/>
      </w:r>
      <w:r w:rsidDel="00000000" w:rsidR="00000000" w:rsidRPr="00000000">
        <w:rPr>
          <w:b w:val="1"/>
          <w:rtl w:val="0"/>
        </w:rPr>
        <w:t xml:space="preserve">Operational &amp; Compliance Duties</w:t>
      </w:r>
      <w:r w:rsidDel="00000000" w:rsidR="00000000" w:rsidRPr="00000000">
        <w:rPr>
          <w:rtl w:val="0"/>
        </w:rPr>
        <w:t xml:space="preserve"> – Oversee the PO Box and mail/package deliveries, coordinate with the President and VPs on employment matters, and review scholarship requests with the President.</w:t>
      </w:r>
    </w:p>
    <w:p w:rsidR="00000000" w:rsidDel="00000000" w:rsidP="00000000" w:rsidRDefault="00000000" w:rsidRPr="00000000" w14:paraId="00000015">
      <w:pPr>
        <w:spacing w:after="240" w:before="240" w:line="240" w:lineRule="auto"/>
        <w:rPr/>
      </w:pPr>
      <w:r w:rsidDel="00000000" w:rsidR="00000000" w:rsidRPr="00000000">
        <w:rPr>
          <w:rtl w:val="0"/>
        </w:rPr>
        <w:tab/>
        <w:t xml:space="preserve">•</w:t>
        <w:tab/>
      </w:r>
      <w:r w:rsidDel="00000000" w:rsidR="00000000" w:rsidRPr="00000000">
        <w:rPr>
          <w:b w:val="1"/>
          <w:rtl w:val="0"/>
        </w:rPr>
        <w:t xml:space="preserve">Other</w:t>
      </w:r>
      <w:r w:rsidDel="00000000" w:rsidR="00000000" w:rsidRPr="00000000">
        <w:rPr>
          <w:rtl w:val="0"/>
        </w:rPr>
        <w:t xml:space="preserve"> - Perform other duties as needed to support the overall functioning of the organization.</w:t>
      </w:r>
    </w:p>
    <w:p w:rsidR="00000000" w:rsidDel="00000000" w:rsidP="00000000" w:rsidRDefault="00000000" w:rsidRPr="00000000" w14:paraId="00000016">
      <w:pPr>
        <w:spacing w:after="240" w:before="240" w:line="240" w:lineRule="auto"/>
        <w:rPr/>
      </w:pPr>
      <w:r w:rsidDel="00000000" w:rsidR="00000000" w:rsidRPr="00000000">
        <w:rPr>
          <w:rtl w:val="0"/>
        </w:rPr>
        <w:t xml:space="preserve">The Treasurer plays a critical role in ensuring financial stability and transparency, providing the Board with the necessary insights to make informed financial decisions.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Secretary</w:t>
      </w:r>
    </w:p>
    <w:p w:rsidR="00000000" w:rsidDel="00000000" w:rsidP="00000000" w:rsidRDefault="00000000" w:rsidRPr="00000000" w14:paraId="0000001A">
      <w:pPr>
        <w:spacing w:after="240" w:before="240" w:line="240" w:lineRule="auto"/>
        <w:rPr/>
      </w:pPr>
      <w:r w:rsidDel="00000000" w:rsidR="00000000" w:rsidRPr="00000000">
        <w:rPr>
          <w:rtl w:val="0"/>
        </w:rPr>
        <w:t xml:space="preserve">The Secretary is responsible for managing communications, maintaining organizational records, and facilitating Board meetings to ensure smooth operations and efficient governance of the lacrosse program.</w:t>
      </w:r>
    </w:p>
    <w:p w:rsidR="00000000" w:rsidDel="00000000" w:rsidP="00000000" w:rsidRDefault="00000000" w:rsidRPr="00000000" w14:paraId="0000001B">
      <w:pPr>
        <w:spacing w:after="240" w:before="240" w:line="240" w:lineRule="auto"/>
        <w:rPr>
          <w:b w:val="1"/>
        </w:rPr>
      </w:pPr>
      <w:r w:rsidDel="00000000" w:rsidR="00000000" w:rsidRPr="00000000">
        <w:rPr>
          <w:b w:val="1"/>
          <w:rtl w:val="0"/>
        </w:rPr>
        <w:t xml:space="preserve">Key Responsibilities: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40" w:lineRule="auto"/>
        <w:ind w:left="1440" w:right="0" w:hanging="360"/>
        <w:jc w:val="left"/>
        <w:rPr/>
      </w:pPr>
      <w:r w:rsidDel="00000000" w:rsidR="00000000" w:rsidRPr="00000000">
        <w:rPr>
          <w:b w:val="1"/>
          <w:rtl w:val="0"/>
        </w:rPr>
        <w:t xml:space="preserve">Communication Management</w:t>
      </w:r>
      <w:r w:rsidDel="00000000" w:rsidR="00000000" w:rsidRPr="00000000">
        <w:rPr>
          <w:rtl w:val="0"/>
        </w:rPr>
        <w:t xml:space="preserve"> - Develop and execute a communication plan for the organization.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pPr>
      <w:r w:rsidDel="00000000" w:rsidR="00000000" w:rsidRPr="00000000">
        <w:rPr>
          <w:b w:val="1"/>
          <w:rtl w:val="0"/>
        </w:rPr>
        <w:t xml:space="preserve">Board Meetings &amp; Documentation</w:t>
      </w:r>
      <w:r w:rsidDel="00000000" w:rsidR="00000000" w:rsidRPr="00000000">
        <w:rPr>
          <w:rtl w:val="0"/>
        </w:rPr>
        <w:t xml:space="preserve"> - Facilitate board meetings, record minutes and archive for easy retrieval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pPr>
      <w:r w:rsidDel="00000000" w:rsidR="00000000" w:rsidRPr="00000000">
        <w:rPr>
          <w:b w:val="1"/>
          <w:rtl w:val="0"/>
        </w:rPr>
        <w:t xml:space="preserve">Contact Information Management </w:t>
      </w:r>
      <w:r w:rsidDel="00000000" w:rsidR="00000000" w:rsidRPr="00000000">
        <w:rPr>
          <w:rtl w:val="0"/>
        </w:rPr>
        <w:t xml:space="preserve">- Maintain contact list for the board, coaches, employees, and committees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pPr>
      <w:r w:rsidDel="00000000" w:rsidR="00000000" w:rsidRPr="00000000">
        <w:rPr>
          <w:b w:val="1"/>
          <w:rtl w:val="0"/>
        </w:rPr>
        <w:t xml:space="preserve">Election Oversight</w:t>
      </w:r>
      <w:r w:rsidDel="00000000" w:rsidR="00000000" w:rsidRPr="00000000">
        <w:rPr>
          <w:rtl w:val="0"/>
        </w:rPr>
        <w:t xml:space="preserve"> - Oversee election process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40" w:lineRule="auto"/>
        <w:ind w:left="1440" w:right="0" w:hanging="360"/>
        <w:jc w:val="left"/>
        <w:rPr/>
      </w:pPr>
      <w:r w:rsidDel="00000000" w:rsidR="00000000" w:rsidRPr="00000000">
        <w:rPr>
          <w:b w:val="1"/>
          <w:rtl w:val="0"/>
        </w:rPr>
        <w:t xml:space="preserve">Other</w:t>
      </w:r>
      <w:r w:rsidDel="00000000" w:rsidR="00000000" w:rsidRPr="00000000">
        <w:rPr>
          <w:rtl w:val="0"/>
        </w:rPr>
        <w:t xml:space="preserve"> - Perform other duties as needed to support the overall functioning of the organization.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VP of High School Program</w:t>
      </w:r>
    </w:p>
    <w:p w:rsidR="00000000" w:rsidDel="00000000" w:rsidP="00000000" w:rsidRDefault="00000000" w:rsidRPr="00000000" w14:paraId="00000023">
      <w:pPr>
        <w:spacing w:after="240" w:before="240" w:line="240" w:lineRule="auto"/>
        <w:rPr>
          <w:b w:val="1"/>
          <w:u w:val="single"/>
        </w:rPr>
      </w:pPr>
      <w:r w:rsidDel="00000000" w:rsidR="00000000" w:rsidRPr="00000000">
        <w:rPr>
          <w:rtl w:val="0"/>
        </w:rPr>
        <w:t xml:space="preserve">The VP of High School Program is responsible for the successful operation and growth of the high school lacrosse program by focusing on five key areas: securing committed coaches before the season, scheduling games and reserving fields, ensuring smooth game-day operations, leading player recruitment efforts, and supporting fundraising initiatives. This role works closely with the Board, coaches, and parent volunteers to develop a strong, sustainable program.</w:t>
      </w:r>
      <w:r w:rsidDel="00000000" w:rsidR="00000000" w:rsidRPr="00000000">
        <w:rPr>
          <w:rtl w:val="0"/>
        </w:rPr>
      </w:r>
    </w:p>
    <w:p w:rsidR="00000000" w:rsidDel="00000000" w:rsidP="00000000" w:rsidRDefault="00000000" w:rsidRPr="00000000" w14:paraId="00000024">
      <w:pPr>
        <w:numPr>
          <w:ilvl w:val="0"/>
          <w:numId w:val="2"/>
        </w:numPr>
        <w:spacing w:after="240" w:before="240" w:line="240" w:lineRule="auto"/>
        <w:ind w:left="720" w:hanging="360"/>
        <w:rPr>
          <w:rFonts w:ascii="Calibri" w:cs="Calibri" w:eastAsia="Calibri" w:hAnsi="Calibri"/>
        </w:rPr>
      </w:pPr>
      <w:r w:rsidDel="00000000" w:rsidR="00000000" w:rsidRPr="00000000">
        <w:rPr>
          <w:b w:val="1"/>
          <w:rtl w:val="0"/>
        </w:rPr>
        <w:t xml:space="preserve">Coach Recruitment &amp; Commitment</w:t>
      </w:r>
      <w:r w:rsidDel="00000000" w:rsidR="00000000" w:rsidRPr="00000000">
        <w:rPr>
          <w:rtl w:val="0"/>
        </w:rPr>
        <w:t xml:space="preserve"> – Identify, recruit, and secure coaching commitments before the season begins, ensuring all teams have qualified leadership.</w:t>
      </w:r>
    </w:p>
    <w:p w:rsidR="00000000" w:rsidDel="00000000" w:rsidP="00000000" w:rsidRDefault="00000000" w:rsidRPr="00000000" w14:paraId="00000025">
      <w:pPr>
        <w:numPr>
          <w:ilvl w:val="0"/>
          <w:numId w:val="2"/>
        </w:numPr>
        <w:spacing w:after="240" w:before="240" w:line="240" w:lineRule="auto"/>
        <w:ind w:left="720" w:hanging="360"/>
        <w:rPr/>
      </w:pPr>
      <w:r w:rsidDel="00000000" w:rsidR="00000000" w:rsidRPr="00000000">
        <w:rPr>
          <w:b w:val="1"/>
          <w:rtl w:val="0"/>
        </w:rPr>
        <w:t xml:space="preserve">Scheduling &amp; Logistics</w:t>
      </w:r>
      <w:r w:rsidDel="00000000" w:rsidR="00000000" w:rsidRPr="00000000">
        <w:rPr>
          <w:rtl w:val="0"/>
        </w:rPr>
        <w:t xml:space="preserve"> – Approve and finalize game schedules, coordinate practice schedules, and reserve fields for all high school activities.</w:t>
      </w:r>
    </w:p>
    <w:p w:rsidR="00000000" w:rsidDel="00000000" w:rsidP="00000000" w:rsidRDefault="00000000" w:rsidRPr="00000000" w14:paraId="00000026">
      <w:pPr>
        <w:numPr>
          <w:ilvl w:val="0"/>
          <w:numId w:val="2"/>
        </w:numPr>
        <w:spacing w:after="240" w:before="240" w:line="240" w:lineRule="auto"/>
        <w:ind w:left="720" w:hanging="360"/>
        <w:rPr/>
      </w:pPr>
      <w:r w:rsidDel="00000000" w:rsidR="00000000" w:rsidRPr="00000000">
        <w:rPr>
          <w:b w:val="1"/>
          <w:rtl w:val="0"/>
        </w:rPr>
        <w:t xml:space="preserve">Game-Day Oversight</w:t>
      </w:r>
      <w:r w:rsidDel="00000000" w:rsidR="00000000" w:rsidRPr="00000000">
        <w:rPr>
          <w:rtl w:val="0"/>
        </w:rPr>
        <w:t xml:space="preserve"> – Ensure all required roles (scorekeeper, timer, field setup/takedown) are filled and game days run efficiently.</w:t>
      </w:r>
    </w:p>
    <w:p w:rsidR="00000000" w:rsidDel="00000000" w:rsidP="00000000" w:rsidRDefault="00000000" w:rsidRPr="00000000" w14:paraId="00000027">
      <w:pPr>
        <w:numPr>
          <w:ilvl w:val="0"/>
          <w:numId w:val="2"/>
        </w:numPr>
        <w:spacing w:after="240" w:before="240" w:line="240" w:lineRule="auto"/>
        <w:ind w:left="720" w:hanging="360"/>
        <w:rPr/>
      </w:pPr>
      <w:r w:rsidDel="00000000" w:rsidR="00000000" w:rsidRPr="00000000">
        <w:rPr>
          <w:b w:val="1"/>
          <w:rtl w:val="0"/>
        </w:rPr>
        <w:t xml:space="preserve">Player Recruitment &amp; Growth</w:t>
      </w:r>
      <w:r w:rsidDel="00000000" w:rsidR="00000000" w:rsidRPr="00000000">
        <w:rPr>
          <w:rtl w:val="0"/>
        </w:rPr>
        <w:t xml:space="preserve"> – Lead efforts to attract new players by organizing introductory clinics, outreach events, and community engagement initiatives. Work with the Board to promote participation.</w:t>
      </w:r>
    </w:p>
    <w:p w:rsidR="00000000" w:rsidDel="00000000" w:rsidP="00000000" w:rsidRDefault="00000000" w:rsidRPr="00000000" w14:paraId="00000028">
      <w:pPr>
        <w:numPr>
          <w:ilvl w:val="0"/>
          <w:numId w:val="2"/>
        </w:numPr>
        <w:spacing w:after="240" w:before="240" w:line="240" w:lineRule="auto"/>
        <w:ind w:left="720" w:hanging="360"/>
        <w:rPr/>
      </w:pPr>
      <w:r w:rsidDel="00000000" w:rsidR="00000000" w:rsidRPr="00000000">
        <w:rPr>
          <w:b w:val="1"/>
          <w:rtl w:val="0"/>
        </w:rPr>
        <w:t xml:space="preserve">Fundraising &amp; Program Sustainability</w:t>
      </w:r>
      <w:r w:rsidDel="00000000" w:rsidR="00000000" w:rsidRPr="00000000">
        <w:rPr>
          <w:rtl w:val="0"/>
        </w:rPr>
        <w:t xml:space="preserve"> – Support fundraising efforts to help sustain and grow the program. Identify opportunities to generate revenue, such as camps, sponsorships, and special events.</w:t>
      </w:r>
    </w:p>
    <w:p w:rsidR="00000000" w:rsidDel="00000000" w:rsidP="00000000" w:rsidRDefault="00000000" w:rsidRPr="00000000" w14:paraId="00000029">
      <w:pPr>
        <w:numPr>
          <w:ilvl w:val="0"/>
          <w:numId w:val="2"/>
        </w:numPr>
        <w:spacing w:after="240" w:before="240" w:line="240" w:lineRule="auto"/>
        <w:ind w:left="720" w:hanging="360"/>
        <w:rPr/>
      </w:pPr>
      <w:r w:rsidDel="00000000" w:rsidR="00000000" w:rsidRPr="00000000">
        <w:rPr>
          <w:b w:val="1"/>
          <w:rtl w:val="0"/>
        </w:rPr>
        <w:t xml:space="preserve">Other</w:t>
      </w:r>
      <w:r w:rsidDel="00000000" w:rsidR="00000000" w:rsidRPr="00000000">
        <w:rPr>
          <w:rtl w:val="0"/>
        </w:rPr>
        <w:t xml:space="preserve"> - Perform other duties as needed to support the overall functioning of the organization.</w:t>
      </w:r>
    </w:p>
    <w:p w:rsidR="00000000" w:rsidDel="00000000" w:rsidP="00000000" w:rsidRDefault="00000000" w:rsidRPr="00000000" w14:paraId="0000002A">
      <w:pPr>
        <w:numPr>
          <w:ilvl w:val="0"/>
          <w:numId w:val="2"/>
        </w:numPr>
        <w:spacing w:after="240" w:before="240" w:line="240" w:lineRule="auto"/>
        <w:ind w:left="720" w:hanging="360"/>
        <w:rPr/>
      </w:pPr>
      <w:r w:rsidDel="00000000" w:rsidR="00000000" w:rsidRPr="00000000">
        <w:rPr>
          <w:rtl w:val="0"/>
        </w:rPr>
        <w:t xml:space="preserve">The VP serves as the primary decision-maker for these responsibilities while collaborating with the Board and volunteers to maintain a strong, organized, and growing program.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VP of Youth Program</w:t>
      </w:r>
    </w:p>
    <w:p w:rsidR="00000000" w:rsidDel="00000000" w:rsidP="00000000" w:rsidRDefault="00000000" w:rsidRPr="00000000" w14:paraId="0000002D">
      <w:pPr>
        <w:spacing w:after="240" w:before="240" w:line="240" w:lineRule="auto"/>
        <w:ind w:left="0" w:firstLine="0"/>
        <w:rPr/>
      </w:pPr>
      <w:r w:rsidDel="00000000" w:rsidR="00000000" w:rsidRPr="00000000">
        <w:rPr>
          <w:rtl w:val="0"/>
        </w:rPr>
        <w:t xml:space="preserve">The VP of Boys Youth Program is responsible for the successful operation and growth of the youth lacrosse program by focusing on five key areas: securing committed coaches before the season, scheduling games and reserving fields, ensuring smooth game-day operations, leading player recruitment efforts, and supporting fundraising initiatives. This role works closely with the Board, Youth Director, coaches, and parent volunteers to develop a strong, sustainable program.</w:t>
      </w:r>
    </w:p>
    <w:p w:rsidR="00000000" w:rsidDel="00000000" w:rsidP="00000000" w:rsidRDefault="00000000" w:rsidRPr="00000000" w14:paraId="0000002E">
      <w:pPr>
        <w:numPr>
          <w:ilvl w:val="0"/>
          <w:numId w:val="3"/>
        </w:numPr>
        <w:spacing w:after="240" w:before="240" w:line="240" w:lineRule="auto"/>
        <w:ind w:left="720" w:hanging="360"/>
        <w:rPr>
          <w:rFonts w:ascii="Calibri" w:cs="Calibri" w:eastAsia="Calibri" w:hAnsi="Calibri"/>
        </w:rPr>
      </w:pPr>
      <w:r w:rsidDel="00000000" w:rsidR="00000000" w:rsidRPr="00000000">
        <w:rPr>
          <w:b w:val="1"/>
          <w:rtl w:val="0"/>
        </w:rPr>
        <w:t xml:space="preserve">Coach Recruitment &amp; Commitment</w:t>
      </w:r>
      <w:r w:rsidDel="00000000" w:rsidR="00000000" w:rsidRPr="00000000">
        <w:rPr>
          <w:rtl w:val="0"/>
        </w:rPr>
        <w:t xml:space="preserve"> – Identify, recruit, and secure coaching commitments before the season begins, ensuring all teams have qualified leadership. If a Youth Director is in place, work together to accomplish this.</w:t>
      </w:r>
    </w:p>
    <w:p w:rsidR="00000000" w:rsidDel="00000000" w:rsidP="00000000" w:rsidRDefault="00000000" w:rsidRPr="00000000" w14:paraId="0000002F">
      <w:pPr>
        <w:numPr>
          <w:ilvl w:val="0"/>
          <w:numId w:val="3"/>
        </w:numPr>
        <w:spacing w:after="240" w:before="240" w:line="240" w:lineRule="auto"/>
        <w:ind w:left="720" w:hanging="360"/>
        <w:rPr>
          <w:rFonts w:ascii="Calibri" w:cs="Calibri" w:eastAsia="Calibri" w:hAnsi="Calibri"/>
        </w:rPr>
      </w:pPr>
      <w:r w:rsidDel="00000000" w:rsidR="00000000" w:rsidRPr="00000000">
        <w:rPr>
          <w:b w:val="1"/>
          <w:rtl w:val="0"/>
        </w:rPr>
        <w:t xml:space="preserve">Scheduling &amp; Logistics</w:t>
      </w:r>
      <w:r w:rsidDel="00000000" w:rsidR="00000000" w:rsidRPr="00000000">
        <w:rPr>
          <w:rtl w:val="0"/>
        </w:rPr>
        <w:t xml:space="preserve"> – Approve and finalize game schedules with CTYLA, coordinate practice schedules, and reserve fields for all youth activities.</w:t>
      </w:r>
    </w:p>
    <w:p w:rsidR="00000000" w:rsidDel="00000000" w:rsidP="00000000" w:rsidRDefault="00000000" w:rsidRPr="00000000" w14:paraId="00000030">
      <w:pPr>
        <w:numPr>
          <w:ilvl w:val="0"/>
          <w:numId w:val="3"/>
        </w:numPr>
        <w:spacing w:after="240" w:before="240" w:line="240" w:lineRule="auto"/>
        <w:ind w:left="720" w:hanging="360"/>
        <w:rPr>
          <w:rFonts w:ascii="Calibri" w:cs="Calibri" w:eastAsia="Calibri" w:hAnsi="Calibri"/>
        </w:rPr>
      </w:pPr>
      <w:r w:rsidDel="00000000" w:rsidR="00000000" w:rsidRPr="00000000">
        <w:rPr>
          <w:b w:val="1"/>
          <w:rtl w:val="0"/>
        </w:rPr>
        <w:t xml:space="preserve">Game-Day Oversight</w:t>
      </w:r>
      <w:r w:rsidDel="00000000" w:rsidR="00000000" w:rsidRPr="00000000">
        <w:rPr>
          <w:rtl w:val="0"/>
        </w:rPr>
        <w:t xml:space="preserve"> – Ensure all required roles (scorekeeper, timer, field setup/takedown) are filled and game days run efficiently.</w:t>
      </w:r>
    </w:p>
    <w:p w:rsidR="00000000" w:rsidDel="00000000" w:rsidP="00000000" w:rsidRDefault="00000000" w:rsidRPr="00000000" w14:paraId="00000031">
      <w:pPr>
        <w:numPr>
          <w:ilvl w:val="0"/>
          <w:numId w:val="3"/>
        </w:numPr>
        <w:spacing w:after="240" w:before="240" w:line="240" w:lineRule="auto"/>
        <w:ind w:left="720" w:hanging="360"/>
        <w:rPr>
          <w:rFonts w:ascii="Calibri" w:cs="Calibri" w:eastAsia="Calibri" w:hAnsi="Calibri"/>
        </w:rPr>
      </w:pPr>
      <w:r w:rsidDel="00000000" w:rsidR="00000000" w:rsidRPr="00000000">
        <w:rPr>
          <w:b w:val="1"/>
          <w:rtl w:val="0"/>
        </w:rPr>
        <w:t xml:space="preserve">Player Recruitment &amp; Growth</w:t>
      </w:r>
      <w:r w:rsidDel="00000000" w:rsidR="00000000" w:rsidRPr="00000000">
        <w:rPr>
          <w:rtl w:val="0"/>
        </w:rPr>
        <w:t xml:space="preserve"> – Lead efforts to attract new players by organizing introductory clinics, outreach events, and community engagement initiatives. Work with the Youth Director and Board to promote participation at all age levels.</w:t>
      </w:r>
    </w:p>
    <w:p w:rsidR="00000000" w:rsidDel="00000000" w:rsidP="00000000" w:rsidRDefault="00000000" w:rsidRPr="00000000" w14:paraId="00000032">
      <w:pPr>
        <w:numPr>
          <w:ilvl w:val="0"/>
          <w:numId w:val="3"/>
        </w:numPr>
        <w:spacing w:after="240" w:before="240" w:line="240" w:lineRule="auto"/>
        <w:ind w:left="720" w:hanging="360"/>
        <w:rPr>
          <w:rFonts w:ascii="Calibri" w:cs="Calibri" w:eastAsia="Calibri" w:hAnsi="Calibri"/>
        </w:rPr>
      </w:pPr>
      <w:r w:rsidDel="00000000" w:rsidR="00000000" w:rsidRPr="00000000">
        <w:rPr>
          <w:b w:val="1"/>
          <w:rtl w:val="0"/>
        </w:rPr>
        <w:t xml:space="preserve">Fundraising &amp; Program Sustainability</w:t>
      </w:r>
      <w:r w:rsidDel="00000000" w:rsidR="00000000" w:rsidRPr="00000000">
        <w:rPr>
          <w:rtl w:val="0"/>
        </w:rPr>
        <w:t xml:space="preserve"> – Support fundraising efforts to help sustain and grow the program. Identify opportunities to generate revenue, such as camps, sponsorships, and special events.</w:t>
      </w:r>
    </w:p>
    <w:p w:rsidR="00000000" w:rsidDel="00000000" w:rsidP="00000000" w:rsidRDefault="00000000" w:rsidRPr="00000000" w14:paraId="00000033">
      <w:pPr>
        <w:numPr>
          <w:ilvl w:val="0"/>
          <w:numId w:val="3"/>
        </w:numPr>
        <w:spacing w:after="240" w:before="240" w:line="240" w:lineRule="auto"/>
        <w:ind w:left="720" w:hanging="360"/>
        <w:rPr/>
      </w:pPr>
      <w:r w:rsidDel="00000000" w:rsidR="00000000" w:rsidRPr="00000000">
        <w:rPr>
          <w:b w:val="1"/>
          <w:rtl w:val="0"/>
        </w:rPr>
        <w:t xml:space="preserve">Other</w:t>
      </w:r>
      <w:r w:rsidDel="00000000" w:rsidR="00000000" w:rsidRPr="00000000">
        <w:rPr>
          <w:rtl w:val="0"/>
        </w:rPr>
        <w:t xml:space="preserve"> - Perform other duties as needed to support the overall functioning of the organization.</w:t>
      </w:r>
      <w:r w:rsidDel="00000000" w:rsidR="00000000" w:rsidRPr="00000000">
        <w:rPr>
          <w:rtl w:val="0"/>
        </w:rPr>
      </w:r>
    </w:p>
    <w:p w:rsidR="00000000" w:rsidDel="00000000" w:rsidP="00000000" w:rsidRDefault="00000000" w:rsidRPr="00000000" w14:paraId="00000034">
      <w:pPr>
        <w:numPr>
          <w:ilvl w:val="0"/>
          <w:numId w:val="3"/>
        </w:numPr>
        <w:spacing w:after="240" w:before="240" w:line="240" w:lineRule="auto"/>
        <w:ind w:left="720" w:hanging="360"/>
        <w:rPr>
          <w:rFonts w:ascii="Calibri" w:cs="Calibri" w:eastAsia="Calibri" w:hAnsi="Calibri"/>
        </w:rPr>
      </w:pPr>
      <w:r w:rsidDel="00000000" w:rsidR="00000000" w:rsidRPr="00000000">
        <w:rPr>
          <w:rtl w:val="0"/>
        </w:rPr>
        <w:t xml:space="preserve">The VP serves as the </w:t>
      </w:r>
      <w:r w:rsidDel="00000000" w:rsidR="00000000" w:rsidRPr="00000000">
        <w:rPr>
          <w:b w:val="1"/>
          <w:rtl w:val="0"/>
        </w:rPr>
        <w:t xml:space="preserve">primary decision-maker</w:t>
      </w:r>
      <w:r w:rsidDel="00000000" w:rsidR="00000000" w:rsidRPr="00000000">
        <w:rPr>
          <w:rtl w:val="0"/>
        </w:rPr>
        <w:t xml:space="preserve"> for these responsibilities while collaborating with the Youth Director, Board, and volunteers to maintain a strong, organized, and growing program.</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u w:val="single"/>
          <w:rtl w:val="0"/>
        </w:rPr>
        <w:t xml:space="preserve">Volunteer Positions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Booster President and Assistant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Oversees the sale of merchandise online and at games, clinics, or other special events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Organizes major fund-raising events (i.e., online auction and donation drive)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Actively engage with local businesses to gather program sponsors.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Coordinates creation of Annual Player Program (updating of timeline for creation, updating of website, communication to parents, gathering of content for player program and distribution of purchased programs)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Coordinates with Program VPs on spring trophy/award needs; places Club order with approved trophy vendor; distributes trophies to Program VPs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Webmaster</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Coordinates setup and entry of information on the web site.</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Sets up and monitors automated registration programs.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Ensures website is updated with field closing and other time-sensitive notices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Updates website content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Fields questions related to technical aspects of registration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u w:val="single"/>
          <w:rtl w:val="0"/>
        </w:rPr>
        <w:t xml:space="preserve">Social media Coordinator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Create and  execute social media plan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Coordinate posts between other stakeholders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Identify ways to increase followers and increase engagement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E51BBE"/>
    <w:pPr>
      <w:spacing w:after="0" w:line="240" w:lineRule="auto"/>
    </w:pPr>
  </w:style>
  <w:style w:type="paragraph" w:styleId="ListParagraph">
    <w:name w:val="List Paragraph"/>
    <w:basedOn w:val="Normal"/>
    <w:uiPriority w:val="34"/>
    <w:qFormat w:val="1"/>
    <w:rsid w:val="005F252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vabMcDOygXBnGhu4PnHF7mj/g==">CgMxLjA4AHIhMTFHRmxzMmNwT0ZqaHI5U3JMeTJuWjJqLUVkdDhtRFFT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2022-05-25T23:00:00Z</dcterms:created>
  <dc:creator>Heather West</dc:creator>
</cp:coreProperties>
</file>