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DF8EA" w14:textId="464E620C" w:rsidR="006E13A3" w:rsidRPr="00EE00EB" w:rsidRDefault="006E13A3" w:rsidP="00285ED6">
      <w:pPr>
        <w:jc w:val="center"/>
        <w:rPr>
          <w:rFonts w:ascii="Open Sans" w:hAnsi="Open Sans" w:cs="Open Sans"/>
        </w:rPr>
      </w:pPr>
      <w:r w:rsidRPr="00EE00EB">
        <w:rPr>
          <w:rFonts w:ascii="Open Sans" w:hAnsi="Open Sans" w:cs="Open Sans"/>
          <w:b/>
          <w:bCs/>
        </w:rPr>
        <w:t>SASA TOURNAMENT SPONSOR – $15,000</w:t>
      </w:r>
    </w:p>
    <w:p w14:paraId="21A2E5C7" w14:textId="77777777" w:rsidR="006E13A3" w:rsidRPr="00EE00EB" w:rsidRDefault="006E13A3" w:rsidP="00285ED6">
      <w:pPr>
        <w:jc w:val="center"/>
        <w:rPr>
          <w:rFonts w:ascii="Open Sans" w:hAnsi="Open Sans" w:cs="Open Sans"/>
        </w:rPr>
      </w:pPr>
      <w:r w:rsidRPr="00EE00EB">
        <w:rPr>
          <w:rFonts w:ascii="Open Sans" w:hAnsi="Open Sans" w:cs="Open Sans"/>
        </w:rPr>
        <w:t>Official naming partner of a major SASA tournament with exclusive branding, visibility at the new Scheels Sports Park, logo or name on all medals, trophies, and event merchandise, top-tier banner placement at the SASA complex, weekly social media promotion, inclusion in all tournament communications to clubs across multiple states, featured placement on the SASA website (homepage, tournament page, sponsor page), invitations to club events, plus a framed SASA jersey and SASA merchandise package.</w:t>
      </w:r>
    </w:p>
    <w:p w14:paraId="0155C2B0" w14:textId="77777777" w:rsidR="006E13A3" w:rsidRPr="00EE00EB" w:rsidRDefault="00703A98" w:rsidP="00285ED6">
      <w:pPr>
        <w:jc w:val="center"/>
        <w:rPr>
          <w:rFonts w:ascii="Open Sans" w:hAnsi="Open Sans" w:cs="Open Sans"/>
        </w:rPr>
      </w:pPr>
      <w:r>
        <w:rPr>
          <w:rFonts w:ascii="Open Sans" w:hAnsi="Open Sans" w:cs="Open Sans"/>
        </w:rPr>
        <w:pict w14:anchorId="30CD69A3">
          <v:rect id="_x0000_i1025" style="width:0;height:1.5pt" o:hralign="center" o:hrstd="t" o:hr="t" fillcolor="#a0a0a0" stroked="f"/>
        </w:pict>
      </w:r>
    </w:p>
    <w:p w14:paraId="521A80AD" w14:textId="77777777" w:rsidR="006E13A3" w:rsidRPr="00EE00EB" w:rsidRDefault="006E13A3" w:rsidP="00285ED6">
      <w:pPr>
        <w:jc w:val="center"/>
        <w:rPr>
          <w:rFonts w:ascii="Open Sans" w:hAnsi="Open Sans" w:cs="Open Sans"/>
        </w:rPr>
      </w:pPr>
      <w:r w:rsidRPr="00EE00EB">
        <w:rPr>
          <w:rFonts w:ascii="Open Sans" w:hAnsi="Open Sans" w:cs="Open Sans"/>
          <w:b/>
          <w:bCs/>
        </w:rPr>
        <w:t>SASA GOLD SPONSOR – $10,000</w:t>
      </w:r>
    </w:p>
    <w:p w14:paraId="5DC7432A" w14:textId="4490DDA3" w:rsidR="006E13A3" w:rsidRPr="00EE00EB" w:rsidRDefault="006E13A3" w:rsidP="00285ED6">
      <w:pPr>
        <w:jc w:val="center"/>
        <w:rPr>
          <w:rFonts w:ascii="Open Sans" w:hAnsi="Open Sans" w:cs="Open Sans"/>
        </w:rPr>
      </w:pPr>
      <w:r w:rsidRPr="00EE00EB">
        <w:rPr>
          <w:rFonts w:ascii="Open Sans" w:hAnsi="Open Sans" w:cs="Open Sans"/>
        </w:rPr>
        <w:t xml:space="preserve">Logo on the </w:t>
      </w:r>
      <w:r w:rsidR="009A3583">
        <w:rPr>
          <w:rFonts w:ascii="Open Sans" w:hAnsi="Open Sans" w:cs="Open Sans"/>
        </w:rPr>
        <w:t>2027</w:t>
      </w:r>
      <w:r w:rsidR="00DB6FCA">
        <w:rPr>
          <w:rFonts w:ascii="Open Sans" w:hAnsi="Open Sans" w:cs="Open Sans"/>
        </w:rPr>
        <w:t xml:space="preserve"> Fall-</w:t>
      </w:r>
      <w:r w:rsidR="009A3583">
        <w:rPr>
          <w:rFonts w:ascii="Open Sans" w:hAnsi="Open Sans" w:cs="Open Sans"/>
        </w:rPr>
        <w:t>202</w:t>
      </w:r>
      <w:r w:rsidR="00DB6FCA">
        <w:rPr>
          <w:rFonts w:ascii="Open Sans" w:hAnsi="Open Sans" w:cs="Open Sans"/>
        </w:rPr>
        <w:t>9 Spring</w:t>
      </w:r>
      <w:r w:rsidR="009A3583">
        <w:rPr>
          <w:rFonts w:ascii="Open Sans" w:hAnsi="Open Sans" w:cs="Open Sans"/>
        </w:rPr>
        <w:t xml:space="preserve"> </w:t>
      </w:r>
      <w:r w:rsidRPr="00EE00EB">
        <w:rPr>
          <w:rFonts w:ascii="Open Sans" w:hAnsi="Open Sans" w:cs="Open Sans"/>
        </w:rPr>
        <w:t>Home Jersey, business representation at tournaments throughout the Midwest, a large banner and field-naming rights at the SASA complex, a sponsor announcement plus quarterly social media features, homepage and sponsor-page website placement, recognition in a club-wide email blast, and invitations to club events.</w:t>
      </w:r>
    </w:p>
    <w:p w14:paraId="40689127" w14:textId="77777777" w:rsidR="006E13A3" w:rsidRPr="00EE00EB" w:rsidRDefault="00703A98" w:rsidP="00285ED6">
      <w:pPr>
        <w:jc w:val="center"/>
        <w:rPr>
          <w:rFonts w:ascii="Open Sans" w:hAnsi="Open Sans" w:cs="Open Sans"/>
        </w:rPr>
      </w:pPr>
      <w:r>
        <w:rPr>
          <w:rFonts w:ascii="Open Sans" w:hAnsi="Open Sans" w:cs="Open Sans"/>
        </w:rPr>
        <w:pict w14:anchorId="535A4E9B">
          <v:rect id="_x0000_i1026" style="width:0;height:1.5pt" o:hralign="center" o:hrstd="t" o:hr="t" fillcolor="#a0a0a0" stroked="f"/>
        </w:pict>
      </w:r>
    </w:p>
    <w:p w14:paraId="0695586B" w14:textId="77777777" w:rsidR="006E13A3" w:rsidRPr="00EE00EB" w:rsidRDefault="006E13A3" w:rsidP="00285ED6">
      <w:pPr>
        <w:jc w:val="center"/>
        <w:rPr>
          <w:rFonts w:ascii="Open Sans" w:hAnsi="Open Sans" w:cs="Open Sans"/>
        </w:rPr>
      </w:pPr>
      <w:r w:rsidRPr="00EE00EB">
        <w:rPr>
          <w:rFonts w:ascii="Open Sans" w:hAnsi="Open Sans" w:cs="Open Sans"/>
          <w:b/>
          <w:bCs/>
        </w:rPr>
        <w:t>SASA SILVER SPONSOR – $8,000</w:t>
      </w:r>
    </w:p>
    <w:p w14:paraId="2A6DACC8" w14:textId="1134CE21" w:rsidR="006E13A3" w:rsidRPr="00EE00EB" w:rsidRDefault="006E13A3" w:rsidP="00285ED6">
      <w:pPr>
        <w:jc w:val="center"/>
        <w:rPr>
          <w:rFonts w:ascii="Open Sans" w:hAnsi="Open Sans" w:cs="Open Sans"/>
        </w:rPr>
      </w:pPr>
      <w:r w:rsidRPr="00EE00EB">
        <w:rPr>
          <w:rFonts w:ascii="Open Sans" w:hAnsi="Open Sans" w:cs="Open Sans"/>
        </w:rPr>
        <w:t xml:space="preserve">Logo on the </w:t>
      </w:r>
      <w:r w:rsidR="006548C1">
        <w:rPr>
          <w:rFonts w:ascii="Open Sans" w:hAnsi="Open Sans" w:cs="Open Sans"/>
        </w:rPr>
        <w:t>2027</w:t>
      </w:r>
      <w:r w:rsidR="00722947">
        <w:rPr>
          <w:rFonts w:ascii="Open Sans" w:hAnsi="Open Sans" w:cs="Open Sans"/>
        </w:rPr>
        <w:t xml:space="preserve"> Fall-2029 Spring</w:t>
      </w:r>
      <w:r w:rsidR="006548C1">
        <w:rPr>
          <w:rFonts w:ascii="Open Sans" w:hAnsi="Open Sans" w:cs="Open Sans"/>
        </w:rPr>
        <w:t xml:space="preserve"> </w:t>
      </w:r>
      <w:r w:rsidRPr="00EE00EB">
        <w:rPr>
          <w:rFonts w:ascii="Open Sans" w:hAnsi="Open Sans" w:cs="Open Sans"/>
        </w:rPr>
        <w:t>Away Jersey, business exposure at tournaments across the Midwest, a large banner and field-naming rights at the SASA complex, quarterly social media features, homepage and sponsor-page website placement, recognition in a club-wide email blast, and invitations to club events.</w:t>
      </w:r>
    </w:p>
    <w:p w14:paraId="4C8A3911" w14:textId="77777777" w:rsidR="006E13A3" w:rsidRPr="00EE00EB" w:rsidRDefault="00703A98" w:rsidP="00285ED6">
      <w:pPr>
        <w:jc w:val="center"/>
        <w:rPr>
          <w:rFonts w:ascii="Open Sans" w:hAnsi="Open Sans" w:cs="Open Sans"/>
        </w:rPr>
      </w:pPr>
      <w:r>
        <w:rPr>
          <w:rFonts w:ascii="Open Sans" w:hAnsi="Open Sans" w:cs="Open Sans"/>
        </w:rPr>
        <w:pict w14:anchorId="4A867995">
          <v:rect id="_x0000_i1027" style="width:0;height:1.5pt" o:hralign="center" o:hrstd="t" o:hr="t" fillcolor="#a0a0a0" stroked="f"/>
        </w:pict>
      </w:r>
    </w:p>
    <w:p w14:paraId="6DBC14CB" w14:textId="77777777" w:rsidR="006E13A3" w:rsidRPr="00EE00EB" w:rsidRDefault="006E13A3" w:rsidP="00285ED6">
      <w:pPr>
        <w:jc w:val="center"/>
        <w:rPr>
          <w:rFonts w:ascii="Open Sans" w:hAnsi="Open Sans" w:cs="Open Sans"/>
        </w:rPr>
      </w:pPr>
      <w:r w:rsidRPr="00EE00EB">
        <w:rPr>
          <w:rFonts w:ascii="Open Sans" w:hAnsi="Open Sans" w:cs="Open Sans"/>
          <w:b/>
          <w:bCs/>
        </w:rPr>
        <w:t>SASA BRONZE SPONSOR – $5,000</w:t>
      </w:r>
    </w:p>
    <w:p w14:paraId="179DD1BA" w14:textId="12658C61" w:rsidR="006E13A3" w:rsidRPr="00EF5DDA" w:rsidRDefault="006E13A3" w:rsidP="00285ED6">
      <w:pPr>
        <w:jc w:val="center"/>
        <w:rPr>
          <w:rFonts w:ascii="Open Sans" w:hAnsi="Open Sans" w:cs="Open Sans"/>
        </w:rPr>
      </w:pPr>
      <w:r w:rsidRPr="00EE00EB">
        <w:rPr>
          <w:rFonts w:ascii="Open Sans" w:hAnsi="Open Sans" w:cs="Open Sans"/>
        </w:rPr>
        <w:t xml:space="preserve">Logo on the sleeve or back of all </w:t>
      </w:r>
      <w:r w:rsidR="006548C1">
        <w:rPr>
          <w:rFonts w:ascii="Open Sans" w:hAnsi="Open Sans" w:cs="Open Sans"/>
        </w:rPr>
        <w:t>202</w:t>
      </w:r>
      <w:r w:rsidR="00722947">
        <w:rPr>
          <w:rFonts w:ascii="Open Sans" w:hAnsi="Open Sans" w:cs="Open Sans"/>
        </w:rPr>
        <w:t>7 Fall-2029 Spring</w:t>
      </w:r>
      <w:r w:rsidR="004E7BC0">
        <w:rPr>
          <w:rFonts w:ascii="Open Sans" w:hAnsi="Open Sans" w:cs="Open Sans"/>
        </w:rPr>
        <w:t xml:space="preserve"> </w:t>
      </w:r>
      <w:r w:rsidRPr="00EE00EB">
        <w:rPr>
          <w:rFonts w:ascii="Open Sans" w:hAnsi="Open Sans" w:cs="Open Sans"/>
        </w:rPr>
        <w:t>player jerseys, a large banner at the main complex entrance, featured placement on the sponsor page of the website, recognition in a club-wide email blast, and invitations to club events.</w:t>
      </w:r>
    </w:p>
    <w:p w14:paraId="5285C1B8" w14:textId="629F62CA" w:rsidR="006E13A3" w:rsidRPr="00EE00EB" w:rsidRDefault="006E13A3" w:rsidP="00285ED6">
      <w:pPr>
        <w:jc w:val="center"/>
        <w:rPr>
          <w:rFonts w:ascii="Open Sans" w:hAnsi="Open Sans" w:cs="Open Sans"/>
        </w:rPr>
      </w:pPr>
      <w:r w:rsidRPr="00EE00EB">
        <w:rPr>
          <w:rFonts w:ascii="Open Sans" w:hAnsi="Open Sans" w:cs="Open Sans"/>
          <w:b/>
          <w:bCs/>
        </w:rPr>
        <w:lastRenderedPageBreak/>
        <w:t>SIGN SPONSOR – $2,000</w:t>
      </w:r>
    </w:p>
    <w:p w14:paraId="70658F3A" w14:textId="0F4A1BC7" w:rsidR="006E13A3" w:rsidRPr="00EE00EB" w:rsidRDefault="006E13A3" w:rsidP="00285ED6">
      <w:pPr>
        <w:jc w:val="center"/>
        <w:rPr>
          <w:rFonts w:ascii="Open Sans" w:hAnsi="Open Sans" w:cs="Open Sans"/>
        </w:rPr>
      </w:pPr>
      <w:r w:rsidRPr="00EE00EB">
        <w:rPr>
          <w:rFonts w:ascii="Open Sans" w:hAnsi="Open Sans" w:cs="Open Sans"/>
        </w:rPr>
        <w:t>Company logo on one Field or Fence Sign for the 202</w:t>
      </w:r>
      <w:r w:rsidR="00722947">
        <w:rPr>
          <w:rFonts w:ascii="Open Sans" w:hAnsi="Open Sans" w:cs="Open Sans"/>
        </w:rPr>
        <w:t>6-2027</w:t>
      </w:r>
      <w:r w:rsidRPr="00EE00EB">
        <w:rPr>
          <w:rFonts w:ascii="Open Sans" w:hAnsi="Open Sans" w:cs="Open Sans"/>
        </w:rPr>
        <w:t xml:space="preserve"> season, premium placement on the SASA website and event materials, signage at the event and clubhouse, multiple social media features, headline listing, and verbal recognition by the MC.</w:t>
      </w:r>
    </w:p>
    <w:p w14:paraId="033486AE" w14:textId="77777777" w:rsidR="006E13A3" w:rsidRPr="00EE00EB" w:rsidRDefault="00703A98" w:rsidP="00285ED6">
      <w:pPr>
        <w:jc w:val="center"/>
        <w:rPr>
          <w:rFonts w:ascii="Open Sans" w:hAnsi="Open Sans" w:cs="Open Sans"/>
        </w:rPr>
      </w:pPr>
      <w:r>
        <w:rPr>
          <w:rFonts w:ascii="Open Sans" w:hAnsi="Open Sans" w:cs="Open Sans"/>
        </w:rPr>
        <w:pict w14:anchorId="42BF2830">
          <v:rect id="_x0000_i1028" style="width:0;height:1.5pt" o:hralign="center" o:hrstd="t" o:hr="t" fillcolor="#a0a0a0" stroked="f"/>
        </w:pict>
      </w:r>
    </w:p>
    <w:p w14:paraId="111F7630" w14:textId="77777777" w:rsidR="006E13A3" w:rsidRPr="00EE00EB" w:rsidRDefault="006E13A3" w:rsidP="00285ED6">
      <w:pPr>
        <w:jc w:val="center"/>
        <w:rPr>
          <w:rFonts w:ascii="Open Sans" w:hAnsi="Open Sans" w:cs="Open Sans"/>
        </w:rPr>
      </w:pPr>
      <w:r w:rsidRPr="00EE00EB">
        <w:rPr>
          <w:rFonts w:ascii="Open Sans" w:hAnsi="Open Sans" w:cs="Open Sans"/>
          <w:b/>
          <w:bCs/>
        </w:rPr>
        <w:t>WORLD CUP SPONSOR – $1,000</w:t>
      </w:r>
    </w:p>
    <w:p w14:paraId="7F05D306" w14:textId="77777777" w:rsidR="006E13A3" w:rsidRPr="00EE00EB" w:rsidRDefault="006E13A3" w:rsidP="00285ED6">
      <w:pPr>
        <w:jc w:val="center"/>
        <w:rPr>
          <w:rFonts w:ascii="Open Sans" w:hAnsi="Open Sans" w:cs="Open Sans"/>
        </w:rPr>
      </w:pPr>
      <w:r w:rsidRPr="00EE00EB">
        <w:rPr>
          <w:rFonts w:ascii="Open Sans" w:hAnsi="Open Sans" w:cs="Open Sans"/>
        </w:rPr>
        <w:t>Event and clubhouse signage with your company logo, logo placement on the SASA website and event publication, multiple social media highlights, and verbal recognition by the MC.</w:t>
      </w:r>
    </w:p>
    <w:p w14:paraId="1D7D77E1" w14:textId="77777777" w:rsidR="006E13A3" w:rsidRPr="00EE00EB" w:rsidRDefault="00703A98" w:rsidP="00285ED6">
      <w:pPr>
        <w:jc w:val="center"/>
        <w:rPr>
          <w:rFonts w:ascii="Open Sans" w:hAnsi="Open Sans" w:cs="Open Sans"/>
        </w:rPr>
      </w:pPr>
      <w:r>
        <w:rPr>
          <w:rFonts w:ascii="Open Sans" w:hAnsi="Open Sans" w:cs="Open Sans"/>
        </w:rPr>
        <w:pict w14:anchorId="3A75881D">
          <v:rect id="_x0000_i1029" style="width:0;height:1.5pt" o:hralign="center" o:hrstd="t" o:hr="t" fillcolor="#a0a0a0" stroked="f"/>
        </w:pict>
      </w:r>
    </w:p>
    <w:p w14:paraId="716CBF63" w14:textId="77777777" w:rsidR="006E13A3" w:rsidRPr="00EE00EB" w:rsidRDefault="006E13A3" w:rsidP="00285ED6">
      <w:pPr>
        <w:jc w:val="center"/>
        <w:rPr>
          <w:rFonts w:ascii="Open Sans" w:hAnsi="Open Sans" w:cs="Open Sans"/>
        </w:rPr>
      </w:pPr>
      <w:r w:rsidRPr="00EE00EB">
        <w:rPr>
          <w:rFonts w:ascii="Open Sans" w:hAnsi="Open Sans" w:cs="Open Sans"/>
          <w:b/>
          <w:bCs/>
        </w:rPr>
        <w:t>CHAMPION SPONSOR – $500</w:t>
      </w:r>
    </w:p>
    <w:p w14:paraId="73F73232" w14:textId="09831935" w:rsidR="006E13A3" w:rsidRPr="00EE00EB" w:rsidRDefault="006E13A3" w:rsidP="00285ED6">
      <w:pPr>
        <w:jc w:val="center"/>
        <w:rPr>
          <w:rFonts w:ascii="Open Sans" w:hAnsi="Open Sans" w:cs="Open Sans"/>
        </w:rPr>
      </w:pPr>
      <w:r w:rsidRPr="00EE00EB">
        <w:rPr>
          <w:rFonts w:ascii="Open Sans" w:hAnsi="Open Sans" w:cs="Open Sans"/>
        </w:rPr>
        <w:t>Company logo on the SASA website and event publication, plus social media recognition.</w:t>
      </w:r>
      <w:r w:rsidR="004E7BC0">
        <w:rPr>
          <w:rFonts w:ascii="Open Sans" w:hAnsi="Open Sans" w:cs="Open Sans"/>
        </w:rPr>
        <w:t xml:space="preserve"> </w:t>
      </w:r>
      <w:r w:rsidR="00703A98" w:rsidRPr="00703A98">
        <w:rPr>
          <w:rFonts w:ascii="Open Sans" w:hAnsi="Open Sans" w:cs="Open Sans"/>
        </w:rPr>
        <w:t>Sponsorships at this level directly support player scholarships, helping ensure that financial circumstances do not limit access to our program.</w:t>
      </w:r>
    </w:p>
    <w:p w14:paraId="6D4DA478" w14:textId="77777777" w:rsidR="006E13A3" w:rsidRPr="00EE00EB" w:rsidRDefault="00703A98" w:rsidP="00285ED6">
      <w:pPr>
        <w:jc w:val="center"/>
        <w:rPr>
          <w:rFonts w:ascii="Open Sans" w:hAnsi="Open Sans" w:cs="Open Sans"/>
        </w:rPr>
      </w:pPr>
      <w:r>
        <w:rPr>
          <w:rFonts w:ascii="Open Sans" w:hAnsi="Open Sans" w:cs="Open Sans"/>
        </w:rPr>
        <w:pict w14:anchorId="49F38FBC">
          <v:rect id="_x0000_i1030" style="width:0;height:1.5pt" o:hralign="center" o:hrstd="t" o:hr="t" fillcolor="#a0a0a0" stroked="f"/>
        </w:pict>
      </w:r>
    </w:p>
    <w:p w14:paraId="56AB769E" w14:textId="77777777" w:rsidR="006E13A3" w:rsidRPr="00EE00EB" w:rsidRDefault="006E13A3" w:rsidP="00285ED6">
      <w:pPr>
        <w:jc w:val="center"/>
        <w:rPr>
          <w:rFonts w:ascii="Open Sans" w:hAnsi="Open Sans" w:cs="Open Sans"/>
        </w:rPr>
      </w:pPr>
      <w:r w:rsidRPr="00EE00EB">
        <w:rPr>
          <w:rFonts w:ascii="Open Sans" w:hAnsi="Open Sans" w:cs="Open Sans"/>
          <w:b/>
          <w:bCs/>
        </w:rPr>
        <w:t>PLAYER SPONSOR – $250</w:t>
      </w:r>
    </w:p>
    <w:p w14:paraId="0AF28250" w14:textId="77777777" w:rsidR="006E13A3" w:rsidRPr="00EE00EB" w:rsidRDefault="006E13A3" w:rsidP="00285ED6">
      <w:pPr>
        <w:jc w:val="center"/>
        <w:rPr>
          <w:rFonts w:ascii="Open Sans" w:hAnsi="Open Sans" w:cs="Open Sans"/>
        </w:rPr>
      </w:pPr>
      <w:r w:rsidRPr="00EE00EB">
        <w:rPr>
          <w:rFonts w:ascii="Open Sans" w:hAnsi="Open Sans" w:cs="Open Sans"/>
        </w:rPr>
        <w:t>Logo on the SASA website and event publication, along with social media acknowledgement.</w:t>
      </w:r>
    </w:p>
    <w:p w14:paraId="239048DB" w14:textId="77777777" w:rsidR="006E13A3" w:rsidRPr="00EE00EB" w:rsidRDefault="006E13A3" w:rsidP="00285ED6">
      <w:pPr>
        <w:jc w:val="center"/>
        <w:rPr>
          <w:rFonts w:ascii="Open Sans" w:hAnsi="Open Sans" w:cs="Open Sans"/>
        </w:rPr>
      </w:pPr>
    </w:p>
    <w:sectPr w:rsidR="006E13A3" w:rsidRPr="00EE00E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C0C84" w14:textId="77777777" w:rsidR="006E13A3" w:rsidRDefault="006E13A3" w:rsidP="006E13A3">
      <w:pPr>
        <w:spacing w:after="0" w:line="240" w:lineRule="auto"/>
      </w:pPr>
      <w:r>
        <w:separator/>
      </w:r>
    </w:p>
  </w:endnote>
  <w:endnote w:type="continuationSeparator" w:id="0">
    <w:p w14:paraId="49AC927B" w14:textId="77777777" w:rsidR="006E13A3" w:rsidRDefault="006E13A3" w:rsidP="006E1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98AE" w14:textId="120E2709" w:rsidR="00EF5DDA" w:rsidRDefault="00EF5DDA">
    <w:pPr>
      <w:pStyle w:val="Footer"/>
    </w:pPr>
    <w:r w:rsidRPr="006F7150">
      <w:rPr>
        <w:b/>
        <w:bCs/>
        <w:noProof/>
      </w:rPr>
      <w:drawing>
        <wp:inline distT="0" distB="0" distL="0" distR="0" wp14:anchorId="43FC50C5" wp14:editId="0DB0E4DF">
          <wp:extent cx="5943600" cy="651510"/>
          <wp:effectExtent l="0" t="0" r="0" b="0"/>
          <wp:docPr id="11606766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151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F2D29" w14:textId="77777777" w:rsidR="006E13A3" w:rsidRDefault="006E13A3" w:rsidP="006E13A3">
      <w:pPr>
        <w:spacing w:after="0" w:line="240" w:lineRule="auto"/>
      </w:pPr>
      <w:r>
        <w:separator/>
      </w:r>
    </w:p>
  </w:footnote>
  <w:footnote w:type="continuationSeparator" w:id="0">
    <w:p w14:paraId="1DBE4BC0" w14:textId="77777777" w:rsidR="006E13A3" w:rsidRDefault="006E13A3" w:rsidP="006E1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A9C3B" w14:textId="1B0AD262" w:rsidR="006E13A3" w:rsidRDefault="006E13A3">
    <w:pPr>
      <w:pStyle w:val="Header"/>
    </w:pPr>
    <w:r>
      <w:rPr>
        <w:noProof/>
        <w:bdr w:val="none" w:sz="0" w:space="0" w:color="auto" w:frame="1"/>
      </w:rPr>
      <w:drawing>
        <wp:anchor distT="0" distB="0" distL="114300" distR="114300" simplePos="0" relativeHeight="251658240" behindDoc="0" locked="0" layoutInCell="1" allowOverlap="1" wp14:anchorId="37A44836" wp14:editId="42B2FEA9">
          <wp:simplePos x="0" y="0"/>
          <wp:positionH relativeFrom="margin">
            <wp:align>center</wp:align>
          </wp:positionH>
          <wp:positionV relativeFrom="paragraph">
            <wp:posOffset>-318135</wp:posOffset>
          </wp:positionV>
          <wp:extent cx="7407910" cy="1373505"/>
          <wp:effectExtent l="0" t="0" r="2540" b="0"/>
          <wp:wrapSquare wrapText="bothSides"/>
          <wp:docPr id="97833111"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background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07910" cy="13735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3A3"/>
    <w:rsid w:val="00106C6C"/>
    <w:rsid w:val="00257895"/>
    <w:rsid w:val="00285ED6"/>
    <w:rsid w:val="00347AA6"/>
    <w:rsid w:val="004E7BC0"/>
    <w:rsid w:val="00514D3A"/>
    <w:rsid w:val="00633BE0"/>
    <w:rsid w:val="006548C1"/>
    <w:rsid w:val="006E13A3"/>
    <w:rsid w:val="00703A98"/>
    <w:rsid w:val="00722947"/>
    <w:rsid w:val="009A3583"/>
    <w:rsid w:val="00B30A3E"/>
    <w:rsid w:val="00B42510"/>
    <w:rsid w:val="00CE7D3A"/>
    <w:rsid w:val="00D66C0D"/>
    <w:rsid w:val="00DB6FCA"/>
    <w:rsid w:val="00EE00EB"/>
    <w:rsid w:val="00EF5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684DE863"/>
  <w15:chartTrackingRefBased/>
  <w15:docId w15:val="{FE57703A-4408-4D06-BEC9-7251ED4F3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3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13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13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13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13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13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3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3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3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3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13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13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13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13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13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3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3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3A3"/>
    <w:rPr>
      <w:rFonts w:eastAsiaTheme="majorEastAsia" w:cstheme="majorBidi"/>
      <w:color w:val="272727" w:themeColor="text1" w:themeTint="D8"/>
    </w:rPr>
  </w:style>
  <w:style w:type="paragraph" w:styleId="Title">
    <w:name w:val="Title"/>
    <w:basedOn w:val="Normal"/>
    <w:next w:val="Normal"/>
    <w:link w:val="TitleChar"/>
    <w:uiPriority w:val="10"/>
    <w:qFormat/>
    <w:rsid w:val="006E13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3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3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3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3A3"/>
    <w:pPr>
      <w:spacing w:before="160"/>
      <w:jc w:val="center"/>
    </w:pPr>
    <w:rPr>
      <w:i/>
      <w:iCs/>
      <w:color w:val="404040" w:themeColor="text1" w:themeTint="BF"/>
    </w:rPr>
  </w:style>
  <w:style w:type="character" w:customStyle="1" w:styleId="QuoteChar">
    <w:name w:val="Quote Char"/>
    <w:basedOn w:val="DefaultParagraphFont"/>
    <w:link w:val="Quote"/>
    <w:uiPriority w:val="29"/>
    <w:rsid w:val="006E13A3"/>
    <w:rPr>
      <w:i/>
      <w:iCs/>
      <w:color w:val="404040" w:themeColor="text1" w:themeTint="BF"/>
    </w:rPr>
  </w:style>
  <w:style w:type="paragraph" w:styleId="ListParagraph">
    <w:name w:val="List Paragraph"/>
    <w:basedOn w:val="Normal"/>
    <w:uiPriority w:val="34"/>
    <w:qFormat/>
    <w:rsid w:val="006E13A3"/>
    <w:pPr>
      <w:ind w:left="720"/>
      <w:contextualSpacing/>
    </w:pPr>
  </w:style>
  <w:style w:type="character" w:styleId="IntenseEmphasis">
    <w:name w:val="Intense Emphasis"/>
    <w:basedOn w:val="DefaultParagraphFont"/>
    <w:uiPriority w:val="21"/>
    <w:qFormat/>
    <w:rsid w:val="006E13A3"/>
    <w:rPr>
      <w:i/>
      <w:iCs/>
      <w:color w:val="0F4761" w:themeColor="accent1" w:themeShade="BF"/>
    </w:rPr>
  </w:style>
  <w:style w:type="paragraph" w:styleId="IntenseQuote">
    <w:name w:val="Intense Quote"/>
    <w:basedOn w:val="Normal"/>
    <w:next w:val="Normal"/>
    <w:link w:val="IntenseQuoteChar"/>
    <w:uiPriority w:val="30"/>
    <w:qFormat/>
    <w:rsid w:val="006E13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13A3"/>
    <w:rPr>
      <w:i/>
      <w:iCs/>
      <w:color w:val="0F4761" w:themeColor="accent1" w:themeShade="BF"/>
    </w:rPr>
  </w:style>
  <w:style w:type="character" w:styleId="IntenseReference">
    <w:name w:val="Intense Reference"/>
    <w:basedOn w:val="DefaultParagraphFont"/>
    <w:uiPriority w:val="32"/>
    <w:qFormat/>
    <w:rsid w:val="006E13A3"/>
    <w:rPr>
      <w:b/>
      <w:bCs/>
      <w:smallCaps/>
      <w:color w:val="0F4761" w:themeColor="accent1" w:themeShade="BF"/>
      <w:spacing w:val="5"/>
    </w:rPr>
  </w:style>
  <w:style w:type="paragraph" w:styleId="Header">
    <w:name w:val="header"/>
    <w:basedOn w:val="Normal"/>
    <w:link w:val="HeaderChar"/>
    <w:uiPriority w:val="99"/>
    <w:unhideWhenUsed/>
    <w:rsid w:val="006E13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3A3"/>
  </w:style>
  <w:style w:type="paragraph" w:styleId="Footer">
    <w:name w:val="footer"/>
    <w:basedOn w:val="Normal"/>
    <w:link w:val="FooterChar"/>
    <w:uiPriority w:val="99"/>
    <w:unhideWhenUsed/>
    <w:rsid w:val="006E1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326</Words>
  <Characters>2048</Characters>
  <Application>Microsoft Office Word</Application>
  <DocSecurity>0</DocSecurity>
  <Lines>186</Lines>
  <Paragraphs>103</Paragraphs>
  <ScaleCrop>false</ScaleCrop>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Turanchik</dc:creator>
  <cp:keywords/>
  <dc:description/>
  <cp:lastModifiedBy>Jack Turanchik</cp:lastModifiedBy>
  <cp:revision>18</cp:revision>
  <dcterms:created xsi:type="dcterms:W3CDTF">2025-12-11T01:01:00Z</dcterms:created>
  <dcterms:modified xsi:type="dcterms:W3CDTF">2025-12-13T00:27:00Z</dcterms:modified>
</cp:coreProperties>
</file>