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28FA" w14:textId="03F55503" w:rsidR="002B1B7F" w:rsidRDefault="006C66F6" w:rsidP="002B1B7F">
      <w:pPr>
        <w:jc w:val="center"/>
        <w:rPr>
          <w:b/>
          <w:sz w:val="28"/>
        </w:rPr>
      </w:pPr>
      <w:bookmarkStart w:id="0" w:name="_GoBack"/>
      <w:bookmarkEnd w:id="0"/>
      <w:r w:rsidRPr="002B1B7F">
        <w:rPr>
          <w:b/>
          <w:sz w:val="28"/>
        </w:rPr>
        <w:t>Surf N’ Turf Summer Sho</w:t>
      </w:r>
      <w:r w:rsidR="00F33730">
        <w:rPr>
          <w:b/>
          <w:sz w:val="28"/>
        </w:rPr>
        <w:t>wcase</w:t>
      </w:r>
      <w:r w:rsidRPr="002B1B7F">
        <w:rPr>
          <w:b/>
          <w:sz w:val="28"/>
        </w:rPr>
        <w:t xml:space="preserve"> – </w:t>
      </w:r>
      <w:r w:rsidR="005C4F78">
        <w:rPr>
          <w:b/>
          <w:sz w:val="28"/>
        </w:rPr>
        <w:t>May 25-26</w:t>
      </w:r>
      <w:r w:rsidRPr="002B1B7F">
        <w:rPr>
          <w:b/>
          <w:sz w:val="28"/>
        </w:rPr>
        <w:t>, 201</w:t>
      </w:r>
      <w:r w:rsidR="004B4C0F">
        <w:rPr>
          <w:b/>
          <w:sz w:val="28"/>
        </w:rPr>
        <w:t>9</w:t>
      </w:r>
      <w:r w:rsidRPr="002B1B7F">
        <w:rPr>
          <w:b/>
          <w:sz w:val="28"/>
        </w:rPr>
        <w:tab/>
      </w:r>
    </w:p>
    <w:p w14:paraId="324E203E" w14:textId="77FB751E" w:rsidR="006C66F6" w:rsidRPr="002B1B7F" w:rsidRDefault="002B1B7F" w:rsidP="002B1B7F">
      <w:pPr>
        <w:jc w:val="center"/>
        <w:rPr>
          <w:b/>
          <w:sz w:val="28"/>
        </w:rPr>
      </w:pPr>
      <w:r>
        <w:rPr>
          <w:b/>
          <w:sz w:val="28"/>
        </w:rPr>
        <w:t xml:space="preserve">ONLY </w:t>
      </w:r>
      <w:r w:rsidR="006C66F6" w:rsidRPr="002B1B7F">
        <w:rPr>
          <w:b/>
          <w:sz w:val="28"/>
        </w:rPr>
        <w:t>at the DE TURF Sports Complex</w:t>
      </w:r>
    </w:p>
    <w:p w14:paraId="7A37BE97" w14:textId="68CDD0D9" w:rsidR="006C66F6" w:rsidRPr="00CA1CC0" w:rsidRDefault="006C66F6" w:rsidP="00A628BB">
      <w:pPr>
        <w:pStyle w:val="NoSpacing"/>
        <w:rPr>
          <w:rFonts w:cstheme="minorHAnsi"/>
        </w:rPr>
      </w:pPr>
      <w:r w:rsidRPr="00CA1CC0">
        <w:rPr>
          <w:rFonts w:cstheme="minorHAnsi"/>
        </w:rPr>
        <w:t>“CAP OFF the spring season and Kick OFF the summer right at the Surf N’ Turf Sh</w:t>
      </w:r>
      <w:r w:rsidR="00F33730" w:rsidRPr="00CA1CC0">
        <w:rPr>
          <w:rFonts w:cstheme="minorHAnsi"/>
        </w:rPr>
        <w:t>owcase</w:t>
      </w:r>
      <w:r w:rsidRPr="00CA1CC0">
        <w:rPr>
          <w:rFonts w:cstheme="minorHAnsi"/>
        </w:rPr>
        <w:t xml:space="preserve"> only at the new DE TURF Sports Complex. Create team memories with the start of a new tradition at the East Coast’s Premier Tournament Destination. DE TURF Sports Complex is a central location that has everything your team and families need right on-site. We do the work for </w:t>
      </w:r>
      <w:r w:rsidR="00884341" w:rsidRPr="00CA1CC0">
        <w:rPr>
          <w:rFonts w:cstheme="minorHAnsi"/>
        </w:rPr>
        <w:t>you,</w:t>
      </w:r>
      <w:r w:rsidRPr="00CA1CC0">
        <w:rPr>
          <w:rFonts w:cstheme="minorHAnsi"/>
        </w:rPr>
        <w:t xml:space="preserve"> so you can focus on what’s important. Try your best and have fun. Experience DE TURF.” </w:t>
      </w:r>
    </w:p>
    <w:p w14:paraId="3A568E4D" w14:textId="77777777" w:rsidR="00A628BB" w:rsidRPr="00CA1CC0" w:rsidRDefault="00A628BB" w:rsidP="00A628BB">
      <w:pPr>
        <w:pStyle w:val="NoSpacing"/>
        <w:rPr>
          <w:rFonts w:cstheme="minorHAnsi"/>
          <w:b/>
        </w:rPr>
      </w:pPr>
    </w:p>
    <w:p w14:paraId="47979F6A" w14:textId="5843C12C" w:rsidR="009C5763" w:rsidRPr="00CA1CC0" w:rsidRDefault="009C5763" w:rsidP="00A628BB">
      <w:pPr>
        <w:pStyle w:val="NoSpacing"/>
        <w:rPr>
          <w:rFonts w:cstheme="minorHAnsi"/>
          <w:b/>
        </w:rPr>
      </w:pPr>
      <w:r w:rsidRPr="00CA1CC0">
        <w:rPr>
          <w:rFonts w:cstheme="minorHAnsi"/>
          <w:b/>
        </w:rPr>
        <w:t>Event Motto:</w:t>
      </w:r>
      <w:r w:rsidRPr="00CA1CC0">
        <w:rPr>
          <w:rFonts w:cstheme="minorHAnsi"/>
          <w:b/>
        </w:rPr>
        <w:tab/>
      </w:r>
      <w:r w:rsidRPr="00CA1CC0">
        <w:rPr>
          <w:rFonts w:cstheme="minorHAnsi"/>
          <w:b/>
        </w:rPr>
        <w:tab/>
      </w:r>
      <w:r w:rsidRPr="00CA1CC0">
        <w:rPr>
          <w:rFonts w:cstheme="minorHAnsi"/>
        </w:rPr>
        <w:t xml:space="preserve">PLAY HARD   -   HAVE FUN   </w:t>
      </w:r>
    </w:p>
    <w:p w14:paraId="35BC924F" w14:textId="77777777" w:rsidR="00A628BB" w:rsidRPr="00CA1CC0" w:rsidRDefault="00A628BB" w:rsidP="00A628BB">
      <w:pPr>
        <w:pStyle w:val="NoSpacing"/>
        <w:rPr>
          <w:rFonts w:cstheme="minorHAnsi"/>
          <w:b/>
        </w:rPr>
      </w:pPr>
    </w:p>
    <w:p w14:paraId="1ECB8964" w14:textId="2C6029D9" w:rsidR="00140FC7" w:rsidRPr="00CA1CC0" w:rsidRDefault="006C66F6" w:rsidP="00A628BB">
      <w:pPr>
        <w:pStyle w:val="NoSpacing"/>
        <w:rPr>
          <w:rFonts w:cstheme="minorHAnsi"/>
          <w:b/>
        </w:rPr>
      </w:pPr>
      <w:r w:rsidRPr="00CA1CC0">
        <w:rPr>
          <w:rFonts w:cstheme="minorHAnsi"/>
          <w:b/>
        </w:rPr>
        <w:t xml:space="preserve">What is the Surf N’ Turf Summer </w:t>
      </w:r>
      <w:proofErr w:type="gramStart"/>
      <w:r w:rsidR="00A628BB" w:rsidRPr="00CA1CC0">
        <w:rPr>
          <w:rFonts w:cstheme="minorHAnsi"/>
          <w:b/>
        </w:rPr>
        <w:t>Showcase:</w:t>
      </w:r>
      <w:proofErr w:type="gramEnd"/>
    </w:p>
    <w:p w14:paraId="016279AE" w14:textId="3040AE5F" w:rsidR="006C66F6" w:rsidRPr="00CA1CC0" w:rsidRDefault="006C66F6" w:rsidP="00A628BB">
      <w:pPr>
        <w:pStyle w:val="NoSpacing"/>
        <w:rPr>
          <w:rFonts w:cstheme="minorHAnsi"/>
        </w:rPr>
      </w:pPr>
      <w:r w:rsidRPr="00CA1CC0">
        <w:rPr>
          <w:rFonts w:cstheme="minorHAnsi"/>
        </w:rPr>
        <w:t>Surf N’ Turf Summer Sh</w:t>
      </w:r>
      <w:r w:rsidR="00F33730" w:rsidRPr="00CA1CC0">
        <w:rPr>
          <w:rFonts w:cstheme="minorHAnsi"/>
        </w:rPr>
        <w:t>owcase</w:t>
      </w:r>
      <w:r w:rsidRPr="00CA1CC0">
        <w:rPr>
          <w:rFonts w:cstheme="minorHAnsi"/>
        </w:rPr>
        <w:t xml:space="preserve"> is the start of a new tradition as the ultimate summer recruiting field hockey tournament open to teams age group </w:t>
      </w:r>
      <w:r w:rsidR="005E78AD" w:rsidRPr="00CA1CC0">
        <w:rPr>
          <w:rFonts w:cstheme="minorHAnsi"/>
        </w:rPr>
        <w:t xml:space="preserve">U14, </w:t>
      </w:r>
      <w:r w:rsidR="00A628BB" w:rsidRPr="00CA1CC0">
        <w:rPr>
          <w:rFonts w:cstheme="minorHAnsi"/>
        </w:rPr>
        <w:t xml:space="preserve">U16, and </w:t>
      </w:r>
      <w:r w:rsidRPr="00CA1CC0">
        <w:rPr>
          <w:rFonts w:cstheme="minorHAnsi"/>
        </w:rPr>
        <w:t xml:space="preserve">U19. Teams, club administrators, college coaches, officials and families can take advantage of all the benefits that DE TURF Sports Complex has to offer including convenient travel, ample parking, concessions and restrooms on-site, </w:t>
      </w:r>
      <w:r w:rsidR="00A628BB" w:rsidRPr="00CA1CC0">
        <w:rPr>
          <w:rFonts w:cstheme="minorHAnsi"/>
        </w:rPr>
        <w:t>f</w:t>
      </w:r>
      <w:r w:rsidRPr="00CA1CC0">
        <w:rPr>
          <w:rFonts w:cstheme="minorHAnsi"/>
        </w:rPr>
        <w:t xml:space="preserve">ree public Wi-Fi and of course, our twelve award-winning synthetic turf fields all in one central location. </w:t>
      </w:r>
    </w:p>
    <w:p w14:paraId="1F13C06F" w14:textId="77777777" w:rsidR="00A628BB" w:rsidRPr="00CA1CC0" w:rsidRDefault="00A628BB" w:rsidP="00A628BB">
      <w:pPr>
        <w:pStyle w:val="NoSpacing"/>
        <w:rPr>
          <w:rFonts w:cstheme="minorHAnsi"/>
          <w:b/>
        </w:rPr>
      </w:pPr>
    </w:p>
    <w:p w14:paraId="39E2AC1A" w14:textId="00322721" w:rsidR="009C5763" w:rsidRPr="00CA1CC0" w:rsidRDefault="009C5763" w:rsidP="00A628BB">
      <w:pPr>
        <w:pStyle w:val="NoSpacing"/>
        <w:rPr>
          <w:rFonts w:cstheme="minorHAnsi"/>
          <w:b/>
        </w:rPr>
      </w:pPr>
      <w:r w:rsidRPr="00CA1CC0">
        <w:rPr>
          <w:rFonts w:cstheme="minorHAnsi"/>
          <w:b/>
        </w:rPr>
        <w:t xml:space="preserve">Format: </w:t>
      </w:r>
    </w:p>
    <w:p w14:paraId="22EF34AC" w14:textId="359C6F66" w:rsidR="004B4C0F" w:rsidRPr="00CA1CC0" w:rsidRDefault="004B4C0F" w:rsidP="00A628BB">
      <w:pPr>
        <w:pStyle w:val="NoSpacing"/>
        <w:numPr>
          <w:ilvl w:val="0"/>
          <w:numId w:val="16"/>
        </w:numPr>
        <w:rPr>
          <w:rFonts w:cstheme="minorHAnsi"/>
        </w:rPr>
      </w:pPr>
      <w:r w:rsidRPr="00CA1CC0">
        <w:rPr>
          <w:rFonts w:cstheme="minorHAnsi"/>
        </w:rPr>
        <w:t>Age Divisions: U14, U16, U19</w:t>
      </w:r>
    </w:p>
    <w:p w14:paraId="47F13B83" w14:textId="24747668" w:rsidR="006C66F6" w:rsidRPr="00CA1CC0" w:rsidRDefault="006C66F6" w:rsidP="00A628BB">
      <w:pPr>
        <w:pStyle w:val="NoSpacing"/>
        <w:numPr>
          <w:ilvl w:val="0"/>
          <w:numId w:val="16"/>
        </w:numPr>
        <w:rPr>
          <w:rFonts w:cstheme="minorHAnsi"/>
        </w:rPr>
      </w:pPr>
      <w:r w:rsidRPr="00CA1CC0">
        <w:rPr>
          <w:rFonts w:cstheme="minorHAnsi"/>
        </w:rPr>
        <w:t>11 v 11</w:t>
      </w:r>
    </w:p>
    <w:p w14:paraId="0C84DC45" w14:textId="199EFADE" w:rsidR="006C66F6" w:rsidRPr="00CA1CC0" w:rsidRDefault="00263216" w:rsidP="00A628BB">
      <w:pPr>
        <w:pStyle w:val="NoSpacing"/>
        <w:numPr>
          <w:ilvl w:val="0"/>
          <w:numId w:val="16"/>
        </w:numPr>
        <w:rPr>
          <w:rFonts w:cstheme="minorHAnsi"/>
        </w:rPr>
      </w:pPr>
      <w:r w:rsidRPr="00CA1CC0">
        <w:rPr>
          <w:rFonts w:cstheme="minorHAnsi"/>
        </w:rPr>
        <w:t xml:space="preserve">Minimum 4 </w:t>
      </w:r>
      <w:r w:rsidR="00AB0AA8" w:rsidRPr="00CA1CC0">
        <w:rPr>
          <w:rFonts w:cstheme="minorHAnsi"/>
        </w:rPr>
        <w:t>games</w:t>
      </w:r>
      <w:r w:rsidR="00A628BB" w:rsidRPr="00CA1CC0">
        <w:rPr>
          <w:rFonts w:cstheme="minorHAnsi"/>
        </w:rPr>
        <w:t xml:space="preserve"> </w:t>
      </w:r>
    </w:p>
    <w:p w14:paraId="60030813" w14:textId="635A4A3E" w:rsidR="00AB0AA8" w:rsidRPr="00CA1CC0" w:rsidRDefault="00AB0AA8" w:rsidP="00A628BB">
      <w:pPr>
        <w:pStyle w:val="NoSpacing"/>
        <w:numPr>
          <w:ilvl w:val="0"/>
          <w:numId w:val="16"/>
        </w:numPr>
        <w:rPr>
          <w:rFonts w:cstheme="minorHAnsi"/>
        </w:rPr>
      </w:pPr>
      <w:r w:rsidRPr="00CA1CC0">
        <w:rPr>
          <w:rFonts w:cstheme="minorHAnsi"/>
        </w:rPr>
        <w:t xml:space="preserve">Two </w:t>
      </w:r>
      <w:r w:rsidR="00A628BB" w:rsidRPr="00CA1CC0">
        <w:rPr>
          <w:rFonts w:cstheme="minorHAnsi"/>
        </w:rPr>
        <w:t>25-minute</w:t>
      </w:r>
      <w:r w:rsidRPr="00CA1CC0">
        <w:rPr>
          <w:rFonts w:cstheme="minorHAnsi"/>
        </w:rPr>
        <w:t xml:space="preserve"> halves with </w:t>
      </w:r>
      <w:r w:rsidR="00A628BB" w:rsidRPr="00CA1CC0">
        <w:rPr>
          <w:rFonts w:cstheme="minorHAnsi"/>
        </w:rPr>
        <w:t>5-minute</w:t>
      </w:r>
      <w:r w:rsidRPr="00CA1CC0">
        <w:rPr>
          <w:rFonts w:cstheme="minorHAnsi"/>
        </w:rPr>
        <w:t xml:space="preserve"> half time</w:t>
      </w:r>
    </w:p>
    <w:p w14:paraId="617EEFCC" w14:textId="14C117A1" w:rsidR="008B0886" w:rsidRPr="00CA1CC0" w:rsidRDefault="008B0886" w:rsidP="00A628BB">
      <w:pPr>
        <w:pStyle w:val="NoSpacing"/>
        <w:numPr>
          <w:ilvl w:val="0"/>
          <w:numId w:val="16"/>
        </w:numPr>
        <w:rPr>
          <w:rFonts w:cstheme="minorHAnsi"/>
        </w:rPr>
      </w:pPr>
      <w:r w:rsidRPr="00CA1CC0">
        <w:rPr>
          <w:rFonts w:cstheme="minorHAnsi"/>
        </w:rPr>
        <w:t>Free Skills Contest</w:t>
      </w:r>
      <w:r w:rsidR="00A628BB" w:rsidRPr="00CA1CC0">
        <w:rPr>
          <w:rFonts w:cstheme="minorHAnsi"/>
        </w:rPr>
        <w:t xml:space="preserve">, </w:t>
      </w:r>
      <w:r w:rsidRPr="00CA1CC0">
        <w:rPr>
          <w:rFonts w:cstheme="minorHAnsi"/>
        </w:rPr>
        <w:t xml:space="preserve">6pm Saturday evening after the final game at VisitDelaware.Com Stadium. Skills will be administered by </w:t>
      </w:r>
      <w:r w:rsidR="00A628BB" w:rsidRPr="00CA1CC0">
        <w:rPr>
          <w:rFonts w:cstheme="minorHAnsi"/>
        </w:rPr>
        <w:t>college coaches</w:t>
      </w:r>
      <w:r w:rsidR="00A8032B" w:rsidRPr="00CA1CC0">
        <w:rPr>
          <w:rFonts w:cstheme="minorHAnsi"/>
        </w:rPr>
        <w:t xml:space="preserve">. </w:t>
      </w:r>
    </w:p>
    <w:p w14:paraId="730E03E4" w14:textId="77777777" w:rsidR="00F81A9B" w:rsidRPr="00CA1CC0" w:rsidRDefault="00F81A9B" w:rsidP="00A628BB">
      <w:pPr>
        <w:pStyle w:val="NoSpacing"/>
        <w:numPr>
          <w:ilvl w:val="0"/>
          <w:numId w:val="16"/>
        </w:numPr>
        <w:rPr>
          <w:rFonts w:cstheme="minorHAnsi"/>
        </w:rPr>
      </w:pPr>
      <w:r w:rsidRPr="00CA1CC0">
        <w:rPr>
          <w:rFonts w:cstheme="minorHAnsi"/>
        </w:rPr>
        <w:t>Games will be governed by the FIH Rules of Hockey 2017 with USA Field Hockey modifications</w:t>
      </w:r>
    </w:p>
    <w:p w14:paraId="0EF89F90" w14:textId="72D389B4" w:rsidR="00F81A9B" w:rsidRPr="00CA1CC0" w:rsidRDefault="00A628BB" w:rsidP="00A628BB">
      <w:pPr>
        <w:pStyle w:val="NoSpacing"/>
        <w:numPr>
          <w:ilvl w:val="0"/>
          <w:numId w:val="16"/>
        </w:numPr>
        <w:rPr>
          <w:rFonts w:cstheme="minorHAnsi"/>
        </w:rPr>
      </w:pPr>
      <w:r w:rsidRPr="00CA1CC0">
        <w:rPr>
          <w:rFonts w:cstheme="minorHAnsi"/>
        </w:rPr>
        <w:t>Roster Size</w:t>
      </w:r>
      <w:r w:rsidR="00B23900" w:rsidRPr="00CA1CC0">
        <w:rPr>
          <w:rFonts w:cstheme="minorHAnsi"/>
        </w:rPr>
        <w:t>: 18 players MAX plus 2 coaches. Rosters due May 1</w:t>
      </w:r>
      <w:r w:rsidR="00B23900" w:rsidRPr="00CA1CC0">
        <w:rPr>
          <w:rFonts w:cstheme="minorHAnsi"/>
          <w:vertAlign w:val="superscript"/>
        </w:rPr>
        <w:t>st</w:t>
      </w:r>
      <w:r w:rsidR="00B23900" w:rsidRPr="00CA1CC0">
        <w:rPr>
          <w:rFonts w:cstheme="minorHAnsi"/>
        </w:rPr>
        <w:t xml:space="preserve">. </w:t>
      </w:r>
    </w:p>
    <w:p w14:paraId="6F59A5E7" w14:textId="77777777" w:rsidR="00AB0AA8" w:rsidRPr="00CA1CC0" w:rsidRDefault="00AB0AA8" w:rsidP="00A628BB">
      <w:pPr>
        <w:pStyle w:val="NoSpacing"/>
        <w:rPr>
          <w:rFonts w:cstheme="minorHAnsi"/>
        </w:rPr>
      </w:pPr>
    </w:p>
    <w:p w14:paraId="5D3E896D" w14:textId="77777777" w:rsidR="009C5763" w:rsidRPr="00CA1CC0" w:rsidRDefault="009C5763" w:rsidP="00A628BB">
      <w:pPr>
        <w:pStyle w:val="NoSpacing"/>
        <w:rPr>
          <w:rFonts w:cstheme="minorHAnsi"/>
          <w:b/>
        </w:rPr>
      </w:pPr>
      <w:r w:rsidRPr="00CA1CC0">
        <w:rPr>
          <w:rFonts w:cstheme="minorHAnsi"/>
          <w:b/>
        </w:rPr>
        <w:t>Benefits:</w:t>
      </w:r>
    </w:p>
    <w:p w14:paraId="432AF3D6" w14:textId="308A3FC8" w:rsidR="009C5763" w:rsidRPr="00CA1CC0" w:rsidRDefault="009C5763" w:rsidP="00A628BB">
      <w:pPr>
        <w:pStyle w:val="NoSpacing"/>
        <w:numPr>
          <w:ilvl w:val="0"/>
          <w:numId w:val="17"/>
        </w:numPr>
        <w:rPr>
          <w:rFonts w:cstheme="minorHAnsi"/>
        </w:rPr>
      </w:pPr>
      <w:r w:rsidRPr="00CA1CC0">
        <w:rPr>
          <w:rFonts w:cstheme="minorHAnsi"/>
        </w:rPr>
        <w:t>Competitive match ups</w:t>
      </w:r>
    </w:p>
    <w:p w14:paraId="42BDAED4" w14:textId="0D48CEF8" w:rsidR="00094D1A" w:rsidRPr="00CA1CC0" w:rsidRDefault="00094D1A" w:rsidP="00A628BB">
      <w:pPr>
        <w:pStyle w:val="NoSpacing"/>
        <w:numPr>
          <w:ilvl w:val="0"/>
          <w:numId w:val="17"/>
        </w:numPr>
        <w:rPr>
          <w:rFonts w:cstheme="minorHAnsi"/>
        </w:rPr>
      </w:pPr>
      <w:r w:rsidRPr="00CA1CC0">
        <w:rPr>
          <w:rFonts w:cstheme="minorHAnsi"/>
        </w:rPr>
        <w:t>Two short days with plenty of time to hit the beach!</w:t>
      </w:r>
    </w:p>
    <w:p w14:paraId="61D93F64" w14:textId="77777777" w:rsidR="009C5763" w:rsidRPr="00CA1CC0" w:rsidRDefault="009C5763" w:rsidP="00A628BB">
      <w:pPr>
        <w:pStyle w:val="NoSpacing"/>
        <w:numPr>
          <w:ilvl w:val="0"/>
          <w:numId w:val="17"/>
        </w:numPr>
        <w:rPr>
          <w:rFonts w:cstheme="minorHAnsi"/>
        </w:rPr>
      </w:pPr>
      <w:r w:rsidRPr="00CA1CC0">
        <w:rPr>
          <w:rFonts w:cstheme="minorHAnsi"/>
        </w:rPr>
        <w:t>Dozens of college coaches expected in attendance (including Division I). Coaches will be announced as they sign up.</w:t>
      </w:r>
    </w:p>
    <w:p w14:paraId="6661D9AF" w14:textId="77777777" w:rsidR="009C5763" w:rsidRPr="00CA1CC0" w:rsidRDefault="009C5763" w:rsidP="00A628BB">
      <w:pPr>
        <w:pStyle w:val="NoSpacing"/>
        <w:numPr>
          <w:ilvl w:val="0"/>
          <w:numId w:val="17"/>
        </w:numPr>
        <w:rPr>
          <w:rFonts w:cstheme="minorHAnsi"/>
        </w:rPr>
      </w:pPr>
      <w:r w:rsidRPr="00CA1CC0">
        <w:rPr>
          <w:rFonts w:cstheme="minorHAnsi"/>
        </w:rPr>
        <w:t xml:space="preserve">First class venue with fun, summer atmosphere </w:t>
      </w:r>
    </w:p>
    <w:p w14:paraId="52E9002A" w14:textId="053EF9AA" w:rsidR="009C5763" w:rsidRPr="00CA1CC0" w:rsidRDefault="00A628BB" w:rsidP="00A628BB">
      <w:pPr>
        <w:pStyle w:val="NoSpacing"/>
        <w:numPr>
          <w:ilvl w:val="0"/>
          <w:numId w:val="17"/>
        </w:numPr>
        <w:rPr>
          <w:rFonts w:cstheme="minorHAnsi"/>
        </w:rPr>
      </w:pPr>
      <w:r w:rsidRPr="00CA1CC0">
        <w:rPr>
          <w:rFonts w:cstheme="minorHAnsi"/>
        </w:rPr>
        <w:t xml:space="preserve">Twelve (12) </w:t>
      </w:r>
      <w:r w:rsidR="009C5763" w:rsidRPr="00CA1CC0">
        <w:rPr>
          <w:rFonts w:cstheme="minorHAnsi"/>
        </w:rPr>
        <w:t>brand new, award-winning synthetic AstroTurf fields, one (1) location</w:t>
      </w:r>
    </w:p>
    <w:p w14:paraId="4FB8332F" w14:textId="280B9047" w:rsidR="009C5763" w:rsidRPr="00CA1CC0" w:rsidRDefault="009C5763" w:rsidP="00A628BB">
      <w:pPr>
        <w:pStyle w:val="NoSpacing"/>
        <w:numPr>
          <w:ilvl w:val="0"/>
          <w:numId w:val="17"/>
        </w:numPr>
        <w:rPr>
          <w:rFonts w:cstheme="minorHAnsi"/>
        </w:rPr>
      </w:pPr>
      <w:r w:rsidRPr="00CA1CC0">
        <w:rPr>
          <w:rFonts w:cstheme="minorHAnsi"/>
        </w:rPr>
        <w:t xml:space="preserve">Restaurant quality concessions </w:t>
      </w:r>
      <w:r w:rsidR="00A628BB" w:rsidRPr="00CA1CC0">
        <w:rPr>
          <w:rFonts w:cstheme="minorHAnsi"/>
        </w:rPr>
        <w:t>and</w:t>
      </w:r>
      <w:r w:rsidRPr="00CA1CC0">
        <w:rPr>
          <w:rFonts w:cstheme="minorHAnsi"/>
        </w:rPr>
        <w:t xml:space="preserve"> built-in restrooms on-site</w:t>
      </w:r>
    </w:p>
    <w:p w14:paraId="68906970" w14:textId="77777777" w:rsidR="009C5763" w:rsidRPr="00CA1CC0" w:rsidRDefault="009C5763" w:rsidP="00A628BB">
      <w:pPr>
        <w:pStyle w:val="NoSpacing"/>
        <w:numPr>
          <w:ilvl w:val="0"/>
          <w:numId w:val="17"/>
        </w:numPr>
        <w:rPr>
          <w:rFonts w:cstheme="minorHAnsi"/>
        </w:rPr>
      </w:pPr>
      <w:r w:rsidRPr="00CA1CC0">
        <w:rPr>
          <w:rFonts w:cstheme="minorHAnsi"/>
        </w:rPr>
        <w:t>Free public Wi-Fi</w:t>
      </w:r>
    </w:p>
    <w:p w14:paraId="0729E5F4" w14:textId="77777777" w:rsidR="009C5763" w:rsidRPr="00CA1CC0" w:rsidRDefault="009C5763" w:rsidP="00A628BB">
      <w:pPr>
        <w:pStyle w:val="NoSpacing"/>
        <w:numPr>
          <w:ilvl w:val="0"/>
          <w:numId w:val="17"/>
        </w:numPr>
        <w:rPr>
          <w:rFonts w:cstheme="minorHAnsi"/>
        </w:rPr>
      </w:pPr>
      <w:r w:rsidRPr="00CA1CC0">
        <w:rPr>
          <w:rFonts w:cstheme="minorHAnsi"/>
        </w:rPr>
        <w:t>Ample parking for over 1500 cars</w:t>
      </w:r>
    </w:p>
    <w:p w14:paraId="6D676335" w14:textId="572E7B82" w:rsidR="006C66F6" w:rsidRPr="00CA1CC0" w:rsidRDefault="009C5763" w:rsidP="00A628BB">
      <w:pPr>
        <w:pStyle w:val="NoSpacing"/>
        <w:numPr>
          <w:ilvl w:val="0"/>
          <w:numId w:val="17"/>
        </w:numPr>
        <w:rPr>
          <w:rFonts w:cstheme="minorHAnsi"/>
        </w:rPr>
      </w:pPr>
      <w:r w:rsidRPr="00CA1CC0">
        <w:rPr>
          <w:rFonts w:cstheme="minorHAnsi"/>
        </w:rPr>
        <w:t xml:space="preserve">Convenient location – less than one and </w:t>
      </w:r>
      <w:r w:rsidR="00A3129D" w:rsidRPr="00CA1CC0">
        <w:rPr>
          <w:rFonts w:cstheme="minorHAnsi"/>
        </w:rPr>
        <w:t xml:space="preserve">a </w:t>
      </w:r>
      <w:r w:rsidRPr="00CA1CC0">
        <w:rPr>
          <w:rFonts w:cstheme="minorHAnsi"/>
        </w:rPr>
        <w:t xml:space="preserve">half hours from Philadelphia International (PHL) and Baltimore/Washington International Thurgood Marshall Airport (BWI) </w:t>
      </w:r>
    </w:p>
    <w:p w14:paraId="3255D07B" w14:textId="77777777" w:rsidR="009C5763" w:rsidRPr="00CA1CC0" w:rsidRDefault="009C5763" w:rsidP="00A628BB">
      <w:pPr>
        <w:pStyle w:val="NoSpacing"/>
        <w:numPr>
          <w:ilvl w:val="0"/>
          <w:numId w:val="17"/>
        </w:numPr>
        <w:rPr>
          <w:rFonts w:cstheme="minorHAnsi"/>
        </w:rPr>
      </w:pPr>
      <w:r w:rsidRPr="00CA1CC0">
        <w:rPr>
          <w:rFonts w:cstheme="minorHAnsi"/>
        </w:rPr>
        <w:t xml:space="preserve">Located off Delaware’s Rt 1 Highway, less than one (1) hour from I-95 </w:t>
      </w:r>
      <w:r w:rsidR="00D87654" w:rsidRPr="00CA1CC0">
        <w:rPr>
          <w:rFonts w:cstheme="minorHAnsi"/>
        </w:rPr>
        <w:t>and easily accessible from any direction.</w:t>
      </w:r>
    </w:p>
    <w:p w14:paraId="212BCBA3" w14:textId="411ACC5A" w:rsidR="00D87654" w:rsidRPr="00CA1CC0" w:rsidRDefault="00D87654" w:rsidP="00A628BB">
      <w:pPr>
        <w:pStyle w:val="NoSpacing"/>
        <w:numPr>
          <w:ilvl w:val="0"/>
          <w:numId w:val="17"/>
        </w:numPr>
        <w:rPr>
          <w:rFonts w:cstheme="minorHAnsi"/>
        </w:rPr>
      </w:pPr>
      <w:r w:rsidRPr="00CA1CC0">
        <w:rPr>
          <w:rFonts w:cstheme="minorHAnsi"/>
        </w:rPr>
        <w:t>Short Drive (30 minutes or l</w:t>
      </w:r>
      <w:r w:rsidR="00A628BB" w:rsidRPr="00CA1CC0">
        <w:rPr>
          <w:rFonts w:cstheme="minorHAnsi"/>
        </w:rPr>
        <w:t xml:space="preserve">ess) from Delaware’s Coastline where you’ll fine </w:t>
      </w:r>
      <w:r w:rsidRPr="00CA1CC0">
        <w:rPr>
          <w:rFonts w:cstheme="minorHAnsi"/>
        </w:rPr>
        <w:t xml:space="preserve">Award-Winning Beaches, State Parks, Camp Sites, Water Parks, Team-Friendly Restaurants and Tax-Free Shopping. You’ll find something to do in Delaware. </w:t>
      </w:r>
    </w:p>
    <w:p w14:paraId="55917F3A" w14:textId="77777777" w:rsidR="00263216" w:rsidRPr="00CA1CC0" w:rsidRDefault="00263216" w:rsidP="00A628BB">
      <w:pPr>
        <w:pStyle w:val="NoSpacing"/>
        <w:rPr>
          <w:rFonts w:cstheme="minorHAnsi"/>
        </w:rPr>
      </w:pPr>
    </w:p>
    <w:p w14:paraId="014A80A1" w14:textId="77777777" w:rsidR="00263216" w:rsidRPr="00CA1CC0" w:rsidRDefault="003D7426" w:rsidP="00A628BB">
      <w:pPr>
        <w:pStyle w:val="NoSpacing"/>
        <w:rPr>
          <w:rFonts w:cstheme="minorHAnsi"/>
          <w:b/>
        </w:rPr>
      </w:pPr>
      <w:r w:rsidRPr="00CA1CC0">
        <w:rPr>
          <w:rFonts w:cstheme="minorHAnsi"/>
          <w:b/>
        </w:rPr>
        <w:t xml:space="preserve">MAKE TAILGATING EASY – NO MORE HASSLE – NO MORE PACKING THE CAR. </w:t>
      </w:r>
    </w:p>
    <w:p w14:paraId="7856F68E" w14:textId="77777777" w:rsidR="00D03155" w:rsidRPr="00CA1CC0" w:rsidRDefault="00D03155" w:rsidP="00A628BB">
      <w:pPr>
        <w:pStyle w:val="NoSpacing"/>
        <w:rPr>
          <w:rFonts w:cstheme="minorHAnsi"/>
        </w:rPr>
      </w:pPr>
    </w:p>
    <w:p w14:paraId="5AE43B66" w14:textId="57F901AB" w:rsidR="00D03155" w:rsidRPr="00CA1CC0" w:rsidRDefault="003D7426" w:rsidP="00A628BB">
      <w:pPr>
        <w:pStyle w:val="NoSpacing"/>
        <w:rPr>
          <w:rFonts w:cstheme="minorHAnsi"/>
        </w:rPr>
      </w:pPr>
      <w:r w:rsidRPr="00CA1CC0">
        <w:rPr>
          <w:rFonts w:cstheme="minorHAnsi"/>
        </w:rPr>
        <w:t>At DE TURF, you can call ahead to have your team meals prepared and delivered right to your tent from Highwater Management, the complex’s exclusive concessionaire and caterers. Our concessions have spent countless hours researching and preparing a menu that meets the needs of the athlete.</w:t>
      </w:r>
      <w:r w:rsidR="00D03155" w:rsidRPr="00CA1CC0">
        <w:rPr>
          <w:rFonts w:cstheme="minorHAnsi"/>
        </w:rPr>
        <w:t xml:space="preserve">  Order your team tailgate at </w:t>
      </w:r>
      <w:hyperlink r:id="rId10" w:history="1">
        <w:r w:rsidR="00552032" w:rsidRPr="00CA1CC0">
          <w:rPr>
            <w:rStyle w:val="Hyperlink"/>
            <w:rFonts w:cstheme="minorHAnsi"/>
            <w:color w:val="auto"/>
            <w:u w:val="none"/>
          </w:rPr>
          <w:t xml:space="preserve"> </w:t>
        </w:r>
        <w:r w:rsidR="00D03155" w:rsidRPr="00CA1CC0">
          <w:rPr>
            <w:rStyle w:val="Hyperlink"/>
            <w:rFonts w:cstheme="minorHAnsi"/>
            <w:b/>
            <w:color w:val="auto"/>
            <w:u w:val="none"/>
          </w:rPr>
          <w:t>deturf.com/concessions or call 302-245-7570</w:t>
        </w:r>
      </w:hyperlink>
      <w:r w:rsidR="00552032" w:rsidRPr="00CA1CC0">
        <w:rPr>
          <w:rFonts w:cstheme="minorHAnsi"/>
        </w:rPr>
        <w:t xml:space="preserve">. </w:t>
      </w:r>
      <w:r w:rsidR="00D03155" w:rsidRPr="00CA1CC0">
        <w:rPr>
          <w:rFonts w:cstheme="minorHAnsi"/>
        </w:rPr>
        <w:t xml:space="preserve">Orders must be placed at least three days before event. </w:t>
      </w:r>
    </w:p>
    <w:p w14:paraId="54BC9469" w14:textId="77777777" w:rsidR="00D03155" w:rsidRPr="00CA1CC0" w:rsidRDefault="00D03155" w:rsidP="00A628BB">
      <w:pPr>
        <w:pStyle w:val="NoSpacing"/>
        <w:rPr>
          <w:rFonts w:cstheme="minorHAnsi"/>
        </w:rPr>
      </w:pPr>
    </w:p>
    <w:p w14:paraId="05235997" w14:textId="02B1DA4A" w:rsidR="00C9235C" w:rsidRPr="00CA1CC0" w:rsidRDefault="00247D76" w:rsidP="00A628BB">
      <w:pPr>
        <w:pStyle w:val="NoSpacing"/>
        <w:rPr>
          <w:rFonts w:cstheme="minorHAnsi"/>
        </w:rPr>
      </w:pPr>
      <w:r w:rsidRPr="00CA1CC0">
        <w:rPr>
          <w:rFonts w:cstheme="minorHAnsi"/>
        </w:rPr>
        <w:t>Twenty-pound</w:t>
      </w:r>
      <w:r w:rsidR="00D03155" w:rsidRPr="00CA1CC0">
        <w:rPr>
          <w:rFonts w:cstheme="minorHAnsi"/>
        </w:rPr>
        <w:t xml:space="preserve"> bags of ice are available by field 11, for $4.00 a bag.  </w:t>
      </w:r>
    </w:p>
    <w:p w14:paraId="60AAC2D8" w14:textId="77777777" w:rsidR="00D03155" w:rsidRPr="00CA1CC0" w:rsidRDefault="00D03155" w:rsidP="00A628BB">
      <w:pPr>
        <w:pStyle w:val="NoSpacing"/>
        <w:rPr>
          <w:rFonts w:cstheme="minorHAnsi"/>
          <w:b/>
        </w:rPr>
      </w:pPr>
    </w:p>
    <w:p w14:paraId="55834021" w14:textId="61965E41" w:rsidR="00E070DD" w:rsidRPr="00CA1CC0" w:rsidRDefault="00263216" w:rsidP="00A628BB">
      <w:pPr>
        <w:pStyle w:val="NoSpacing"/>
        <w:rPr>
          <w:rFonts w:cstheme="minorHAnsi"/>
          <w:b/>
        </w:rPr>
      </w:pPr>
      <w:r w:rsidRPr="00CA1CC0">
        <w:rPr>
          <w:rFonts w:cstheme="minorHAnsi"/>
          <w:b/>
        </w:rPr>
        <w:lastRenderedPageBreak/>
        <w:t>MEET THE TOURNAMENT DIRECTOR</w:t>
      </w:r>
      <w:r w:rsidR="00E070DD" w:rsidRPr="00CA1CC0">
        <w:rPr>
          <w:rFonts w:cstheme="minorHAnsi"/>
          <w:b/>
        </w:rPr>
        <w:t xml:space="preserve">: </w:t>
      </w:r>
      <w:r w:rsidRPr="00CA1CC0">
        <w:rPr>
          <w:rFonts w:cstheme="minorHAnsi"/>
          <w:b/>
        </w:rPr>
        <w:tab/>
      </w:r>
      <w:r w:rsidR="00E070DD" w:rsidRPr="00CA1CC0">
        <w:rPr>
          <w:rFonts w:cstheme="minorHAnsi"/>
          <w:b/>
        </w:rPr>
        <w:t xml:space="preserve">Tracey </w:t>
      </w:r>
      <w:r w:rsidR="007F5CC4" w:rsidRPr="00CA1CC0">
        <w:rPr>
          <w:rFonts w:cstheme="minorHAnsi"/>
          <w:b/>
        </w:rPr>
        <w:t>Cantabene</w:t>
      </w:r>
    </w:p>
    <w:p w14:paraId="4869CB23" w14:textId="0E455099" w:rsidR="00F97F04" w:rsidRPr="00CA1CC0" w:rsidRDefault="00247D76" w:rsidP="00A628BB">
      <w:pPr>
        <w:pStyle w:val="NoSpacing"/>
        <w:rPr>
          <w:rFonts w:cstheme="minorHAnsi"/>
          <w:i/>
        </w:rPr>
      </w:pPr>
      <w:r w:rsidRPr="00CA1CC0">
        <w:rPr>
          <w:rFonts w:cstheme="minorHAnsi"/>
          <w:i/>
        </w:rPr>
        <w:t>Tracey Cantabene</w:t>
      </w:r>
      <w:r w:rsidR="00C666C9" w:rsidRPr="00CA1CC0">
        <w:rPr>
          <w:rFonts w:cstheme="minorHAnsi"/>
          <w:i/>
        </w:rPr>
        <w:t xml:space="preserve"> played field hockey and lacrosse at Stevenson University and was inducted into their Hall of Fame in 2016. After coaching stints at Stevenson and Johns Hopkins Universities, Cantabene left coaching to focus on her family and career in event planning. She has coordinated events for the Baltimore Ravens, Stevenson University, and the Intercollegiate Men’s Lacrosse Coaches Association focusing on their annual convention and Hall of Fame. She began coaching her daughter’s field hockey and lacrosse teams </w:t>
      </w:r>
      <w:r w:rsidR="00D03155" w:rsidRPr="00CA1CC0">
        <w:rPr>
          <w:rFonts w:cstheme="minorHAnsi"/>
          <w:i/>
        </w:rPr>
        <w:t xml:space="preserve">in 2008 </w:t>
      </w:r>
      <w:r w:rsidR="00C666C9" w:rsidRPr="00CA1CC0">
        <w:rPr>
          <w:rFonts w:cstheme="minorHAnsi"/>
          <w:i/>
        </w:rPr>
        <w:t xml:space="preserve">and in 2018 became the JV coach at Dallastown Area </w:t>
      </w:r>
      <w:r w:rsidR="00D03155" w:rsidRPr="00CA1CC0">
        <w:rPr>
          <w:rFonts w:cstheme="minorHAnsi"/>
          <w:i/>
        </w:rPr>
        <w:t>High School</w:t>
      </w:r>
      <w:r w:rsidR="00C666C9" w:rsidRPr="00CA1CC0">
        <w:rPr>
          <w:rFonts w:cstheme="minorHAnsi"/>
          <w:i/>
        </w:rPr>
        <w:t xml:space="preserve">. Cantabene has also coached for the Ballyhoo Field Hockey club team since 2016.  She is a US Lacrosse trainer in their Coaching Education program and began coaching boy’s lacrosse in 2017.  </w:t>
      </w:r>
    </w:p>
    <w:p w14:paraId="6BC5D2BB" w14:textId="77777777" w:rsidR="00D03155" w:rsidRPr="00CA1CC0" w:rsidRDefault="00D03155" w:rsidP="00A628BB">
      <w:pPr>
        <w:pStyle w:val="NoSpacing"/>
        <w:rPr>
          <w:rFonts w:cstheme="minorHAnsi"/>
          <w:b/>
        </w:rPr>
      </w:pPr>
    </w:p>
    <w:p w14:paraId="7B976F73" w14:textId="71B299DE" w:rsidR="00D87654" w:rsidRPr="00CA1CC0" w:rsidRDefault="00D87654" w:rsidP="00A628BB">
      <w:pPr>
        <w:pStyle w:val="NoSpacing"/>
        <w:rPr>
          <w:rFonts w:cstheme="minorHAnsi"/>
          <w:b/>
        </w:rPr>
      </w:pPr>
      <w:r w:rsidRPr="00CA1CC0">
        <w:rPr>
          <w:rFonts w:cstheme="minorHAnsi"/>
          <w:b/>
        </w:rPr>
        <w:t>Registration:</w:t>
      </w:r>
    </w:p>
    <w:p w14:paraId="170E8449" w14:textId="530CBF6A" w:rsidR="00E5699A" w:rsidRPr="00CA1CC0" w:rsidRDefault="00E5699A" w:rsidP="00A628BB">
      <w:pPr>
        <w:pStyle w:val="NoSpacing"/>
        <w:rPr>
          <w:rFonts w:cstheme="minorHAnsi"/>
        </w:rPr>
      </w:pPr>
      <w:r w:rsidRPr="00CA1CC0">
        <w:rPr>
          <w:rFonts w:cstheme="minorHAnsi"/>
        </w:rPr>
        <w:t xml:space="preserve">All registrations must be done online at </w:t>
      </w:r>
      <w:hyperlink r:id="rId11" w:history="1">
        <w:r w:rsidRPr="00CA1CC0">
          <w:rPr>
            <w:rStyle w:val="Hyperlink"/>
            <w:rFonts w:cstheme="minorHAnsi"/>
          </w:rPr>
          <w:t>www.DETURF.COM/surfnturf</w:t>
        </w:r>
      </w:hyperlink>
      <w:r w:rsidRPr="00CA1CC0">
        <w:rPr>
          <w:rFonts w:cstheme="minorHAnsi"/>
        </w:rPr>
        <w:t xml:space="preserve">. No registrations will be accepted outside of online registration. Registration </w:t>
      </w:r>
      <w:r w:rsidR="00D03155" w:rsidRPr="00CA1CC0">
        <w:rPr>
          <w:rFonts w:cstheme="minorHAnsi"/>
        </w:rPr>
        <w:t xml:space="preserve">and roster </w:t>
      </w:r>
      <w:r w:rsidRPr="00CA1CC0">
        <w:rPr>
          <w:rFonts w:cstheme="minorHAnsi"/>
        </w:rPr>
        <w:t xml:space="preserve">deadline:  </w:t>
      </w:r>
      <w:r w:rsidRPr="00CA1CC0">
        <w:rPr>
          <w:rFonts w:cstheme="minorHAnsi"/>
          <w:b/>
        </w:rPr>
        <w:t xml:space="preserve">Monday, </w:t>
      </w:r>
      <w:r w:rsidR="00D03155" w:rsidRPr="00CA1CC0">
        <w:rPr>
          <w:rFonts w:cstheme="minorHAnsi"/>
          <w:b/>
        </w:rPr>
        <w:t>April</w:t>
      </w:r>
      <w:r w:rsidRPr="00CA1CC0">
        <w:rPr>
          <w:rFonts w:cstheme="minorHAnsi"/>
          <w:b/>
        </w:rPr>
        <w:t xml:space="preserve"> 1</w:t>
      </w:r>
      <w:r w:rsidRPr="00CA1CC0">
        <w:rPr>
          <w:rFonts w:cstheme="minorHAnsi"/>
          <w:b/>
          <w:vertAlign w:val="superscript"/>
        </w:rPr>
        <w:t>st</w:t>
      </w:r>
      <w:r w:rsidRPr="00CA1CC0">
        <w:rPr>
          <w:rFonts w:cstheme="minorHAnsi"/>
        </w:rPr>
        <w:t xml:space="preserve">. </w:t>
      </w:r>
    </w:p>
    <w:p w14:paraId="59013949" w14:textId="77777777" w:rsidR="00D03155" w:rsidRPr="00CA1CC0" w:rsidRDefault="00D03155" w:rsidP="00A628BB">
      <w:pPr>
        <w:pStyle w:val="NoSpacing"/>
        <w:rPr>
          <w:rFonts w:cstheme="minorHAnsi"/>
        </w:rPr>
      </w:pPr>
    </w:p>
    <w:p w14:paraId="22F59B98" w14:textId="1B61055F" w:rsidR="00D87654" w:rsidRPr="00CA1CC0" w:rsidRDefault="00D87654" w:rsidP="00A628BB">
      <w:pPr>
        <w:pStyle w:val="NoSpacing"/>
        <w:rPr>
          <w:rFonts w:cstheme="minorHAnsi"/>
        </w:rPr>
      </w:pPr>
      <w:r w:rsidRPr="00CA1CC0">
        <w:rPr>
          <w:rFonts w:cstheme="minorHAnsi"/>
        </w:rPr>
        <w:t>Participants can register either a</w:t>
      </w:r>
      <w:r w:rsidR="00D03155" w:rsidRPr="00CA1CC0">
        <w:rPr>
          <w:rFonts w:cstheme="minorHAnsi"/>
        </w:rPr>
        <w:t xml:space="preserve">s a team or as a “free agent.” </w:t>
      </w:r>
      <w:r w:rsidRPr="00CA1CC0">
        <w:rPr>
          <w:rFonts w:cstheme="minorHAnsi"/>
        </w:rPr>
        <w:t xml:space="preserve"> </w:t>
      </w:r>
      <w:r w:rsidR="00D03155" w:rsidRPr="00CA1CC0">
        <w:rPr>
          <w:rFonts w:cstheme="minorHAnsi"/>
        </w:rPr>
        <w:t xml:space="preserve">Free agents who are not able to be placed on a team will receive a full refund. </w:t>
      </w:r>
    </w:p>
    <w:p w14:paraId="7417D73D" w14:textId="77777777" w:rsidR="00D03155" w:rsidRPr="00CA1CC0" w:rsidRDefault="00D03155" w:rsidP="00A628BB">
      <w:pPr>
        <w:pStyle w:val="NoSpacing"/>
        <w:rPr>
          <w:rFonts w:cstheme="minorHAnsi"/>
        </w:rPr>
      </w:pPr>
    </w:p>
    <w:p w14:paraId="435EDD1A" w14:textId="1586F63B" w:rsidR="00E5699A" w:rsidRPr="00CA1CC0" w:rsidRDefault="00E5699A" w:rsidP="00A628BB">
      <w:pPr>
        <w:pStyle w:val="NoSpacing"/>
        <w:rPr>
          <w:rFonts w:cstheme="minorHAnsi"/>
        </w:rPr>
      </w:pPr>
      <w:r w:rsidRPr="00CA1CC0">
        <w:rPr>
          <w:rFonts w:cstheme="minorHAnsi"/>
        </w:rPr>
        <w:t>Teams or Players that cancel before</w:t>
      </w:r>
      <w:r w:rsidR="007F5CC4" w:rsidRPr="00CA1CC0">
        <w:rPr>
          <w:rFonts w:cstheme="minorHAnsi"/>
        </w:rPr>
        <w:t xml:space="preserve"> </w:t>
      </w:r>
      <w:r w:rsidR="00D03155" w:rsidRPr="00CA1CC0">
        <w:rPr>
          <w:rFonts w:cstheme="minorHAnsi"/>
        </w:rPr>
        <w:t>April</w:t>
      </w:r>
      <w:r w:rsidR="00D730DE" w:rsidRPr="00CA1CC0">
        <w:rPr>
          <w:rFonts w:cstheme="minorHAnsi"/>
        </w:rPr>
        <w:t xml:space="preserve"> 1</w:t>
      </w:r>
      <w:r w:rsidR="00D730DE" w:rsidRPr="00CA1CC0">
        <w:rPr>
          <w:rFonts w:cstheme="minorHAnsi"/>
          <w:vertAlign w:val="superscript"/>
        </w:rPr>
        <w:t>st</w:t>
      </w:r>
      <w:r w:rsidR="00D730DE" w:rsidRPr="00CA1CC0">
        <w:rPr>
          <w:rFonts w:cstheme="minorHAnsi"/>
        </w:rPr>
        <w:t xml:space="preserve"> </w:t>
      </w:r>
      <w:r w:rsidRPr="00CA1CC0">
        <w:rPr>
          <w:rFonts w:cstheme="minorHAnsi"/>
        </w:rPr>
        <w:t xml:space="preserve">will receive their refund less a $75.00 processing fee for teams and $25.00 processing fee for individuals. Refunds will not be provided after </w:t>
      </w:r>
      <w:r w:rsidR="00D730DE" w:rsidRPr="00CA1CC0">
        <w:rPr>
          <w:rFonts w:cstheme="minorHAnsi"/>
        </w:rPr>
        <w:t>May 1</w:t>
      </w:r>
      <w:r w:rsidR="00D730DE" w:rsidRPr="00CA1CC0">
        <w:rPr>
          <w:rFonts w:cstheme="minorHAnsi"/>
          <w:vertAlign w:val="superscript"/>
        </w:rPr>
        <w:t>st</w:t>
      </w:r>
      <w:r w:rsidR="007F5CC4" w:rsidRPr="00CA1CC0">
        <w:rPr>
          <w:rFonts w:cstheme="minorHAnsi"/>
        </w:rPr>
        <w:t xml:space="preserve">. </w:t>
      </w:r>
      <w:r w:rsidRPr="00CA1CC0">
        <w:rPr>
          <w:rFonts w:cstheme="minorHAnsi"/>
        </w:rPr>
        <w:t xml:space="preserve"> </w:t>
      </w:r>
    </w:p>
    <w:p w14:paraId="75A0F5A5" w14:textId="77777777" w:rsidR="00D03155" w:rsidRPr="00CA1CC0" w:rsidRDefault="00D03155" w:rsidP="00A628BB">
      <w:pPr>
        <w:pStyle w:val="NoSpacing"/>
        <w:rPr>
          <w:rFonts w:cstheme="minorHAnsi"/>
        </w:rPr>
      </w:pPr>
    </w:p>
    <w:p w14:paraId="295501D8" w14:textId="26C5B520" w:rsidR="004C6DC3" w:rsidRPr="00CA1CC0" w:rsidRDefault="004C6DC3" w:rsidP="00A628BB">
      <w:pPr>
        <w:pStyle w:val="NoSpacing"/>
        <w:rPr>
          <w:rFonts w:cstheme="minorHAnsi"/>
        </w:rPr>
      </w:pPr>
      <w:r w:rsidRPr="00CA1CC0">
        <w:rPr>
          <w:rFonts w:cstheme="minorHAnsi"/>
        </w:rPr>
        <w:t xml:space="preserve">WAIVERS – All participants must sign the </w:t>
      </w:r>
      <w:r w:rsidR="00D03155" w:rsidRPr="00CA1CC0">
        <w:rPr>
          <w:rFonts w:cstheme="minorHAnsi"/>
        </w:rPr>
        <w:t xml:space="preserve">DE Turf </w:t>
      </w:r>
      <w:r w:rsidRPr="00CA1CC0">
        <w:rPr>
          <w:rFonts w:cstheme="minorHAnsi"/>
        </w:rPr>
        <w:t xml:space="preserve">Wavier in order to participate. </w:t>
      </w:r>
    </w:p>
    <w:p w14:paraId="0CC4A2B8" w14:textId="77777777" w:rsidR="00D03155" w:rsidRPr="00CA1CC0" w:rsidRDefault="00D03155" w:rsidP="00A628BB">
      <w:pPr>
        <w:pStyle w:val="NoSpacing"/>
        <w:rPr>
          <w:rFonts w:cstheme="minorHAnsi"/>
          <w:b/>
        </w:rPr>
      </w:pPr>
    </w:p>
    <w:p w14:paraId="20856098" w14:textId="3AFCBBFD" w:rsidR="00D87654" w:rsidRPr="00CA1CC0" w:rsidRDefault="00D87654" w:rsidP="00A628BB">
      <w:pPr>
        <w:pStyle w:val="NoSpacing"/>
        <w:rPr>
          <w:rFonts w:cstheme="minorHAnsi"/>
          <w:b/>
        </w:rPr>
      </w:pPr>
      <w:r w:rsidRPr="00CA1CC0">
        <w:rPr>
          <w:rFonts w:cstheme="minorHAnsi"/>
          <w:b/>
        </w:rPr>
        <w:t>Pricing:</w:t>
      </w:r>
      <w:r w:rsidR="00A01352" w:rsidRPr="00CA1CC0">
        <w:rPr>
          <w:rFonts w:cstheme="minorHAnsi"/>
          <w:b/>
        </w:rPr>
        <w:tab/>
      </w:r>
    </w:p>
    <w:p w14:paraId="37D77B97" w14:textId="0A91FDE5" w:rsidR="00D87654" w:rsidRPr="00CA1CC0" w:rsidRDefault="00D87654" w:rsidP="00CA1CC0">
      <w:pPr>
        <w:pStyle w:val="NoSpacing"/>
        <w:numPr>
          <w:ilvl w:val="0"/>
          <w:numId w:val="18"/>
        </w:numPr>
        <w:rPr>
          <w:rFonts w:cstheme="minorHAnsi"/>
        </w:rPr>
      </w:pPr>
      <w:r w:rsidRPr="00CA1CC0">
        <w:rPr>
          <w:rFonts w:cstheme="minorHAnsi"/>
        </w:rPr>
        <w:t>Team:</w:t>
      </w:r>
      <w:r w:rsidRPr="00CA1CC0">
        <w:rPr>
          <w:rFonts w:cstheme="minorHAnsi"/>
        </w:rPr>
        <w:tab/>
      </w:r>
      <w:r w:rsidRPr="00CA1CC0">
        <w:rPr>
          <w:rFonts w:cstheme="minorHAnsi"/>
        </w:rPr>
        <w:tab/>
        <w:t xml:space="preserve">$900.00 </w:t>
      </w:r>
      <w:r w:rsidRPr="00CA1CC0">
        <w:rPr>
          <w:rFonts w:cstheme="minorHAnsi"/>
        </w:rPr>
        <w:tab/>
      </w:r>
      <w:r w:rsidR="00E5699A" w:rsidRPr="00CA1CC0">
        <w:rPr>
          <w:rFonts w:cstheme="minorHAnsi"/>
        </w:rPr>
        <w:t xml:space="preserve">registered by </w:t>
      </w:r>
      <w:r w:rsidR="00CA1CC0" w:rsidRPr="00CA1CC0">
        <w:rPr>
          <w:rFonts w:cstheme="minorHAnsi"/>
        </w:rPr>
        <w:t>March</w:t>
      </w:r>
      <w:r w:rsidR="00D730DE" w:rsidRPr="00CA1CC0">
        <w:rPr>
          <w:rFonts w:cstheme="minorHAnsi"/>
        </w:rPr>
        <w:t xml:space="preserve"> 1</w:t>
      </w:r>
      <w:r w:rsidR="00D730DE" w:rsidRPr="00CA1CC0">
        <w:rPr>
          <w:rFonts w:cstheme="minorHAnsi"/>
          <w:vertAlign w:val="superscript"/>
        </w:rPr>
        <w:t>st</w:t>
      </w:r>
      <w:r w:rsidR="00E5699A" w:rsidRPr="00CA1CC0">
        <w:rPr>
          <w:rFonts w:cstheme="minorHAnsi"/>
        </w:rPr>
        <w:t xml:space="preserve">   Early-Bird Discount Pricing</w:t>
      </w:r>
    </w:p>
    <w:p w14:paraId="60AD178F" w14:textId="115B2D61" w:rsidR="00D87654" w:rsidRPr="00CA1CC0" w:rsidRDefault="00D87654" w:rsidP="00CA1CC0">
      <w:pPr>
        <w:pStyle w:val="NoSpacing"/>
        <w:ind w:left="1440" w:firstLine="720"/>
        <w:rPr>
          <w:rFonts w:cstheme="minorHAnsi"/>
        </w:rPr>
      </w:pPr>
      <w:r w:rsidRPr="00CA1CC0">
        <w:rPr>
          <w:rFonts w:cstheme="minorHAnsi"/>
        </w:rPr>
        <w:t>$1,000.00</w:t>
      </w:r>
      <w:r w:rsidRPr="00CA1CC0">
        <w:rPr>
          <w:rFonts w:cstheme="minorHAnsi"/>
        </w:rPr>
        <w:tab/>
        <w:t xml:space="preserve">registered after </w:t>
      </w:r>
      <w:r w:rsidR="00CA1CC0" w:rsidRPr="00CA1CC0">
        <w:rPr>
          <w:rFonts w:cstheme="minorHAnsi"/>
        </w:rPr>
        <w:t>March</w:t>
      </w:r>
      <w:r w:rsidR="00BC2724" w:rsidRPr="00CA1CC0">
        <w:rPr>
          <w:rFonts w:cstheme="minorHAnsi"/>
        </w:rPr>
        <w:t xml:space="preserve"> 1</w:t>
      </w:r>
      <w:r w:rsidRPr="00CA1CC0">
        <w:rPr>
          <w:rFonts w:cstheme="minorHAnsi"/>
          <w:vertAlign w:val="superscript"/>
        </w:rPr>
        <w:t>st</w:t>
      </w:r>
      <w:r w:rsidRPr="00CA1CC0">
        <w:rPr>
          <w:rFonts w:cstheme="minorHAnsi"/>
        </w:rPr>
        <w:t xml:space="preserve"> </w:t>
      </w:r>
    </w:p>
    <w:p w14:paraId="6B6DC2A1" w14:textId="290B3B63" w:rsidR="00E5699A" w:rsidRPr="00CA1CC0" w:rsidRDefault="00D87654" w:rsidP="00CA1CC0">
      <w:pPr>
        <w:pStyle w:val="NoSpacing"/>
        <w:numPr>
          <w:ilvl w:val="0"/>
          <w:numId w:val="18"/>
        </w:numPr>
        <w:rPr>
          <w:rFonts w:cstheme="minorHAnsi"/>
        </w:rPr>
      </w:pPr>
      <w:r w:rsidRPr="00CA1CC0">
        <w:rPr>
          <w:rFonts w:cstheme="minorHAnsi"/>
        </w:rPr>
        <w:t>Individual</w:t>
      </w:r>
      <w:r w:rsidR="004C6DC3" w:rsidRPr="00CA1CC0">
        <w:rPr>
          <w:rFonts w:cstheme="minorHAnsi"/>
        </w:rPr>
        <w:t>*</w:t>
      </w:r>
      <w:r w:rsidR="00E5699A" w:rsidRPr="00CA1CC0">
        <w:rPr>
          <w:rFonts w:cstheme="minorHAnsi"/>
        </w:rPr>
        <w:t>:</w:t>
      </w:r>
      <w:r w:rsidRPr="00CA1CC0">
        <w:rPr>
          <w:rFonts w:cstheme="minorHAnsi"/>
        </w:rPr>
        <w:tab/>
        <w:t>$125.00</w:t>
      </w:r>
      <w:r w:rsidR="00E5699A" w:rsidRPr="00CA1CC0">
        <w:rPr>
          <w:rFonts w:cstheme="minorHAnsi"/>
        </w:rPr>
        <w:tab/>
      </w:r>
      <w:r w:rsidR="00CA1CC0" w:rsidRPr="00CA1CC0">
        <w:rPr>
          <w:rFonts w:cstheme="minorHAnsi"/>
        </w:rPr>
        <w:tab/>
      </w:r>
      <w:r w:rsidR="00E5699A" w:rsidRPr="00CA1CC0">
        <w:rPr>
          <w:rFonts w:cstheme="minorHAnsi"/>
        </w:rPr>
        <w:t xml:space="preserve">registered by </w:t>
      </w:r>
      <w:r w:rsidR="00CA1CC0" w:rsidRPr="00CA1CC0">
        <w:rPr>
          <w:rFonts w:cstheme="minorHAnsi"/>
        </w:rPr>
        <w:t>March</w:t>
      </w:r>
      <w:r w:rsidR="00BC2724" w:rsidRPr="00CA1CC0">
        <w:rPr>
          <w:rFonts w:cstheme="minorHAnsi"/>
        </w:rPr>
        <w:t xml:space="preserve"> 1</w:t>
      </w:r>
      <w:proofErr w:type="gramStart"/>
      <w:r w:rsidR="00E5699A" w:rsidRPr="00CA1CC0">
        <w:rPr>
          <w:rFonts w:cstheme="minorHAnsi"/>
        </w:rPr>
        <w:t>st  Early</w:t>
      </w:r>
      <w:proofErr w:type="gramEnd"/>
      <w:r w:rsidR="00E5699A" w:rsidRPr="00CA1CC0">
        <w:rPr>
          <w:rFonts w:cstheme="minorHAnsi"/>
        </w:rPr>
        <w:t>-Bird Discount Pricing</w:t>
      </w:r>
    </w:p>
    <w:p w14:paraId="6CD09A17" w14:textId="5AA9D3BC" w:rsidR="00E5699A" w:rsidRPr="00CA1CC0" w:rsidRDefault="00E5699A" w:rsidP="00CA1CC0">
      <w:pPr>
        <w:pStyle w:val="NoSpacing"/>
        <w:ind w:left="1440" w:firstLine="720"/>
        <w:rPr>
          <w:rFonts w:cstheme="minorHAnsi"/>
        </w:rPr>
      </w:pPr>
      <w:r w:rsidRPr="00CA1CC0">
        <w:rPr>
          <w:rFonts w:cstheme="minorHAnsi"/>
        </w:rPr>
        <w:t xml:space="preserve">$150.00 </w:t>
      </w:r>
      <w:r w:rsidRPr="00CA1CC0">
        <w:rPr>
          <w:rFonts w:cstheme="minorHAnsi"/>
        </w:rPr>
        <w:tab/>
        <w:t xml:space="preserve">registered after </w:t>
      </w:r>
      <w:r w:rsidR="00CA1CC0" w:rsidRPr="00CA1CC0">
        <w:rPr>
          <w:rFonts w:cstheme="minorHAnsi"/>
        </w:rPr>
        <w:t>March</w:t>
      </w:r>
      <w:r w:rsidR="00BC2724" w:rsidRPr="00CA1CC0">
        <w:rPr>
          <w:rFonts w:cstheme="minorHAnsi"/>
        </w:rPr>
        <w:t xml:space="preserve"> 1</w:t>
      </w:r>
      <w:r w:rsidRPr="00CA1CC0">
        <w:rPr>
          <w:rFonts w:cstheme="minorHAnsi"/>
          <w:vertAlign w:val="superscript"/>
        </w:rPr>
        <w:t>st</w:t>
      </w:r>
      <w:r w:rsidRPr="00CA1CC0">
        <w:rPr>
          <w:rFonts w:cstheme="minorHAnsi"/>
        </w:rPr>
        <w:t xml:space="preserve"> </w:t>
      </w:r>
    </w:p>
    <w:p w14:paraId="19B44B16" w14:textId="77777777" w:rsidR="004C6DC3" w:rsidRPr="00CA1CC0" w:rsidRDefault="004C6DC3" w:rsidP="00A628BB">
      <w:pPr>
        <w:pStyle w:val="NoSpacing"/>
        <w:rPr>
          <w:rFonts w:cstheme="minorHAnsi"/>
        </w:rPr>
      </w:pPr>
    </w:p>
    <w:p w14:paraId="34B13FAB" w14:textId="4D565CFC" w:rsidR="004C6DC3" w:rsidRPr="00CA1CC0" w:rsidRDefault="004C6DC3" w:rsidP="00A628BB">
      <w:pPr>
        <w:pStyle w:val="NoSpacing"/>
        <w:rPr>
          <w:rFonts w:cstheme="minorHAnsi"/>
        </w:rPr>
      </w:pPr>
      <w:r w:rsidRPr="00CA1CC0">
        <w:rPr>
          <w:rFonts w:cstheme="minorHAnsi"/>
        </w:rPr>
        <w:t xml:space="preserve">*Individual placements will be made by May </w:t>
      </w:r>
      <w:r w:rsidR="00990CF2" w:rsidRPr="00CA1CC0">
        <w:rPr>
          <w:rFonts w:cstheme="minorHAnsi"/>
        </w:rPr>
        <w:t>20</w:t>
      </w:r>
      <w:r w:rsidRPr="00CA1CC0">
        <w:rPr>
          <w:rFonts w:cstheme="minorHAnsi"/>
          <w:vertAlign w:val="superscript"/>
        </w:rPr>
        <w:t>th</w:t>
      </w:r>
      <w:r w:rsidRPr="00CA1CC0">
        <w:rPr>
          <w:rFonts w:cstheme="minorHAnsi"/>
        </w:rPr>
        <w:t>. Players will be notified by May 2</w:t>
      </w:r>
      <w:r w:rsidR="00990CF2" w:rsidRPr="00CA1CC0">
        <w:rPr>
          <w:rFonts w:cstheme="minorHAnsi"/>
        </w:rPr>
        <w:t>0</w:t>
      </w:r>
      <w:r w:rsidRPr="00CA1CC0">
        <w:rPr>
          <w:rFonts w:cstheme="minorHAnsi"/>
          <w:vertAlign w:val="superscript"/>
        </w:rPr>
        <w:t>th</w:t>
      </w:r>
      <w:r w:rsidRPr="00CA1CC0">
        <w:rPr>
          <w:rFonts w:cstheme="minorHAnsi"/>
        </w:rPr>
        <w:t xml:space="preserve">. </w:t>
      </w:r>
    </w:p>
    <w:p w14:paraId="1133B8C3" w14:textId="77777777" w:rsidR="00CA1CC0" w:rsidRPr="00CA1CC0" w:rsidRDefault="00CA1CC0" w:rsidP="00A628BB">
      <w:pPr>
        <w:pStyle w:val="NoSpacing"/>
        <w:rPr>
          <w:rFonts w:cstheme="minorHAnsi"/>
          <w:b/>
        </w:rPr>
      </w:pPr>
    </w:p>
    <w:p w14:paraId="680BCF57" w14:textId="402CC94F" w:rsidR="00E5699A" w:rsidRPr="00CA1CC0" w:rsidRDefault="00BA0402" w:rsidP="00A628BB">
      <w:pPr>
        <w:pStyle w:val="NoSpacing"/>
        <w:rPr>
          <w:rFonts w:cstheme="minorHAnsi"/>
          <w:b/>
        </w:rPr>
      </w:pPr>
      <w:r w:rsidRPr="00CA1CC0">
        <w:rPr>
          <w:rFonts w:cstheme="minorHAnsi"/>
          <w:b/>
        </w:rPr>
        <w:t>U</w:t>
      </w:r>
      <w:r w:rsidR="00E5699A" w:rsidRPr="00CA1CC0">
        <w:rPr>
          <w:rFonts w:cstheme="minorHAnsi"/>
          <w:b/>
        </w:rPr>
        <w:t>mpires:</w:t>
      </w:r>
    </w:p>
    <w:p w14:paraId="281E3731" w14:textId="77777777" w:rsidR="00E5699A" w:rsidRPr="00CA1CC0" w:rsidRDefault="00E5699A" w:rsidP="00A628BB">
      <w:pPr>
        <w:pStyle w:val="NoSpacing"/>
        <w:rPr>
          <w:rFonts w:cstheme="minorHAnsi"/>
        </w:rPr>
      </w:pPr>
      <w:r w:rsidRPr="00CA1CC0">
        <w:rPr>
          <w:rFonts w:cstheme="minorHAnsi"/>
        </w:rPr>
        <w:t xml:space="preserve">Umpires interested in officiating should contact </w:t>
      </w:r>
      <w:r w:rsidR="003A30D3" w:rsidRPr="00CA1CC0">
        <w:rPr>
          <w:rFonts w:cstheme="minorHAnsi"/>
        </w:rPr>
        <w:t xml:space="preserve">assignor </w:t>
      </w:r>
      <w:proofErr w:type="spellStart"/>
      <w:r w:rsidRPr="00CA1CC0">
        <w:rPr>
          <w:rFonts w:cstheme="minorHAnsi"/>
        </w:rPr>
        <w:t>Crickett</w:t>
      </w:r>
      <w:proofErr w:type="spellEnd"/>
      <w:r w:rsidRPr="00CA1CC0">
        <w:rPr>
          <w:rFonts w:cstheme="minorHAnsi"/>
        </w:rPr>
        <w:t xml:space="preserve"> Morris at </w:t>
      </w:r>
      <w:hyperlink r:id="rId12" w:history="1">
        <w:r w:rsidRPr="00CA1CC0">
          <w:rPr>
            <w:rStyle w:val="Hyperlink"/>
            <w:rFonts w:cstheme="minorHAnsi"/>
          </w:rPr>
          <w:t>mkmorris24@comcast.net</w:t>
        </w:r>
      </w:hyperlink>
      <w:r w:rsidR="004C6DC3" w:rsidRPr="00CA1CC0">
        <w:rPr>
          <w:rFonts w:cstheme="minorHAnsi"/>
        </w:rPr>
        <w:t xml:space="preserve">. Discounted hotel pricing available. </w:t>
      </w:r>
      <w:r w:rsidRPr="00CA1CC0">
        <w:rPr>
          <w:rFonts w:cstheme="minorHAnsi"/>
        </w:rPr>
        <w:t xml:space="preserve"> </w:t>
      </w:r>
    </w:p>
    <w:p w14:paraId="2A380C92" w14:textId="77777777" w:rsidR="004C6DC3" w:rsidRPr="00CA1CC0" w:rsidRDefault="004C6DC3" w:rsidP="00A628BB">
      <w:pPr>
        <w:pStyle w:val="NoSpacing"/>
        <w:rPr>
          <w:rFonts w:cstheme="minorHAnsi"/>
        </w:rPr>
      </w:pPr>
    </w:p>
    <w:p w14:paraId="4347189A" w14:textId="77777777" w:rsidR="004C6DC3" w:rsidRPr="00CA1CC0" w:rsidRDefault="004C6DC3" w:rsidP="00A628BB">
      <w:pPr>
        <w:pStyle w:val="NoSpacing"/>
        <w:rPr>
          <w:rFonts w:cstheme="minorHAnsi"/>
          <w:b/>
        </w:rPr>
      </w:pPr>
      <w:r w:rsidRPr="00CA1CC0">
        <w:rPr>
          <w:rFonts w:cstheme="minorHAnsi"/>
          <w:b/>
        </w:rPr>
        <w:t>Vendors:</w:t>
      </w:r>
    </w:p>
    <w:p w14:paraId="1987A470" w14:textId="37EEB595" w:rsidR="004C6DC3" w:rsidRPr="00CA1CC0" w:rsidRDefault="004C6DC3" w:rsidP="00A628BB">
      <w:pPr>
        <w:pStyle w:val="NoSpacing"/>
        <w:rPr>
          <w:rFonts w:cstheme="minorHAnsi"/>
        </w:rPr>
      </w:pPr>
      <w:r w:rsidRPr="00CA1CC0">
        <w:rPr>
          <w:rFonts w:cstheme="minorHAnsi"/>
        </w:rPr>
        <w:t>Vendor fees:</w:t>
      </w:r>
      <w:r w:rsidRPr="00CA1CC0">
        <w:rPr>
          <w:rFonts w:cstheme="minorHAnsi"/>
        </w:rPr>
        <w:tab/>
        <w:t xml:space="preserve">$750.00.     Interested vendors should contact </w:t>
      </w:r>
      <w:r w:rsidR="00C823D3" w:rsidRPr="00CA1CC0">
        <w:rPr>
          <w:rFonts w:cstheme="minorHAnsi"/>
        </w:rPr>
        <w:t xml:space="preserve">Tracey Cantabene at </w:t>
      </w:r>
      <w:r w:rsidRPr="00CA1CC0">
        <w:rPr>
          <w:rFonts w:cstheme="minorHAnsi"/>
        </w:rPr>
        <w:t xml:space="preserve"> </w:t>
      </w:r>
      <w:hyperlink r:id="rId13" w:history="1">
        <w:r w:rsidR="00C24C10" w:rsidRPr="00CA1CC0">
          <w:rPr>
            <w:rStyle w:val="Hyperlink"/>
            <w:rFonts w:cstheme="minorHAnsi"/>
          </w:rPr>
          <w:t>tcantabene@gmail.com</w:t>
        </w:r>
      </w:hyperlink>
      <w:r w:rsidR="00C823D3" w:rsidRPr="00CA1CC0">
        <w:rPr>
          <w:rFonts w:cstheme="minorHAnsi"/>
        </w:rPr>
        <w:t xml:space="preserve">.  </w:t>
      </w:r>
    </w:p>
    <w:p w14:paraId="68EB0960" w14:textId="77777777" w:rsidR="00263216" w:rsidRPr="00CA1CC0" w:rsidRDefault="00263216" w:rsidP="00A628BB">
      <w:pPr>
        <w:pStyle w:val="NoSpacing"/>
        <w:rPr>
          <w:rFonts w:cstheme="minorHAnsi"/>
          <w:b/>
        </w:rPr>
      </w:pPr>
    </w:p>
    <w:p w14:paraId="63BEAAA8" w14:textId="7790A6F8" w:rsidR="004C6DC3" w:rsidRPr="00CA1CC0" w:rsidRDefault="004C6DC3" w:rsidP="00A628BB">
      <w:pPr>
        <w:pStyle w:val="NoSpacing"/>
        <w:rPr>
          <w:rFonts w:cstheme="minorHAnsi"/>
          <w:b/>
        </w:rPr>
      </w:pPr>
      <w:r w:rsidRPr="00CA1CC0">
        <w:rPr>
          <w:rFonts w:cstheme="minorHAnsi"/>
          <w:b/>
        </w:rPr>
        <w:t>Hotels:</w:t>
      </w:r>
    </w:p>
    <w:p w14:paraId="24A5DCE1" w14:textId="5C74C267" w:rsidR="004C6DC3" w:rsidRPr="00CA1CC0" w:rsidRDefault="00CA1CC0" w:rsidP="00A628BB">
      <w:pPr>
        <w:pStyle w:val="NoSpacing"/>
        <w:rPr>
          <w:rFonts w:cstheme="minorHAnsi"/>
        </w:rPr>
      </w:pPr>
      <w:r w:rsidRPr="00CA1CC0">
        <w:rPr>
          <w:rFonts w:cstheme="minorHAnsi"/>
        </w:rPr>
        <w:t xml:space="preserve">This is a stay-to-play tournament. Teams must register with the arranged hotels in order to participate in the tournament. </w:t>
      </w:r>
      <w:r w:rsidR="004C6DC3" w:rsidRPr="00CA1CC0">
        <w:rPr>
          <w:rFonts w:cstheme="minorHAnsi"/>
        </w:rPr>
        <w:t xml:space="preserve">Book your room at </w:t>
      </w:r>
      <w:hyperlink r:id="rId14" w:history="1">
        <w:r w:rsidR="004C6DC3" w:rsidRPr="00CA1CC0">
          <w:rPr>
            <w:rStyle w:val="Hyperlink"/>
            <w:rFonts w:cstheme="minorHAnsi"/>
          </w:rPr>
          <w:t>www.DETURFHOTELS.COM</w:t>
        </w:r>
      </w:hyperlink>
      <w:r w:rsidR="004C6DC3" w:rsidRPr="00CA1CC0">
        <w:rPr>
          <w:rFonts w:cstheme="minorHAnsi"/>
        </w:rPr>
        <w:t>. Click 201</w:t>
      </w:r>
      <w:r w:rsidR="0021213E" w:rsidRPr="00CA1CC0">
        <w:rPr>
          <w:rFonts w:cstheme="minorHAnsi"/>
        </w:rPr>
        <w:t>9</w:t>
      </w:r>
      <w:r w:rsidR="004C6DC3" w:rsidRPr="00CA1CC0">
        <w:rPr>
          <w:rFonts w:cstheme="minorHAnsi"/>
        </w:rPr>
        <w:t xml:space="preserve"> Events, then select Surf N’ Turf Summer Sho</w:t>
      </w:r>
      <w:r w:rsidR="008E1AD7" w:rsidRPr="00CA1CC0">
        <w:rPr>
          <w:rFonts w:cstheme="minorHAnsi"/>
        </w:rPr>
        <w:t>wcase</w:t>
      </w:r>
      <w:r w:rsidR="004C6DC3" w:rsidRPr="00CA1CC0">
        <w:rPr>
          <w:rFonts w:cstheme="minorHAnsi"/>
        </w:rPr>
        <w:t>. We have negotiated discounted rates with area hotels to ensure all teams and families will have quality housing in reasonable proximity to the complex.</w:t>
      </w:r>
      <w:r w:rsidRPr="00CA1CC0">
        <w:rPr>
          <w:rFonts w:cstheme="minorHAnsi"/>
        </w:rPr>
        <w:t xml:space="preserve">  We</w:t>
      </w:r>
      <w:r w:rsidR="004C6DC3" w:rsidRPr="00CA1CC0">
        <w:rPr>
          <w:rFonts w:cstheme="minorHAnsi"/>
        </w:rPr>
        <w:t xml:space="preserve">    </w:t>
      </w:r>
    </w:p>
    <w:p w14:paraId="78393691" w14:textId="77777777" w:rsidR="00CA1CC0" w:rsidRPr="00CA1CC0" w:rsidRDefault="00CA1CC0" w:rsidP="00A628BB">
      <w:pPr>
        <w:pStyle w:val="NoSpacing"/>
        <w:rPr>
          <w:rFonts w:cstheme="minorHAnsi"/>
          <w:u w:val="single"/>
        </w:rPr>
      </w:pPr>
    </w:p>
    <w:p w14:paraId="5693169A" w14:textId="3ED4792B" w:rsidR="00263216" w:rsidRPr="00CA1CC0" w:rsidRDefault="004C6DC3" w:rsidP="00A628BB">
      <w:pPr>
        <w:pStyle w:val="NoSpacing"/>
        <w:rPr>
          <w:rFonts w:cstheme="minorHAnsi"/>
          <w:u w:val="single"/>
        </w:rPr>
      </w:pPr>
      <w:r w:rsidRPr="00CA1CC0">
        <w:rPr>
          <w:rFonts w:cstheme="minorHAnsi"/>
          <w:u w:val="single"/>
        </w:rPr>
        <w:t>Any questions with your hotel, please contact</w:t>
      </w:r>
      <w:r w:rsidR="00263216" w:rsidRPr="00CA1CC0">
        <w:rPr>
          <w:rFonts w:cstheme="minorHAnsi"/>
          <w:u w:val="single"/>
        </w:rPr>
        <w:t>:</w:t>
      </w:r>
    </w:p>
    <w:p w14:paraId="178BB192" w14:textId="64BE7A8B" w:rsidR="004B1B8A" w:rsidRPr="00CA1CC0" w:rsidRDefault="004B1B8A" w:rsidP="00A628BB">
      <w:pPr>
        <w:pStyle w:val="NoSpacing"/>
        <w:rPr>
          <w:rFonts w:cstheme="minorHAnsi"/>
        </w:rPr>
      </w:pPr>
      <w:r w:rsidRPr="00CA1CC0">
        <w:rPr>
          <w:rFonts w:cstheme="minorHAnsi"/>
        </w:rPr>
        <w:t xml:space="preserve">HBC Event Services at (505) 346-0522 and/or </w:t>
      </w:r>
      <w:hyperlink r:id="rId15" w:history="1">
        <w:r w:rsidRPr="00CA1CC0">
          <w:rPr>
            <w:rStyle w:val="Hyperlink"/>
            <w:rFonts w:cstheme="minorHAnsi"/>
          </w:rPr>
          <w:t>support@hbceventservices.com</w:t>
        </w:r>
      </w:hyperlink>
      <w:r w:rsidRPr="00CA1CC0">
        <w:rPr>
          <w:rFonts w:cstheme="minorHAnsi"/>
        </w:rPr>
        <w:t xml:space="preserve">. </w:t>
      </w:r>
    </w:p>
    <w:p w14:paraId="2E3EC186" w14:textId="77777777" w:rsidR="00CA1CC0" w:rsidRPr="00CA1CC0" w:rsidRDefault="00CA1CC0" w:rsidP="00A628BB">
      <w:pPr>
        <w:pStyle w:val="NoSpacing"/>
        <w:rPr>
          <w:rFonts w:cstheme="minorHAnsi"/>
          <w:b/>
        </w:rPr>
      </w:pPr>
    </w:p>
    <w:p w14:paraId="3E1D57C5" w14:textId="0843DB3F" w:rsidR="004C6DC3" w:rsidRPr="00CA1CC0" w:rsidRDefault="004C6DC3" w:rsidP="00A628BB">
      <w:pPr>
        <w:pStyle w:val="NoSpacing"/>
        <w:rPr>
          <w:rFonts w:cstheme="minorHAnsi"/>
          <w:b/>
        </w:rPr>
      </w:pPr>
      <w:r w:rsidRPr="00CA1CC0">
        <w:rPr>
          <w:rFonts w:cstheme="minorHAnsi"/>
          <w:b/>
        </w:rPr>
        <w:t>College Coaches:</w:t>
      </w:r>
    </w:p>
    <w:p w14:paraId="7CDA373A" w14:textId="05575862" w:rsidR="00CA1CC0" w:rsidRPr="00CA1CC0" w:rsidRDefault="00CA1CC0" w:rsidP="00A628BB">
      <w:pPr>
        <w:pStyle w:val="NoSpacing"/>
        <w:rPr>
          <w:rFonts w:cstheme="minorHAnsi"/>
        </w:rPr>
      </w:pPr>
      <w:r>
        <w:rPr>
          <w:rFonts w:cstheme="minorHAnsi"/>
        </w:rPr>
        <w:t>DE Turf provides one convenient location for college coaches to recruit talent from up and down the east coach. Perk Package for college coaches include:</w:t>
      </w:r>
      <w:r w:rsidR="003A30D3" w:rsidRPr="00CA1CC0">
        <w:rPr>
          <w:rFonts w:cstheme="minorHAnsi"/>
        </w:rPr>
        <w:t xml:space="preserve"> </w:t>
      </w:r>
    </w:p>
    <w:p w14:paraId="3394777A" w14:textId="77777777" w:rsidR="003A30D3" w:rsidRPr="00CA1CC0" w:rsidRDefault="003A30D3" w:rsidP="00CA1CC0">
      <w:pPr>
        <w:pStyle w:val="NoSpacing"/>
        <w:numPr>
          <w:ilvl w:val="0"/>
          <w:numId w:val="18"/>
        </w:numPr>
        <w:rPr>
          <w:rFonts w:cstheme="minorHAnsi"/>
        </w:rPr>
      </w:pPr>
      <w:r w:rsidRPr="00CA1CC0">
        <w:rPr>
          <w:rFonts w:cstheme="minorHAnsi"/>
        </w:rPr>
        <w:t>Convenient location</w:t>
      </w:r>
    </w:p>
    <w:p w14:paraId="61B83F43" w14:textId="45502D9B" w:rsidR="003A30D3" w:rsidRPr="00CA1CC0" w:rsidRDefault="00CA1CC0" w:rsidP="00CA1CC0">
      <w:pPr>
        <w:pStyle w:val="NoSpacing"/>
        <w:numPr>
          <w:ilvl w:val="0"/>
          <w:numId w:val="18"/>
        </w:numPr>
        <w:rPr>
          <w:rFonts w:cstheme="minorHAnsi"/>
        </w:rPr>
      </w:pPr>
      <w:r>
        <w:rPr>
          <w:rFonts w:cstheme="minorHAnsi"/>
        </w:rPr>
        <w:t>A</w:t>
      </w:r>
      <w:r w:rsidR="003A30D3" w:rsidRPr="00CA1CC0">
        <w:rPr>
          <w:rFonts w:cstheme="minorHAnsi"/>
        </w:rPr>
        <w:t>ll games in one location</w:t>
      </w:r>
    </w:p>
    <w:p w14:paraId="745FD32A" w14:textId="77777777" w:rsidR="003A30D3" w:rsidRPr="00CA1CC0" w:rsidRDefault="003A30D3" w:rsidP="00CA1CC0">
      <w:pPr>
        <w:pStyle w:val="NoSpacing"/>
        <w:numPr>
          <w:ilvl w:val="0"/>
          <w:numId w:val="18"/>
        </w:numPr>
        <w:rPr>
          <w:rFonts w:cstheme="minorHAnsi"/>
        </w:rPr>
      </w:pPr>
      <w:r w:rsidRPr="00CA1CC0">
        <w:rPr>
          <w:rFonts w:cstheme="minorHAnsi"/>
        </w:rPr>
        <w:t xml:space="preserve">Indoor Hospitality room with internet, High-Def TV’s, Air Conditioning, Food (breakfast, lunch, dinner, and snacks) included. </w:t>
      </w:r>
    </w:p>
    <w:p w14:paraId="1B34ECB1" w14:textId="3BDB9968" w:rsidR="003A30D3" w:rsidRPr="00CA1CC0" w:rsidRDefault="003A30D3" w:rsidP="00CA1CC0">
      <w:pPr>
        <w:pStyle w:val="NoSpacing"/>
        <w:numPr>
          <w:ilvl w:val="0"/>
          <w:numId w:val="18"/>
        </w:numPr>
        <w:rPr>
          <w:rFonts w:cstheme="minorHAnsi"/>
        </w:rPr>
      </w:pPr>
      <w:r w:rsidRPr="00CA1CC0">
        <w:rPr>
          <w:rFonts w:cstheme="minorHAnsi"/>
        </w:rPr>
        <w:lastRenderedPageBreak/>
        <w:t xml:space="preserve">Preferred Parking – parking passes will be provided to </w:t>
      </w:r>
      <w:r w:rsidR="00CA1CC0">
        <w:rPr>
          <w:rFonts w:cstheme="minorHAnsi"/>
        </w:rPr>
        <w:t xml:space="preserve">registered </w:t>
      </w:r>
      <w:r w:rsidRPr="00CA1CC0">
        <w:rPr>
          <w:rFonts w:cstheme="minorHAnsi"/>
        </w:rPr>
        <w:t>coaches</w:t>
      </w:r>
      <w:r w:rsidR="00CA1CC0">
        <w:rPr>
          <w:rFonts w:cstheme="minorHAnsi"/>
        </w:rPr>
        <w:t>.</w:t>
      </w:r>
      <w:r w:rsidRPr="00CA1CC0">
        <w:rPr>
          <w:rFonts w:cstheme="minorHAnsi"/>
        </w:rPr>
        <w:t xml:space="preserve"> </w:t>
      </w:r>
    </w:p>
    <w:p w14:paraId="586914A5" w14:textId="7F34777F" w:rsidR="004C6DC3" w:rsidRPr="00CA1CC0" w:rsidRDefault="003A30D3" w:rsidP="00CA1CC0">
      <w:pPr>
        <w:pStyle w:val="NoSpacing"/>
        <w:numPr>
          <w:ilvl w:val="0"/>
          <w:numId w:val="18"/>
        </w:numPr>
        <w:rPr>
          <w:rFonts w:cstheme="minorHAnsi"/>
        </w:rPr>
      </w:pPr>
      <w:r w:rsidRPr="00CA1CC0">
        <w:rPr>
          <w:rFonts w:cstheme="minorHAnsi"/>
        </w:rPr>
        <w:t xml:space="preserve">Discount hotel pricing provided.  </w:t>
      </w:r>
    </w:p>
    <w:p w14:paraId="1AD934BB" w14:textId="1F6CA2B1" w:rsidR="00C45C81" w:rsidRPr="00CA1CC0" w:rsidRDefault="00C45C81" w:rsidP="00CA1CC0">
      <w:pPr>
        <w:pStyle w:val="NoSpacing"/>
        <w:numPr>
          <w:ilvl w:val="0"/>
          <w:numId w:val="18"/>
        </w:numPr>
        <w:rPr>
          <w:rFonts w:cstheme="minorHAnsi"/>
        </w:rPr>
      </w:pPr>
      <w:r w:rsidRPr="00CA1CC0">
        <w:rPr>
          <w:rFonts w:cstheme="minorHAnsi"/>
        </w:rPr>
        <w:t xml:space="preserve">Designated </w:t>
      </w:r>
      <w:r w:rsidR="00CA1CC0">
        <w:rPr>
          <w:rFonts w:cstheme="minorHAnsi"/>
        </w:rPr>
        <w:t>restroom for c</w:t>
      </w:r>
      <w:r w:rsidRPr="00CA1CC0">
        <w:rPr>
          <w:rFonts w:cstheme="minorHAnsi"/>
        </w:rPr>
        <w:t>oach</w:t>
      </w:r>
      <w:r w:rsidR="00CA1CC0">
        <w:rPr>
          <w:rFonts w:cstheme="minorHAnsi"/>
        </w:rPr>
        <w:t>es</w:t>
      </w:r>
      <w:r w:rsidRPr="00CA1CC0">
        <w:rPr>
          <w:rFonts w:cstheme="minorHAnsi"/>
        </w:rPr>
        <w:t xml:space="preserve"> </w:t>
      </w:r>
      <w:r w:rsidR="00CA1CC0">
        <w:rPr>
          <w:rFonts w:cstheme="minorHAnsi"/>
        </w:rPr>
        <w:t>and VIP.</w:t>
      </w:r>
    </w:p>
    <w:p w14:paraId="713445FE" w14:textId="0AD67EAD" w:rsidR="0082301E" w:rsidRDefault="0082301E" w:rsidP="00CA1CC0">
      <w:pPr>
        <w:pStyle w:val="NoSpacing"/>
        <w:numPr>
          <w:ilvl w:val="0"/>
          <w:numId w:val="18"/>
        </w:numPr>
        <w:rPr>
          <w:rFonts w:cstheme="minorHAnsi"/>
        </w:rPr>
      </w:pPr>
      <w:r w:rsidRPr="00CA1CC0">
        <w:rPr>
          <w:rFonts w:cstheme="minorHAnsi"/>
        </w:rPr>
        <w:t>Designated viewing area on the field</w:t>
      </w:r>
      <w:r w:rsidR="00CA1CC0">
        <w:rPr>
          <w:rFonts w:cstheme="minorHAnsi"/>
        </w:rPr>
        <w:t>.</w:t>
      </w:r>
    </w:p>
    <w:p w14:paraId="61C65726" w14:textId="110A3A04" w:rsidR="00CA1CC0" w:rsidRDefault="00CA1CC0" w:rsidP="00CA1CC0">
      <w:pPr>
        <w:pStyle w:val="NoSpacing"/>
        <w:rPr>
          <w:rFonts w:cstheme="minorHAnsi"/>
        </w:rPr>
      </w:pPr>
    </w:p>
    <w:p w14:paraId="1D88323A" w14:textId="77777777" w:rsidR="00CA1CC0" w:rsidRPr="00CA1CC0" w:rsidRDefault="00CA1CC0" w:rsidP="00CA1CC0">
      <w:pPr>
        <w:pStyle w:val="NoSpacing"/>
        <w:rPr>
          <w:rFonts w:cstheme="minorHAnsi"/>
        </w:rPr>
      </w:pPr>
      <w:r w:rsidRPr="00CA1CC0">
        <w:rPr>
          <w:rFonts w:cstheme="minorHAnsi"/>
        </w:rPr>
        <w:t xml:space="preserve">College Coaches interested in attending, please contact Tracey Cantabene at </w:t>
      </w:r>
      <w:hyperlink r:id="rId16" w:history="1">
        <w:r w:rsidRPr="00CA1CC0">
          <w:rPr>
            <w:rStyle w:val="Hyperlink"/>
            <w:rFonts w:cstheme="minorHAnsi"/>
          </w:rPr>
          <w:t>tcantabene@gmail.com</w:t>
        </w:r>
      </w:hyperlink>
      <w:r w:rsidRPr="00CA1CC0">
        <w:rPr>
          <w:rFonts w:cstheme="minorHAnsi"/>
        </w:rPr>
        <w:t xml:space="preserve">.  </w:t>
      </w:r>
    </w:p>
    <w:p w14:paraId="50606825" w14:textId="77777777" w:rsidR="00CA1CC0" w:rsidRPr="00CA1CC0" w:rsidRDefault="00CA1CC0" w:rsidP="00CA1CC0">
      <w:pPr>
        <w:pStyle w:val="NoSpacing"/>
        <w:rPr>
          <w:rFonts w:cstheme="minorHAnsi"/>
        </w:rPr>
      </w:pPr>
    </w:p>
    <w:p w14:paraId="5249EFAF" w14:textId="77777777" w:rsidR="003D7426" w:rsidRPr="00CA1CC0" w:rsidRDefault="003D7426" w:rsidP="00A628BB">
      <w:pPr>
        <w:pStyle w:val="NoSpacing"/>
        <w:rPr>
          <w:rFonts w:cstheme="minorHAnsi"/>
        </w:rPr>
      </w:pPr>
    </w:p>
    <w:p w14:paraId="531CD24A" w14:textId="27F2FFD6" w:rsidR="003A46FA" w:rsidRPr="00CA1CC0" w:rsidRDefault="003A46FA" w:rsidP="00A628BB">
      <w:pPr>
        <w:pStyle w:val="NoSpacing"/>
        <w:rPr>
          <w:rFonts w:cstheme="minorHAnsi"/>
          <w:b/>
        </w:rPr>
      </w:pPr>
      <w:r w:rsidRPr="00CA1CC0">
        <w:rPr>
          <w:rFonts w:cstheme="minorHAnsi"/>
          <w:b/>
        </w:rPr>
        <w:t xml:space="preserve">Location/Directions: </w:t>
      </w:r>
    </w:p>
    <w:p w14:paraId="304D85E4" w14:textId="50CCE4D8" w:rsidR="003A46FA" w:rsidRPr="00CA1CC0" w:rsidRDefault="003A46FA" w:rsidP="00A628BB">
      <w:pPr>
        <w:pStyle w:val="NoSpacing"/>
        <w:rPr>
          <w:rFonts w:cstheme="minorHAnsi"/>
          <w:b/>
        </w:rPr>
      </w:pPr>
      <w:r w:rsidRPr="00CA1CC0">
        <w:rPr>
          <w:rFonts w:cstheme="minorHAnsi"/>
          <w:b/>
        </w:rPr>
        <w:t xml:space="preserve">DE TURF Sports </w:t>
      </w:r>
      <w:r w:rsidR="00247D76" w:rsidRPr="00CA1CC0">
        <w:rPr>
          <w:rFonts w:cstheme="minorHAnsi"/>
          <w:b/>
        </w:rPr>
        <w:t>Complex -</w:t>
      </w:r>
      <w:r w:rsidRPr="00CA1CC0">
        <w:rPr>
          <w:rFonts w:cstheme="minorHAnsi"/>
          <w:b/>
        </w:rPr>
        <w:t xml:space="preserve"> 4000 Bay Road, Frederica, DE 19946</w:t>
      </w:r>
    </w:p>
    <w:p w14:paraId="13BC407F" w14:textId="77777777" w:rsidR="003A46FA" w:rsidRPr="00CA1CC0" w:rsidRDefault="003A46FA" w:rsidP="00A628BB">
      <w:pPr>
        <w:pStyle w:val="NoSpacing"/>
        <w:rPr>
          <w:rFonts w:cstheme="minorHAnsi"/>
          <w:u w:val="single"/>
        </w:rPr>
      </w:pPr>
      <w:r w:rsidRPr="00CA1CC0">
        <w:rPr>
          <w:rFonts w:cstheme="minorHAnsi"/>
          <w:u w:val="single"/>
        </w:rPr>
        <w:t>From the north (PHL)</w:t>
      </w:r>
    </w:p>
    <w:p w14:paraId="3802F2EC" w14:textId="77777777" w:rsidR="003A46FA" w:rsidRPr="00CA1CC0" w:rsidRDefault="003A46FA" w:rsidP="00A628BB">
      <w:pPr>
        <w:pStyle w:val="NoSpacing"/>
        <w:rPr>
          <w:rFonts w:cstheme="minorHAnsi"/>
        </w:rPr>
      </w:pPr>
      <w:r w:rsidRPr="00CA1CC0">
        <w:rPr>
          <w:rFonts w:cstheme="minorHAnsi"/>
        </w:rPr>
        <w:t>Take I-95 S toward Wilmington. Take exit 4A to merge onto DE-1 S for 54 miles.</w:t>
      </w:r>
    </w:p>
    <w:p w14:paraId="642E16B5" w14:textId="77777777" w:rsidR="003A46FA" w:rsidRPr="00CA1CC0" w:rsidRDefault="003A46FA" w:rsidP="00A628BB">
      <w:pPr>
        <w:pStyle w:val="NoSpacing"/>
        <w:rPr>
          <w:rFonts w:cstheme="minorHAnsi"/>
        </w:rPr>
      </w:pPr>
    </w:p>
    <w:p w14:paraId="572A08D3" w14:textId="77777777" w:rsidR="003A46FA" w:rsidRPr="00CA1CC0" w:rsidRDefault="003A46FA" w:rsidP="00A628BB">
      <w:pPr>
        <w:pStyle w:val="NoSpacing"/>
        <w:rPr>
          <w:rFonts w:cstheme="minorHAnsi"/>
          <w:u w:val="single"/>
        </w:rPr>
      </w:pPr>
      <w:r w:rsidRPr="00CA1CC0">
        <w:rPr>
          <w:rFonts w:cstheme="minorHAnsi"/>
          <w:u w:val="single"/>
        </w:rPr>
        <w:t>From the south (Virginia Beach)</w:t>
      </w:r>
    </w:p>
    <w:p w14:paraId="02A17626" w14:textId="77777777" w:rsidR="003A46FA" w:rsidRPr="00CA1CC0" w:rsidRDefault="003A46FA" w:rsidP="00A628BB">
      <w:pPr>
        <w:pStyle w:val="NoSpacing"/>
        <w:rPr>
          <w:rFonts w:cstheme="minorHAnsi"/>
        </w:rPr>
      </w:pPr>
      <w:r w:rsidRPr="00CA1CC0">
        <w:rPr>
          <w:rFonts w:cstheme="minorHAnsi"/>
        </w:rPr>
        <w:t>Take 13 N through the Chesapeake Bay Bridge Tunnel. Stay on 13 N for 92 miles. Turn right onto US-113 N. Continue on US-113 N for 74 miles. Take the ramp onto DE-1 N/Bay Rd. Drive 5 miles on DE-1. DE Turf will be on your right.</w:t>
      </w:r>
    </w:p>
    <w:p w14:paraId="073E4E13" w14:textId="77777777" w:rsidR="003A46FA" w:rsidRPr="00CA1CC0" w:rsidRDefault="003A46FA" w:rsidP="00A628BB">
      <w:pPr>
        <w:pStyle w:val="NoSpacing"/>
        <w:rPr>
          <w:rFonts w:cstheme="minorHAnsi"/>
        </w:rPr>
      </w:pPr>
    </w:p>
    <w:p w14:paraId="7C45E034" w14:textId="77777777" w:rsidR="003A46FA" w:rsidRPr="00CA1CC0" w:rsidRDefault="003A46FA" w:rsidP="00A628BB">
      <w:pPr>
        <w:pStyle w:val="NoSpacing"/>
        <w:rPr>
          <w:rFonts w:cstheme="minorHAnsi"/>
          <w:u w:val="single"/>
        </w:rPr>
      </w:pPr>
      <w:r w:rsidRPr="00CA1CC0">
        <w:rPr>
          <w:rFonts w:cstheme="minorHAnsi"/>
          <w:u w:val="single"/>
        </w:rPr>
        <w:t>From the west (Washington, DC)</w:t>
      </w:r>
    </w:p>
    <w:p w14:paraId="1FB72FA8" w14:textId="77777777" w:rsidR="003A46FA" w:rsidRPr="00CA1CC0" w:rsidRDefault="003A46FA" w:rsidP="00A628BB">
      <w:pPr>
        <w:pStyle w:val="NoSpacing"/>
        <w:rPr>
          <w:rFonts w:cstheme="minorHAnsi"/>
        </w:rPr>
      </w:pPr>
      <w:r w:rsidRPr="00CA1CC0">
        <w:rPr>
          <w:rFonts w:cstheme="minorHAnsi"/>
        </w:rPr>
        <w:t xml:space="preserve">Take US-50 E for 67 miles to MD-19 E. Follow MD-19 E for 30 miles to DE-1 S in Kent County from Cypress Street. </w:t>
      </w:r>
    </w:p>
    <w:p w14:paraId="51AC05A4" w14:textId="77777777" w:rsidR="003A46FA" w:rsidRPr="00CA1CC0" w:rsidRDefault="00541C0D" w:rsidP="00A628BB">
      <w:pPr>
        <w:pStyle w:val="NoSpacing"/>
        <w:rPr>
          <w:rFonts w:cstheme="minorHAnsi"/>
        </w:rPr>
      </w:pPr>
      <w:hyperlink r:id="rId17" w:history="1">
        <w:r w:rsidR="003A46FA" w:rsidRPr="00CA1CC0">
          <w:rPr>
            <w:rStyle w:val="Hyperlink"/>
            <w:rFonts w:cstheme="minorHAnsi"/>
          </w:rPr>
          <w:t>Link for Directions</w:t>
        </w:r>
      </w:hyperlink>
    </w:p>
    <w:p w14:paraId="4F61349A" w14:textId="77777777" w:rsidR="003A46FA" w:rsidRPr="00CA1CC0" w:rsidRDefault="00541C0D" w:rsidP="00A628BB">
      <w:pPr>
        <w:pStyle w:val="NoSpacing"/>
        <w:rPr>
          <w:rFonts w:cstheme="minorHAnsi"/>
        </w:rPr>
      </w:pPr>
      <w:hyperlink r:id="rId18" w:history="1">
        <w:r w:rsidR="003A46FA" w:rsidRPr="00CA1CC0">
          <w:rPr>
            <w:rStyle w:val="Hyperlink"/>
            <w:rFonts w:cstheme="minorHAnsi"/>
          </w:rPr>
          <w:t>Field Map</w:t>
        </w:r>
      </w:hyperlink>
      <w:r w:rsidR="003A46FA" w:rsidRPr="00CA1CC0">
        <w:rPr>
          <w:rFonts w:cstheme="minorHAnsi"/>
        </w:rPr>
        <w:t xml:space="preserve"> </w:t>
      </w:r>
    </w:p>
    <w:p w14:paraId="5F2BD17C" w14:textId="77777777" w:rsidR="003A46FA" w:rsidRPr="00CA1CC0" w:rsidRDefault="003A46FA" w:rsidP="00A628BB">
      <w:pPr>
        <w:pStyle w:val="NoSpacing"/>
        <w:rPr>
          <w:rFonts w:cstheme="minorHAnsi"/>
          <w:b/>
        </w:rPr>
      </w:pPr>
    </w:p>
    <w:p w14:paraId="2F105E36" w14:textId="77777777" w:rsidR="003A46FA" w:rsidRPr="00CA1CC0" w:rsidRDefault="003A46FA" w:rsidP="00A628BB">
      <w:pPr>
        <w:pStyle w:val="NoSpacing"/>
        <w:rPr>
          <w:rFonts w:cstheme="minorHAnsi"/>
          <w:b/>
        </w:rPr>
      </w:pPr>
      <w:r w:rsidRPr="00CA1CC0">
        <w:rPr>
          <w:rFonts w:cstheme="minorHAnsi"/>
          <w:b/>
        </w:rPr>
        <w:t>Weather Policy:</w:t>
      </w:r>
    </w:p>
    <w:p w14:paraId="21FB0121" w14:textId="77777777" w:rsidR="003A46FA" w:rsidRPr="00CA1CC0" w:rsidRDefault="003A46FA" w:rsidP="00A628BB">
      <w:pPr>
        <w:pStyle w:val="NoSpacing"/>
        <w:rPr>
          <w:rFonts w:cstheme="minorHAnsi"/>
        </w:rPr>
      </w:pPr>
      <w:r w:rsidRPr="00CA1CC0">
        <w:rPr>
          <w:rFonts w:cstheme="minorHAnsi"/>
        </w:rPr>
        <w:t>The DE TURF COMPLEX staff reserves the right to cancel, suspend, or postpone any DE Turf events due to inclement weather that jeopardizes human safety and/or integrity of the facility.</w:t>
      </w:r>
    </w:p>
    <w:p w14:paraId="35671BB7" w14:textId="77777777" w:rsidR="003A46FA" w:rsidRPr="00CA1CC0" w:rsidRDefault="003A46FA" w:rsidP="00A628BB">
      <w:pPr>
        <w:pStyle w:val="NoSpacing"/>
        <w:rPr>
          <w:rFonts w:cstheme="minorHAnsi"/>
        </w:rPr>
      </w:pPr>
    </w:p>
    <w:p w14:paraId="4F9F1552" w14:textId="77777777" w:rsidR="003A46FA" w:rsidRPr="00CA1CC0" w:rsidRDefault="003A46FA" w:rsidP="00A628BB">
      <w:pPr>
        <w:pStyle w:val="NoSpacing"/>
        <w:rPr>
          <w:rFonts w:cstheme="minorHAnsi"/>
        </w:rPr>
      </w:pPr>
      <w:r w:rsidRPr="00CA1CC0">
        <w:rPr>
          <w:rFonts w:cstheme="minorHAnsi"/>
        </w:rPr>
        <w:t xml:space="preserve">In the event of thunder or lightning, the DE Turf’s </w:t>
      </w:r>
      <w:proofErr w:type="spellStart"/>
      <w:r w:rsidRPr="00CA1CC0">
        <w:rPr>
          <w:rFonts w:cstheme="minorHAnsi"/>
        </w:rPr>
        <w:t>Weatherbug</w:t>
      </w:r>
      <w:proofErr w:type="spellEnd"/>
      <w:r w:rsidRPr="00CA1CC0">
        <w:rPr>
          <w:rFonts w:cstheme="minorHAnsi"/>
        </w:rPr>
        <w:t xml:space="preserve"> Alert System will sound a horn to notify that lightning or thunder is within a </w:t>
      </w:r>
      <w:proofErr w:type="gramStart"/>
      <w:r w:rsidRPr="00CA1CC0">
        <w:rPr>
          <w:rFonts w:cstheme="minorHAnsi"/>
        </w:rPr>
        <w:t>10 mile</w:t>
      </w:r>
      <w:proofErr w:type="gramEnd"/>
      <w:r w:rsidRPr="00CA1CC0">
        <w:rPr>
          <w:rFonts w:cstheme="minorHAnsi"/>
        </w:rPr>
        <w:t xml:space="preserve"> radius. If the horn blows, all activity must be postponed immediately for 30 minutes or until the system sends the ‘All CLEAR’ signal of three consecutive horns. Players and spectators must seek shelter in their vehicles immediately. </w:t>
      </w:r>
    </w:p>
    <w:p w14:paraId="2501BC76" w14:textId="77777777" w:rsidR="003A46FA" w:rsidRPr="00CA1CC0" w:rsidRDefault="003A46FA" w:rsidP="00A628BB">
      <w:pPr>
        <w:pStyle w:val="NoSpacing"/>
        <w:rPr>
          <w:rFonts w:cstheme="minorHAnsi"/>
        </w:rPr>
      </w:pPr>
    </w:p>
    <w:p w14:paraId="4EA7D442" w14:textId="77777777" w:rsidR="003A46FA" w:rsidRPr="00CA1CC0" w:rsidRDefault="003A46FA" w:rsidP="00A628BB">
      <w:pPr>
        <w:pStyle w:val="NoSpacing"/>
        <w:rPr>
          <w:rFonts w:cstheme="minorHAnsi"/>
        </w:rPr>
      </w:pPr>
      <w:r w:rsidRPr="00CA1CC0">
        <w:rPr>
          <w:rFonts w:cstheme="minorHAnsi"/>
          <w:b/>
          <w:bCs/>
        </w:rPr>
        <w:t>Prohibited Items:</w:t>
      </w:r>
    </w:p>
    <w:p w14:paraId="1786B634" w14:textId="77777777" w:rsidR="003A46FA" w:rsidRPr="00CA1CC0" w:rsidRDefault="003A46FA" w:rsidP="00A628BB">
      <w:pPr>
        <w:pStyle w:val="NoSpacing"/>
        <w:rPr>
          <w:rFonts w:cstheme="minorHAnsi"/>
        </w:rPr>
      </w:pPr>
      <w:r w:rsidRPr="00CA1CC0">
        <w:rPr>
          <w:rFonts w:cstheme="minorHAnsi"/>
        </w:rPr>
        <w:t>Items prohibited from being brought onto the DE TURF COMPLEX include, but are not limited to, the following:</w:t>
      </w:r>
    </w:p>
    <w:p w14:paraId="2608B4A5" w14:textId="600D3ED3" w:rsidR="003A46FA" w:rsidRPr="00CA1CC0" w:rsidRDefault="003A46FA" w:rsidP="00CA1CC0">
      <w:pPr>
        <w:pStyle w:val="NoSpacing"/>
        <w:numPr>
          <w:ilvl w:val="0"/>
          <w:numId w:val="19"/>
        </w:numPr>
        <w:rPr>
          <w:rFonts w:cstheme="minorHAnsi"/>
        </w:rPr>
      </w:pPr>
      <w:r w:rsidRPr="00CA1CC0">
        <w:rPr>
          <w:rFonts w:cstheme="minorHAnsi"/>
        </w:rPr>
        <w:t>Alcohol, animals (except service animals), bicycles, drones, electronic cigarettes and vaporizers, firearms, fireworks</w:t>
      </w:r>
      <w:proofErr w:type="gramStart"/>
      <w:r w:rsidRPr="00CA1CC0">
        <w:rPr>
          <w:rFonts w:cstheme="minorHAnsi"/>
        </w:rPr>
        <w:t>, ,</w:t>
      </w:r>
      <w:proofErr w:type="gramEnd"/>
      <w:r w:rsidRPr="00CA1CC0">
        <w:rPr>
          <w:rFonts w:cstheme="minorHAnsi"/>
        </w:rPr>
        <w:t xml:space="preserve"> glass containers, grills, illegal drugs, inline skates, scooters (automated and non-automated</w:t>
      </w:r>
      <w:r w:rsidR="00247D76">
        <w:rPr>
          <w:rFonts w:cstheme="minorHAnsi"/>
        </w:rPr>
        <w:t>)</w:t>
      </w:r>
      <w:r w:rsidRPr="00CA1CC0">
        <w:rPr>
          <w:rFonts w:cstheme="minorHAnsi"/>
        </w:rPr>
        <w:t>, skateboards, projectile-like objects, tobacco products, weapons of any kind, whistles, vuvuzelas, or noisemakers of any kind.</w:t>
      </w:r>
    </w:p>
    <w:p w14:paraId="3706E9EB" w14:textId="77777777" w:rsidR="003A46FA" w:rsidRPr="00CA1CC0" w:rsidRDefault="003A46FA" w:rsidP="00247D76">
      <w:pPr>
        <w:pStyle w:val="NoSpacing"/>
        <w:numPr>
          <w:ilvl w:val="0"/>
          <w:numId w:val="19"/>
        </w:numPr>
        <w:rPr>
          <w:rFonts w:cstheme="minorHAnsi"/>
        </w:rPr>
      </w:pPr>
      <w:r w:rsidRPr="00CA1CC0">
        <w:rPr>
          <w:rFonts w:cstheme="minorHAnsi"/>
        </w:rPr>
        <w:t xml:space="preserve">Any amplified sound or music must not include foul/explicit language, terms that can be considered racial slurs or inappropriate content. </w:t>
      </w:r>
    </w:p>
    <w:p w14:paraId="30DAB8AC" w14:textId="77777777" w:rsidR="00247D76" w:rsidRDefault="00247D76" w:rsidP="00A628BB">
      <w:pPr>
        <w:pStyle w:val="NoSpacing"/>
        <w:rPr>
          <w:rFonts w:cstheme="minorHAnsi"/>
          <w:b/>
          <w:bCs/>
        </w:rPr>
      </w:pPr>
    </w:p>
    <w:p w14:paraId="1F48BD41" w14:textId="36A69CD0" w:rsidR="003A46FA" w:rsidRPr="00CA1CC0" w:rsidRDefault="003A46FA" w:rsidP="00A628BB">
      <w:pPr>
        <w:pStyle w:val="NoSpacing"/>
        <w:rPr>
          <w:rFonts w:cstheme="minorHAnsi"/>
        </w:rPr>
      </w:pPr>
      <w:r w:rsidRPr="00CA1CC0">
        <w:rPr>
          <w:rFonts w:cstheme="minorHAnsi"/>
          <w:b/>
          <w:bCs/>
        </w:rPr>
        <w:t>Tents:</w:t>
      </w:r>
      <w:r w:rsidRPr="00CA1CC0">
        <w:rPr>
          <w:rFonts w:cstheme="minorHAnsi"/>
        </w:rPr>
        <w:t xml:space="preserve"> </w:t>
      </w:r>
    </w:p>
    <w:p w14:paraId="44913B22" w14:textId="77777777" w:rsidR="003A46FA" w:rsidRPr="00CA1CC0" w:rsidRDefault="003A46FA" w:rsidP="00A628BB">
      <w:pPr>
        <w:pStyle w:val="NoSpacing"/>
        <w:rPr>
          <w:rFonts w:cstheme="minorHAnsi"/>
        </w:rPr>
      </w:pPr>
      <w:r w:rsidRPr="00CA1CC0">
        <w:rPr>
          <w:rFonts w:cstheme="minorHAnsi"/>
        </w:rPr>
        <w:t xml:space="preserve">Tents are permitted on premise. All tents, canopies, flags and/or banners are required to be sufficiently weighted or secured to the ground and should not obstruct official DE TURF signage. </w:t>
      </w:r>
    </w:p>
    <w:p w14:paraId="4E0A0124" w14:textId="77777777" w:rsidR="00247D76" w:rsidRDefault="00247D76" w:rsidP="00A628BB">
      <w:pPr>
        <w:pStyle w:val="NoSpacing"/>
        <w:rPr>
          <w:rFonts w:cstheme="minorHAnsi"/>
          <w:b/>
          <w:bCs/>
        </w:rPr>
      </w:pPr>
    </w:p>
    <w:p w14:paraId="12965CFF" w14:textId="51EB618B" w:rsidR="003A46FA" w:rsidRPr="00CA1CC0" w:rsidRDefault="003A46FA" w:rsidP="00A628BB">
      <w:pPr>
        <w:pStyle w:val="NoSpacing"/>
        <w:rPr>
          <w:rFonts w:cstheme="minorHAnsi"/>
        </w:rPr>
      </w:pPr>
      <w:r w:rsidRPr="00CA1CC0">
        <w:rPr>
          <w:rFonts w:cstheme="minorHAnsi"/>
          <w:b/>
          <w:bCs/>
        </w:rPr>
        <w:t>Reckless Behavior:</w:t>
      </w:r>
    </w:p>
    <w:p w14:paraId="2D7A6DB7" w14:textId="77777777" w:rsidR="003A46FA" w:rsidRPr="00CA1CC0" w:rsidRDefault="003A46FA" w:rsidP="00A628BB">
      <w:pPr>
        <w:pStyle w:val="NoSpacing"/>
        <w:rPr>
          <w:rFonts w:cstheme="minorHAnsi"/>
        </w:rPr>
      </w:pPr>
      <w:r w:rsidRPr="00CA1CC0">
        <w:rPr>
          <w:rFonts w:cstheme="minorHAnsi"/>
        </w:rPr>
        <w:t>Any person that endangers or threatens to endanger, as determined by the DE TURF COMPLEX management in its sole discretion, the safety, well-being, and peace of participants, visitors, or the DE TURF COMPLEX staff may be ejected from the complex immediately. This includes behavior considered lewd, public urination, and possession of any prohibited item.</w:t>
      </w:r>
    </w:p>
    <w:p w14:paraId="0B912F95" w14:textId="77777777" w:rsidR="00247D76" w:rsidRDefault="00247D76" w:rsidP="00A628BB">
      <w:pPr>
        <w:pStyle w:val="NoSpacing"/>
        <w:rPr>
          <w:rFonts w:cstheme="minorHAnsi"/>
          <w:b/>
          <w:bCs/>
        </w:rPr>
      </w:pPr>
    </w:p>
    <w:p w14:paraId="4CCFDF78" w14:textId="70DA8E47" w:rsidR="003A46FA" w:rsidRPr="00CA1CC0" w:rsidRDefault="003A46FA" w:rsidP="00A628BB">
      <w:pPr>
        <w:pStyle w:val="NoSpacing"/>
        <w:rPr>
          <w:rFonts w:cstheme="minorHAnsi"/>
        </w:rPr>
      </w:pPr>
      <w:r w:rsidRPr="00CA1CC0">
        <w:rPr>
          <w:rFonts w:cstheme="minorHAnsi"/>
          <w:b/>
          <w:bCs/>
        </w:rPr>
        <w:t>Solicitation:</w:t>
      </w:r>
    </w:p>
    <w:p w14:paraId="5DBCDE33" w14:textId="77777777" w:rsidR="003A46FA" w:rsidRPr="00CA1CC0" w:rsidRDefault="003A46FA" w:rsidP="00A628BB">
      <w:pPr>
        <w:pStyle w:val="NoSpacing"/>
        <w:rPr>
          <w:rFonts w:cstheme="minorHAnsi"/>
        </w:rPr>
      </w:pPr>
      <w:r w:rsidRPr="00CA1CC0">
        <w:rPr>
          <w:rFonts w:cstheme="minorHAnsi"/>
        </w:rPr>
        <w:t xml:space="preserve">Marketing is not permitted without the prior written approval of the DE TURF COMPLEX Management. </w:t>
      </w:r>
    </w:p>
    <w:p w14:paraId="31A5420A" w14:textId="77777777" w:rsidR="003A46FA" w:rsidRPr="00CA1CC0" w:rsidRDefault="003A46FA" w:rsidP="00A628BB">
      <w:pPr>
        <w:pStyle w:val="NoSpacing"/>
        <w:rPr>
          <w:rFonts w:cstheme="minorHAnsi"/>
        </w:rPr>
      </w:pPr>
      <w:r w:rsidRPr="00CA1CC0">
        <w:rPr>
          <w:rFonts w:cstheme="minorHAnsi"/>
        </w:rPr>
        <w:t xml:space="preserve">All remaining policies can be found at:   </w:t>
      </w:r>
      <w:hyperlink r:id="rId19" w:history="1">
        <w:r w:rsidRPr="00CA1CC0">
          <w:rPr>
            <w:rStyle w:val="Hyperlink"/>
            <w:rFonts w:cstheme="minorHAnsi"/>
          </w:rPr>
          <w:t>https://www.deturf.com/parents</w:t>
        </w:r>
      </w:hyperlink>
    </w:p>
    <w:p w14:paraId="6C3EA0E7" w14:textId="65C0DC49" w:rsidR="00C45C81" w:rsidRPr="00CA1CC0" w:rsidRDefault="00C45C81" w:rsidP="00A628BB">
      <w:pPr>
        <w:pStyle w:val="NoSpacing"/>
        <w:rPr>
          <w:rFonts w:cstheme="minorHAnsi"/>
          <w:highlight w:val="yellow"/>
        </w:rPr>
      </w:pPr>
    </w:p>
    <w:sectPr w:rsidR="00C45C81" w:rsidRPr="00CA1CC0" w:rsidSect="00A628BB">
      <w:headerReference w:type="even" r:id="rId20"/>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8BBB" w14:textId="77777777" w:rsidR="00921420" w:rsidRDefault="00921420" w:rsidP="002B1B7F">
      <w:pPr>
        <w:spacing w:after="0" w:line="240" w:lineRule="auto"/>
      </w:pPr>
      <w:r>
        <w:separator/>
      </w:r>
    </w:p>
  </w:endnote>
  <w:endnote w:type="continuationSeparator" w:id="0">
    <w:p w14:paraId="1A3C5F18" w14:textId="77777777" w:rsidR="00921420" w:rsidRDefault="00921420" w:rsidP="002B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DE46" w14:textId="36C9262F" w:rsidR="00263216" w:rsidRDefault="00263216" w:rsidP="00263216">
    <w:pPr>
      <w:pStyle w:val="Footer"/>
      <w:jc w:val="right"/>
    </w:pPr>
  </w:p>
  <w:p w14:paraId="4AD87922" w14:textId="77777777" w:rsidR="002B1B7F" w:rsidRDefault="002B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7575" w14:textId="77777777" w:rsidR="00921420" w:rsidRDefault="00921420" w:rsidP="002B1B7F">
      <w:pPr>
        <w:spacing w:after="0" w:line="240" w:lineRule="auto"/>
      </w:pPr>
      <w:r>
        <w:separator/>
      </w:r>
    </w:p>
  </w:footnote>
  <w:footnote w:type="continuationSeparator" w:id="0">
    <w:p w14:paraId="100CCFA6" w14:textId="77777777" w:rsidR="00921420" w:rsidRDefault="00921420" w:rsidP="002B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1BA2" w14:textId="501DAC7F" w:rsidR="002B1B7F" w:rsidRDefault="00541C0D">
    <w:pPr>
      <w:pStyle w:val="Header"/>
    </w:pPr>
    <w:r>
      <w:rPr>
        <w:noProof/>
      </w:rPr>
      <w:pict w14:anchorId="1D6F7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urf n turf done" style="position:absolute;margin-left:0;margin-top:0;width:380.05pt;height:416.1pt;z-index:-251657216;mso-wrap-edited:f;mso-width-percent:0;mso-height-percent:0;mso-position-horizontal:center;mso-position-horizontal-relative:margin;mso-position-vertical:center;mso-position-vertical-relative:margin;mso-width-percent:0;mso-height-percent:0" o:allowincell="f">
          <v:imagedata r:id="rId1" o:title="surf n turf d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D71C" w14:textId="57A28CE4" w:rsidR="002B1B7F" w:rsidRDefault="00541C0D">
    <w:pPr>
      <w:pStyle w:val="Header"/>
    </w:pPr>
    <w:r>
      <w:rPr>
        <w:noProof/>
      </w:rPr>
      <w:pict w14:anchorId="1203F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surf n turf done" style="position:absolute;margin-left:0;margin-top:0;width:380.05pt;height:416.1pt;z-index:-251656192;mso-wrap-edited:f;mso-width-percent:0;mso-height-percent:0;mso-position-horizontal:center;mso-position-horizontal-relative:margin;mso-position-vertical:center;mso-position-vertical-relative:margin;mso-width-percent:0;mso-height-percent:0" o:allowincell="f">
          <v:imagedata r:id="rId1" o:title="surf n turf d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A23"/>
    <w:multiLevelType w:val="hybridMultilevel"/>
    <w:tmpl w:val="EE5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562"/>
    <w:multiLevelType w:val="hybridMultilevel"/>
    <w:tmpl w:val="219470D8"/>
    <w:lvl w:ilvl="0" w:tplc="E3F0FD30">
      <w:start w:val="1"/>
      <w:numFmt w:val="bullet"/>
      <w:lvlText w:val="•"/>
      <w:lvlJc w:val="left"/>
      <w:pPr>
        <w:tabs>
          <w:tab w:val="num" w:pos="720"/>
        </w:tabs>
        <w:ind w:left="720" w:hanging="360"/>
      </w:pPr>
      <w:rPr>
        <w:rFonts w:ascii="Arial" w:hAnsi="Arial" w:hint="default"/>
      </w:rPr>
    </w:lvl>
    <w:lvl w:ilvl="1" w:tplc="C9507ECE">
      <w:start w:val="1"/>
      <w:numFmt w:val="bullet"/>
      <w:lvlText w:val="•"/>
      <w:lvlJc w:val="left"/>
      <w:pPr>
        <w:tabs>
          <w:tab w:val="num" w:pos="1440"/>
        </w:tabs>
        <w:ind w:left="1440" w:hanging="360"/>
      </w:pPr>
      <w:rPr>
        <w:rFonts w:ascii="Arial" w:hAnsi="Arial" w:hint="default"/>
      </w:rPr>
    </w:lvl>
    <w:lvl w:ilvl="2" w:tplc="1D1AB1F4" w:tentative="1">
      <w:start w:val="1"/>
      <w:numFmt w:val="bullet"/>
      <w:lvlText w:val="•"/>
      <w:lvlJc w:val="left"/>
      <w:pPr>
        <w:tabs>
          <w:tab w:val="num" w:pos="2160"/>
        </w:tabs>
        <w:ind w:left="2160" w:hanging="360"/>
      </w:pPr>
      <w:rPr>
        <w:rFonts w:ascii="Arial" w:hAnsi="Arial" w:hint="default"/>
      </w:rPr>
    </w:lvl>
    <w:lvl w:ilvl="3" w:tplc="5F108748" w:tentative="1">
      <w:start w:val="1"/>
      <w:numFmt w:val="bullet"/>
      <w:lvlText w:val="•"/>
      <w:lvlJc w:val="left"/>
      <w:pPr>
        <w:tabs>
          <w:tab w:val="num" w:pos="2880"/>
        </w:tabs>
        <w:ind w:left="2880" w:hanging="360"/>
      </w:pPr>
      <w:rPr>
        <w:rFonts w:ascii="Arial" w:hAnsi="Arial" w:hint="default"/>
      </w:rPr>
    </w:lvl>
    <w:lvl w:ilvl="4" w:tplc="4A1A2DB4" w:tentative="1">
      <w:start w:val="1"/>
      <w:numFmt w:val="bullet"/>
      <w:lvlText w:val="•"/>
      <w:lvlJc w:val="left"/>
      <w:pPr>
        <w:tabs>
          <w:tab w:val="num" w:pos="3600"/>
        </w:tabs>
        <w:ind w:left="3600" w:hanging="360"/>
      </w:pPr>
      <w:rPr>
        <w:rFonts w:ascii="Arial" w:hAnsi="Arial" w:hint="default"/>
      </w:rPr>
    </w:lvl>
    <w:lvl w:ilvl="5" w:tplc="9B882B82" w:tentative="1">
      <w:start w:val="1"/>
      <w:numFmt w:val="bullet"/>
      <w:lvlText w:val="•"/>
      <w:lvlJc w:val="left"/>
      <w:pPr>
        <w:tabs>
          <w:tab w:val="num" w:pos="4320"/>
        </w:tabs>
        <w:ind w:left="4320" w:hanging="360"/>
      </w:pPr>
      <w:rPr>
        <w:rFonts w:ascii="Arial" w:hAnsi="Arial" w:hint="default"/>
      </w:rPr>
    </w:lvl>
    <w:lvl w:ilvl="6" w:tplc="5E86AE5E" w:tentative="1">
      <w:start w:val="1"/>
      <w:numFmt w:val="bullet"/>
      <w:lvlText w:val="•"/>
      <w:lvlJc w:val="left"/>
      <w:pPr>
        <w:tabs>
          <w:tab w:val="num" w:pos="5040"/>
        </w:tabs>
        <w:ind w:left="5040" w:hanging="360"/>
      </w:pPr>
      <w:rPr>
        <w:rFonts w:ascii="Arial" w:hAnsi="Arial" w:hint="default"/>
      </w:rPr>
    </w:lvl>
    <w:lvl w:ilvl="7" w:tplc="DFC08436" w:tentative="1">
      <w:start w:val="1"/>
      <w:numFmt w:val="bullet"/>
      <w:lvlText w:val="•"/>
      <w:lvlJc w:val="left"/>
      <w:pPr>
        <w:tabs>
          <w:tab w:val="num" w:pos="5760"/>
        </w:tabs>
        <w:ind w:left="5760" w:hanging="360"/>
      </w:pPr>
      <w:rPr>
        <w:rFonts w:ascii="Arial" w:hAnsi="Arial" w:hint="default"/>
      </w:rPr>
    </w:lvl>
    <w:lvl w:ilvl="8" w:tplc="7D3E1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202329"/>
    <w:multiLevelType w:val="multilevel"/>
    <w:tmpl w:val="1B0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626F3"/>
    <w:multiLevelType w:val="hybridMultilevel"/>
    <w:tmpl w:val="EB98A640"/>
    <w:lvl w:ilvl="0" w:tplc="82EAB5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3FAE"/>
    <w:multiLevelType w:val="hybridMultilevel"/>
    <w:tmpl w:val="1D90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C6CD7"/>
    <w:multiLevelType w:val="hybridMultilevel"/>
    <w:tmpl w:val="0FD6C544"/>
    <w:lvl w:ilvl="0" w:tplc="84065D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D2F10"/>
    <w:multiLevelType w:val="hybridMultilevel"/>
    <w:tmpl w:val="5EB0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306"/>
    <w:multiLevelType w:val="hybridMultilevel"/>
    <w:tmpl w:val="0CA4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6E46"/>
    <w:multiLevelType w:val="multilevel"/>
    <w:tmpl w:val="758A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801BC"/>
    <w:multiLevelType w:val="multilevel"/>
    <w:tmpl w:val="7F9E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63DCE"/>
    <w:multiLevelType w:val="multilevel"/>
    <w:tmpl w:val="744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177966"/>
    <w:multiLevelType w:val="hybridMultilevel"/>
    <w:tmpl w:val="1B80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90A37"/>
    <w:multiLevelType w:val="hybridMultilevel"/>
    <w:tmpl w:val="25B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A5285"/>
    <w:multiLevelType w:val="hybridMultilevel"/>
    <w:tmpl w:val="0D4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230B0"/>
    <w:multiLevelType w:val="multilevel"/>
    <w:tmpl w:val="159A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87C79"/>
    <w:multiLevelType w:val="multilevel"/>
    <w:tmpl w:val="FF9C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FB05AC"/>
    <w:multiLevelType w:val="hybridMultilevel"/>
    <w:tmpl w:val="7BE6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B78F6"/>
    <w:multiLevelType w:val="multilevel"/>
    <w:tmpl w:val="884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A07B71"/>
    <w:multiLevelType w:val="multilevel"/>
    <w:tmpl w:val="CD4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8"/>
  </w:num>
  <w:num w:numId="4">
    <w:abstractNumId w:val="10"/>
  </w:num>
  <w:num w:numId="5">
    <w:abstractNumId w:val="17"/>
  </w:num>
  <w:num w:numId="6">
    <w:abstractNumId w:val="15"/>
  </w:num>
  <w:num w:numId="7">
    <w:abstractNumId w:val="14"/>
  </w:num>
  <w:num w:numId="8">
    <w:abstractNumId w:val="9"/>
  </w:num>
  <w:num w:numId="9">
    <w:abstractNumId w:val="18"/>
  </w:num>
  <w:num w:numId="10">
    <w:abstractNumId w:val="2"/>
  </w:num>
  <w:num w:numId="11">
    <w:abstractNumId w:val="13"/>
  </w:num>
  <w:num w:numId="12">
    <w:abstractNumId w:val="11"/>
  </w:num>
  <w:num w:numId="13">
    <w:abstractNumId w:val="4"/>
  </w:num>
  <w:num w:numId="14">
    <w:abstractNumId w:val="1"/>
  </w:num>
  <w:num w:numId="15">
    <w:abstractNumId w:val="6"/>
  </w:num>
  <w:num w:numId="16">
    <w:abstractNumId w:val="12"/>
  </w:num>
  <w:num w:numId="17">
    <w:abstractNumId w:val="1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F6"/>
    <w:rsid w:val="00013428"/>
    <w:rsid w:val="00094D1A"/>
    <w:rsid w:val="0010561B"/>
    <w:rsid w:val="00116E18"/>
    <w:rsid w:val="00140FC7"/>
    <w:rsid w:val="001C06F8"/>
    <w:rsid w:val="0021213E"/>
    <w:rsid w:val="002245C9"/>
    <w:rsid w:val="00247D76"/>
    <w:rsid w:val="00263216"/>
    <w:rsid w:val="002B1B7F"/>
    <w:rsid w:val="002F61A8"/>
    <w:rsid w:val="00342F5A"/>
    <w:rsid w:val="00352151"/>
    <w:rsid w:val="00362467"/>
    <w:rsid w:val="003911C6"/>
    <w:rsid w:val="003A30D3"/>
    <w:rsid w:val="003A46FA"/>
    <w:rsid w:val="003D7426"/>
    <w:rsid w:val="003F2564"/>
    <w:rsid w:val="0042398C"/>
    <w:rsid w:val="00496132"/>
    <w:rsid w:val="004A4990"/>
    <w:rsid w:val="004B1B8A"/>
    <w:rsid w:val="004B4C0F"/>
    <w:rsid w:val="004B7F3C"/>
    <w:rsid w:val="004C6DC3"/>
    <w:rsid w:val="00513DFE"/>
    <w:rsid w:val="00541C0D"/>
    <w:rsid w:val="00552032"/>
    <w:rsid w:val="005C4F78"/>
    <w:rsid w:val="005E78AD"/>
    <w:rsid w:val="00633CB3"/>
    <w:rsid w:val="00655610"/>
    <w:rsid w:val="006C66F6"/>
    <w:rsid w:val="006D2CBA"/>
    <w:rsid w:val="006F3467"/>
    <w:rsid w:val="007206BC"/>
    <w:rsid w:val="007E5F37"/>
    <w:rsid w:val="007F5CC4"/>
    <w:rsid w:val="0082301E"/>
    <w:rsid w:val="00884341"/>
    <w:rsid w:val="008B0886"/>
    <w:rsid w:val="008E1AD7"/>
    <w:rsid w:val="008E4CD8"/>
    <w:rsid w:val="00921420"/>
    <w:rsid w:val="00990CF2"/>
    <w:rsid w:val="009C5763"/>
    <w:rsid w:val="00A01352"/>
    <w:rsid w:val="00A3129D"/>
    <w:rsid w:val="00A628BB"/>
    <w:rsid w:val="00A77923"/>
    <w:rsid w:val="00A8032B"/>
    <w:rsid w:val="00AB0AA8"/>
    <w:rsid w:val="00B23900"/>
    <w:rsid w:val="00BA0402"/>
    <w:rsid w:val="00BC2724"/>
    <w:rsid w:val="00C05E7B"/>
    <w:rsid w:val="00C24C10"/>
    <w:rsid w:val="00C3386A"/>
    <w:rsid w:val="00C45C81"/>
    <w:rsid w:val="00C512E5"/>
    <w:rsid w:val="00C52392"/>
    <w:rsid w:val="00C638AE"/>
    <w:rsid w:val="00C666C9"/>
    <w:rsid w:val="00C823D3"/>
    <w:rsid w:val="00C9235C"/>
    <w:rsid w:val="00CA1CC0"/>
    <w:rsid w:val="00CD50B0"/>
    <w:rsid w:val="00D03155"/>
    <w:rsid w:val="00D5430C"/>
    <w:rsid w:val="00D730DE"/>
    <w:rsid w:val="00D87654"/>
    <w:rsid w:val="00D9469D"/>
    <w:rsid w:val="00E070DD"/>
    <w:rsid w:val="00E45F12"/>
    <w:rsid w:val="00E5699A"/>
    <w:rsid w:val="00F0344F"/>
    <w:rsid w:val="00F33730"/>
    <w:rsid w:val="00F41268"/>
    <w:rsid w:val="00F7657E"/>
    <w:rsid w:val="00F81A9B"/>
    <w:rsid w:val="00F97F04"/>
    <w:rsid w:val="00FE1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1F37A8"/>
  <w15:docId w15:val="{FEE7A516-9930-47F3-BE47-CEB7139A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B7F"/>
  </w:style>
  <w:style w:type="paragraph" w:styleId="Heading1">
    <w:name w:val="heading 1"/>
    <w:basedOn w:val="Normal"/>
    <w:next w:val="Normal"/>
    <w:link w:val="Heading1Char"/>
    <w:uiPriority w:val="9"/>
    <w:qFormat/>
    <w:rsid w:val="002B1B7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2B1B7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2B1B7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B1B7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B1B7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B1B7F"/>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B1B7F"/>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B1B7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B1B7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F6"/>
    <w:pPr>
      <w:ind w:left="720"/>
      <w:contextualSpacing/>
    </w:pPr>
  </w:style>
  <w:style w:type="character" w:styleId="Strong">
    <w:name w:val="Strong"/>
    <w:basedOn w:val="DefaultParagraphFont"/>
    <w:uiPriority w:val="22"/>
    <w:qFormat/>
    <w:rsid w:val="002B1B7F"/>
    <w:rPr>
      <w:b/>
      <w:bCs/>
    </w:rPr>
  </w:style>
  <w:style w:type="character" w:styleId="Hyperlink">
    <w:name w:val="Hyperlink"/>
    <w:basedOn w:val="DefaultParagraphFont"/>
    <w:uiPriority w:val="99"/>
    <w:unhideWhenUsed/>
    <w:rsid w:val="00E5699A"/>
    <w:rPr>
      <w:color w:val="0000FF" w:themeColor="hyperlink"/>
      <w:u w:val="single"/>
    </w:rPr>
  </w:style>
  <w:style w:type="character" w:styleId="FollowedHyperlink">
    <w:name w:val="FollowedHyperlink"/>
    <w:basedOn w:val="DefaultParagraphFont"/>
    <w:uiPriority w:val="99"/>
    <w:semiHidden/>
    <w:unhideWhenUsed/>
    <w:rsid w:val="004C6DC3"/>
    <w:rPr>
      <w:color w:val="800080" w:themeColor="followedHyperlink"/>
      <w:u w:val="single"/>
    </w:rPr>
  </w:style>
  <w:style w:type="paragraph" w:styleId="BalloonText">
    <w:name w:val="Balloon Text"/>
    <w:basedOn w:val="Normal"/>
    <w:link w:val="BalloonTextChar"/>
    <w:uiPriority w:val="99"/>
    <w:semiHidden/>
    <w:unhideWhenUsed/>
    <w:rsid w:val="00E0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DD"/>
    <w:rPr>
      <w:rFonts w:ascii="Tahoma" w:hAnsi="Tahoma" w:cs="Tahoma"/>
      <w:sz w:val="16"/>
      <w:szCs w:val="16"/>
    </w:rPr>
  </w:style>
  <w:style w:type="character" w:customStyle="1" w:styleId="Heading3Char">
    <w:name w:val="Heading 3 Char"/>
    <w:basedOn w:val="DefaultParagraphFont"/>
    <w:link w:val="Heading3"/>
    <w:uiPriority w:val="9"/>
    <w:rsid w:val="002B1B7F"/>
    <w:rPr>
      <w:rFonts w:asciiTheme="majorHAnsi" w:eastAsiaTheme="majorEastAsia" w:hAnsiTheme="majorHAnsi" w:cstheme="majorBidi"/>
      <w:color w:val="E36C0A" w:themeColor="accent6" w:themeShade="BF"/>
      <w:sz w:val="24"/>
      <w:szCs w:val="24"/>
    </w:rPr>
  </w:style>
  <w:style w:type="paragraph" w:styleId="NormalWeb">
    <w:name w:val="Normal (Web)"/>
    <w:basedOn w:val="Normal"/>
    <w:uiPriority w:val="99"/>
    <w:semiHidden/>
    <w:unhideWhenUsed/>
    <w:rsid w:val="003D74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B7F"/>
    <w:rPr>
      <w:i/>
      <w:iCs/>
      <w:color w:val="F79646" w:themeColor="accent6"/>
    </w:rPr>
  </w:style>
  <w:style w:type="character" w:customStyle="1" w:styleId="Heading1Char">
    <w:name w:val="Heading 1 Char"/>
    <w:basedOn w:val="DefaultParagraphFont"/>
    <w:link w:val="Heading1"/>
    <w:uiPriority w:val="9"/>
    <w:rsid w:val="002B1B7F"/>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2B1B7F"/>
    <w:rPr>
      <w:rFonts w:asciiTheme="majorHAnsi" w:eastAsiaTheme="majorEastAsia" w:hAnsiTheme="majorHAnsi" w:cstheme="majorBidi"/>
      <w:color w:val="E36C0A" w:themeColor="accent6" w:themeShade="BF"/>
      <w:sz w:val="28"/>
      <w:szCs w:val="28"/>
    </w:rPr>
  </w:style>
  <w:style w:type="character" w:customStyle="1" w:styleId="Heading4Char">
    <w:name w:val="Heading 4 Char"/>
    <w:basedOn w:val="DefaultParagraphFont"/>
    <w:link w:val="Heading4"/>
    <w:uiPriority w:val="9"/>
    <w:semiHidden/>
    <w:rsid w:val="002B1B7F"/>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B1B7F"/>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B1B7F"/>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B1B7F"/>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B1B7F"/>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B1B7F"/>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B1B7F"/>
    <w:pPr>
      <w:spacing w:line="240" w:lineRule="auto"/>
    </w:pPr>
    <w:rPr>
      <w:b/>
      <w:bCs/>
      <w:smallCaps/>
      <w:color w:val="595959" w:themeColor="text1" w:themeTint="A6"/>
    </w:rPr>
  </w:style>
  <w:style w:type="paragraph" w:styleId="Title">
    <w:name w:val="Title"/>
    <w:basedOn w:val="Normal"/>
    <w:next w:val="Normal"/>
    <w:link w:val="TitleChar"/>
    <w:uiPriority w:val="10"/>
    <w:qFormat/>
    <w:rsid w:val="002B1B7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B1B7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B1B7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1B7F"/>
    <w:rPr>
      <w:rFonts w:asciiTheme="majorHAnsi" w:eastAsiaTheme="majorEastAsia" w:hAnsiTheme="majorHAnsi" w:cstheme="majorBidi"/>
      <w:sz w:val="30"/>
      <w:szCs w:val="30"/>
    </w:rPr>
  </w:style>
  <w:style w:type="paragraph" w:styleId="NoSpacing">
    <w:name w:val="No Spacing"/>
    <w:uiPriority w:val="1"/>
    <w:qFormat/>
    <w:rsid w:val="002B1B7F"/>
    <w:pPr>
      <w:spacing w:after="0" w:line="240" w:lineRule="auto"/>
    </w:pPr>
  </w:style>
  <w:style w:type="paragraph" w:styleId="Quote">
    <w:name w:val="Quote"/>
    <w:basedOn w:val="Normal"/>
    <w:next w:val="Normal"/>
    <w:link w:val="QuoteChar"/>
    <w:uiPriority w:val="29"/>
    <w:qFormat/>
    <w:rsid w:val="002B1B7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1B7F"/>
    <w:rPr>
      <w:i/>
      <w:iCs/>
      <w:color w:val="262626" w:themeColor="text1" w:themeTint="D9"/>
    </w:rPr>
  </w:style>
  <w:style w:type="paragraph" w:styleId="IntenseQuote">
    <w:name w:val="Intense Quote"/>
    <w:basedOn w:val="Normal"/>
    <w:next w:val="Normal"/>
    <w:link w:val="IntenseQuoteChar"/>
    <w:uiPriority w:val="30"/>
    <w:qFormat/>
    <w:rsid w:val="002B1B7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B1B7F"/>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B1B7F"/>
    <w:rPr>
      <w:i/>
      <w:iCs/>
    </w:rPr>
  </w:style>
  <w:style w:type="character" w:styleId="IntenseEmphasis">
    <w:name w:val="Intense Emphasis"/>
    <w:basedOn w:val="DefaultParagraphFont"/>
    <w:uiPriority w:val="21"/>
    <w:qFormat/>
    <w:rsid w:val="002B1B7F"/>
    <w:rPr>
      <w:b/>
      <w:bCs/>
      <w:i/>
      <w:iCs/>
    </w:rPr>
  </w:style>
  <w:style w:type="character" w:styleId="SubtleReference">
    <w:name w:val="Subtle Reference"/>
    <w:basedOn w:val="DefaultParagraphFont"/>
    <w:uiPriority w:val="31"/>
    <w:qFormat/>
    <w:rsid w:val="002B1B7F"/>
    <w:rPr>
      <w:smallCaps/>
      <w:color w:val="595959" w:themeColor="text1" w:themeTint="A6"/>
    </w:rPr>
  </w:style>
  <w:style w:type="character" w:styleId="IntenseReference">
    <w:name w:val="Intense Reference"/>
    <w:basedOn w:val="DefaultParagraphFont"/>
    <w:uiPriority w:val="32"/>
    <w:qFormat/>
    <w:rsid w:val="002B1B7F"/>
    <w:rPr>
      <w:b/>
      <w:bCs/>
      <w:smallCaps/>
      <w:color w:val="F79646" w:themeColor="accent6"/>
    </w:rPr>
  </w:style>
  <w:style w:type="character" w:styleId="BookTitle">
    <w:name w:val="Book Title"/>
    <w:basedOn w:val="DefaultParagraphFont"/>
    <w:uiPriority w:val="33"/>
    <w:qFormat/>
    <w:rsid w:val="002B1B7F"/>
    <w:rPr>
      <w:b/>
      <w:bCs/>
      <w:caps w:val="0"/>
      <w:smallCaps/>
      <w:spacing w:val="7"/>
      <w:sz w:val="21"/>
      <w:szCs w:val="21"/>
    </w:rPr>
  </w:style>
  <w:style w:type="paragraph" w:styleId="TOCHeading">
    <w:name w:val="TOC Heading"/>
    <w:basedOn w:val="Heading1"/>
    <w:next w:val="Normal"/>
    <w:uiPriority w:val="39"/>
    <w:semiHidden/>
    <w:unhideWhenUsed/>
    <w:qFormat/>
    <w:rsid w:val="002B1B7F"/>
    <w:pPr>
      <w:outlineLvl w:val="9"/>
    </w:pPr>
  </w:style>
  <w:style w:type="paragraph" w:styleId="Header">
    <w:name w:val="header"/>
    <w:basedOn w:val="Normal"/>
    <w:link w:val="HeaderChar"/>
    <w:uiPriority w:val="99"/>
    <w:unhideWhenUsed/>
    <w:rsid w:val="002B1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7F"/>
  </w:style>
  <w:style w:type="paragraph" w:styleId="Footer">
    <w:name w:val="footer"/>
    <w:basedOn w:val="Normal"/>
    <w:link w:val="FooterChar"/>
    <w:uiPriority w:val="99"/>
    <w:unhideWhenUsed/>
    <w:rsid w:val="002B1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7F"/>
  </w:style>
  <w:style w:type="character" w:styleId="UnresolvedMention">
    <w:name w:val="Unresolved Mention"/>
    <w:basedOn w:val="DefaultParagraphFont"/>
    <w:uiPriority w:val="99"/>
    <w:semiHidden/>
    <w:unhideWhenUsed/>
    <w:rsid w:val="0022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5703">
      <w:bodyDiv w:val="1"/>
      <w:marLeft w:val="0"/>
      <w:marRight w:val="0"/>
      <w:marTop w:val="0"/>
      <w:marBottom w:val="0"/>
      <w:divBdr>
        <w:top w:val="none" w:sz="0" w:space="0" w:color="auto"/>
        <w:left w:val="none" w:sz="0" w:space="0" w:color="auto"/>
        <w:bottom w:val="none" w:sz="0" w:space="0" w:color="auto"/>
        <w:right w:val="none" w:sz="0" w:space="0" w:color="auto"/>
      </w:divBdr>
      <w:divsChild>
        <w:div w:id="175463192">
          <w:marLeft w:val="0"/>
          <w:marRight w:val="0"/>
          <w:marTop w:val="0"/>
          <w:marBottom w:val="0"/>
          <w:divBdr>
            <w:top w:val="none" w:sz="0" w:space="0" w:color="auto"/>
            <w:left w:val="none" w:sz="0" w:space="0" w:color="auto"/>
            <w:bottom w:val="none" w:sz="0" w:space="0" w:color="auto"/>
            <w:right w:val="none" w:sz="0" w:space="0" w:color="auto"/>
          </w:divBdr>
          <w:divsChild>
            <w:div w:id="1188517528">
              <w:marLeft w:val="0"/>
              <w:marRight w:val="0"/>
              <w:marTop w:val="0"/>
              <w:marBottom w:val="0"/>
              <w:divBdr>
                <w:top w:val="none" w:sz="0" w:space="0" w:color="auto"/>
                <w:left w:val="none" w:sz="0" w:space="0" w:color="auto"/>
                <w:bottom w:val="none" w:sz="0" w:space="0" w:color="auto"/>
                <w:right w:val="none" w:sz="0" w:space="0" w:color="auto"/>
              </w:divBdr>
              <w:divsChild>
                <w:div w:id="1384131742">
                  <w:marLeft w:val="0"/>
                  <w:marRight w:val="0"/>
                  <w:marTop w:val="255"/>
                  <w:marBottom w:val="255"/>
                  <w:divBdr>
                    <w:top w:val="none" w:sz="0" w:space="0" w:color="auto"/>
                    <w:left w:val="none" w:sz="0" w:space="0" w:color="auto"/>
                    <w:bottom w:val="none" w:sz="0" w:space="0" w:color="auto"/>
                    <w:right w:val="none" w:sz="0" w:space="0" w:color="auto"/>
                  </w:divBdr>
                  <w:divsChild>
                    <w:div w:id="351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7979">
              <w:marLeft w:val="0"/>
              <w:marRight w:val="0"/>
              <w:marTop w:val="0"/>
              <w:marBottom w:val="0"/>
              <w:divBdr>
                <w:top w:val="none" w:sz="0" w:space="0" w:color="auto"/>
                <w:left w:val="none" w:sz="0" w:space="0" w:color="auto"/>
                <w:bottom w:val="none" w:sz="0" w:space="0" w:color="auto"/>
                <w:right w:val="none" w:sz="0" w:space="0" w:color="auto"/>
              </w:divBdr>
              <w:divsChild>
                <w:div w:id="1709601476">
                  <w:marLeft w:val="0"/>
                  <w:marRight w:val="0"/>
                  <w:marTop w:val="255"/>
                  <w:marBottom w:val="255"/>
                  <w:divBdr>
                    <w:top w:val="none" w:sz="0" w:space="0" w:color="auto"/>
                    <w:left w:val="none" w:sz="0" w:space="0" w:color="auto"/>
                    <w:bottom w:val="none" w:sz="0" w:space="0" w:color="auto"/>
                    <w:right w:val="none" w:sz="0" w:space="0" w:color="auto"/>
                  </w:divBdr>
                  <w:divsChild>
                    <w:div w:id="5096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7185">
          <w:marLeft w:val="0"/>
          <w:marRight w:val="0"/>
          <w:marTop w:val="0"/>
          <w:marBottom w:val="0"/>
          <w:divBdr>
            <w:top w:val="none" w:sz="0" w:space="0" w:color="auto"/>
            <w:left w:val="none" w:sz="0" w:space="0" w:color="auto"/>
            <w:bottom w:val="none" w:sz="0" w:space="0" w:color="auto"/>
            <w:right w:val="none" w:sz="0" w:space="0" w:color="auto"/>
          </w:divBdr>
          <w:divsChild>
            <w:div w:id="1987200564">
              <w:marLeft w:val="0"/>
              <w:marRight w:val="0"/>
              <w:marTop w:val="0"/>
              <w:marBottom w:val="0"/>
              <w:divBdr>
                <w:top w:val="none" w:sz="0" w:space="0" w:color="auto"/>
                <w:left w:val="none" w:sz="0" w:space="0" w:color="auto"/>
                <w:bottom w:val="none" w:sz="0" w:space="0" w:color="auto"/>
                <w:right w:val="none" w:sz="0" w:space="0" w:color="auto"/>
              </w:divBdr>
              <w:divsChild>
                <w:div w:id="1349599543">
                  <w:marLeft w:val="0"/>
                  <w:marRight w:val="0"/>
                  <w:marTop w:val="255"/>
                  <w:marBottom w:val="255"/>
                  <w:divBdr>
                    <w:top w:val="none" w:sz="0" w:space="0" w:color="auto"/>
                    <w:left w:val="none" w:sz="0" w:space="0" w:color="auto"/>
                    <w:bottom w:val="none" w:sz="0" w:space="0" w:color="auto"/>
                    <w:right w:val="none" w:sz="0" w:space="0" w:color="auto"/>
                  </w:divBdr>
                  <w:divsChild>
                    <w:div w:id="13293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428">
              <w:marLeft w:val="0"/>
              <w:marRight w:val="0"/>
              <w:marTop w:val="0"/>
              <w:marBottom w:val="0"/>
              <w:divBdr>
                <w:top w:val="none" w:sz="0" w:space="0" w:color="auto"/>
                <w:left w:val="none" w:sz="0" w:space="0" w:color="auto"/>
                <w:bottom w:val="none" w:sz="0" w:space="0" w:color="auto"/>
                <w:right w:val="none" w:sz="0" w:space="0" w:color="auto"/>
              </w:divBdr>
              <w:divsChild>
                <w:div w:id="1970699934">
                  <w:marLeft w:val="0"/>
                  <w:marRight w:val="0"/>
                  <w:marTop w:val="255"/>
                  <w:marBottom w:val="255"/>
                  <w:divBdr>
                    <w:top w:val="none" w:sz="0" w:space="0" w:color="auto"/>
                    <w:left w:val="none" w:sz="0" w:space="0" w:color="auto"/>
                    <w:bottom w:val="none" w:sz="0" w:space="0" w:color="auto"/>
                    <w:right w:val="none" w:sz="0" w:space="0" w:color="auto"/>
                  </w:divBdr>
                  <w:divsChild>
                    <w:div w:id="5644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cantabene@gmail.com" TargetMode="External"/><Relationship Id="rId18" Type="http://schemas.openxmlformats.org/officeDocument/2006/relationships/hyperlink" Target="https://www.deturf.com/facilityma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kmorris24@comcast.net" TargetMode="External"/><Relationship Id="rId17" Type="http://schemas.openxmlformats.org/officeDocument/2006/relationships/hyperlink" Target="https://www.deturf.com/page/show/2921726-contact-us" TargetMode="External"/><Relationship Id="rId2" Type="http://schemas.openxmlformats.org/officeDocument/2006/relationships/customXml" Target="../customXml/item2.xml"/><Relationship Id="rId16" Type="http://schemas.openxmlformats.org/officeDocument/2006/relationships/hyperlink" Target="mailto:tcantabene@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TURF.COM/surfntur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upport@hbceventservices.com" TargetMode="External"/><Relationship Id="rId23" Type="http://schemas.openxmlformats.org/officeDocument/2006/relationships/fontTable" Target="fontTable.xml"/><Relationship Id="rId10" Type="http://schemas.openxmlformats.org/officeDocument/2006/relationships/hyperlink" Target="https://www.deturf.com/concessions%20OR%20CALL%20302-245-7570" TargetMode="External"/><Relationship Id="rId19" Type="http://schemas.openxmlformats.org/officeDocument/2006/relationships/hyperlink" Target="https://www.deturf.com/par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TURFHOTEL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7F3395A322584DA7ECCC9E3F602430" ma:contentTypeVersion="10" ma:contentTypeDescription="Create a new document." ma:contentTypeScope="" ma:versionID="791bd75588a04bf0f9f356da6f77b98d">
  <xsd:schema xmlns:xsd="http://www.w3.org/2001/XMLSchema" xmlns:xs="http://www.w3.org/2001/XMLSchema" xmlns:p="http://schemas.microsoft.com/office/2006/metadata/properties" xmlns:ns2="98f6a3c1-771a-467b-9050-bfebec2411e7" xmlns:ns3="41f54041-a53e-415f-b2ce-045a3afd1a52" targetNamespace="http://schemas.microsoft.com/office/2006/metadata/properties" ma:root="true" ma:fieldsID="a09aa9ac23981d13b3665b3ea1c6cf6b" ns2:_="" ns3:_="">
    <xsd:import namespace="98f6a3c1-771a-467b-9050-bfebec2411e7"/>
    <xsd:import namespace="41f54041-a53e-415f-b2ce-045a3afd1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6a3c1-771a-467b-9050-bfebec2411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54041-a53e-415f-b2ce-045a3afd1a5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523B5-0A60-42CA-813D-FBDC6AC85FBB}">
  <ds:schemaRefs>
    <ds:schemaRef ds:uri="http://schemas.microsoft.com/sharepoint/v3/contenttype/forms"/>
  </ds:schemaRefs>
</ds:datastoreItem>
</file>

<file path=customXml/itemProps2.xml><?xml version="1.0" encoding="utf-8"?>
<ds:datastoreItem xmlns:ds="http://schemas.openxmlformats.org/officeDocument/2006/customXml" ds:itemID="{B8037A6F-B37A-4D4E-B045-4E012C226457}">
  <ds:schemaRefs>
    <ds:schemaRef ds:uri="http://schemas.microsoft.com/office/2006/metadata/properties"/>
    <ds:schemaRef ds:uri="41f54041-a53e-415f-b2ce-045a3afd1a52"/>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98f6a3c1-771a-467b-9050-bfebec2411e7"/>
    <ds:schemaRef ds:uri="http://www.w3.org/XML/1998/namespace"/>
  </ds:schemaRefs>
</ds:datastoreItem>
</file>

<file path=customXml/itemProps3.xml><?xml version="1.0" encoding="utf-8"?>
<ds:datastoreItem xmlns:ds="http://schemas.openxmlformats.org/officeDocument/2006/customXml" ds:itemID="{7A1B6B4B-0787-4ADE-9D1C-A3030958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6a3c1-771a-467b-9050-bfebec2411e7"/>
    <ds:schemaRef ds:uri="41f54041-a53e-415f-b2ce-045a3afd1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7954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Collect1</dc:creator>
  <cp:lastModifiedBy>Chris Giacomucci</cp:lastModifiedBy>
  <cp:revision>2</cp:revision>
  <cp:lastPrinted>2018-01-30T21:59:00Z</cp:lastPrinted>
  <dcterms:created xsi:type="dcterms:W3CDTF">2018-11-06T15:28:00Z</dcterms:created>
  <dcterms:modified xsi:type="dcterms:W3CDTF">2018-11-06T15:28:00Z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0x0101006F7F3395A322584DA7ECCC9E3F602430</vt:lpwstr>
  </property>
</Properties>
</file>