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16" w:rsidRPr="00516B62" w:rsidRDefault="00301A38">
      <w:pPr>
        <w:rPr>
          <w:b/>
          <w:sz w:val="28"/>
          <w:szCs w:val="28"/>
        </w:rPr>
      </w:pPr>
      <w:r w:rsidRPr="00516B62">
        <w:rPr>
          <w:b/>
          <w:sz w:val="28"/>
          <w:szCs w:val="28"/>
        </w:rPr>
        <w:t>Warm Up before Game</w:t>
      </w:r>
    </w:p>
    <w:p w:rsidR="00301A38" w:rsidRPr="00CA3215" w:rsidRDefault="00301A38">
      <w:pPr>
        <w:rPr>
          <w:sz w:val="28"/>
          <w:szCs w:val="28"/>
        </w:rPr>
      </w:pPr>
    </w:p>
    <w:p w:rsidR="00301A38" w:rsidRPr="00F8517D" w:rsidRDefault="00CA3215" w:rsidP="00F8517D">
      <w:pPr>
        <w:pStyle w:val="NormalWeb"/>
        <w:spacing w:before="0" w:beforeAutospacing="0" w:after="0" w:afterAutospacing="0"/>
        <w:rPr>
          <w:rFonts w:asciiTheme="minorHAnsi" w:hAnsiTheme="minorHAnsi" w:cs="Arial"/>
          <w:sz w:val="28"/>
          <w:szCs w:val="28"/>
          <w:u w:val="single"/>
        </w:rPr>
      </w:pPr>
      <w:r w:rsidRPr="00F8517D">
        <w:rPr>
          <w:rFonts w:asciiTheme="minorHAnsi" w:hAnsiTheme="minorHAnsi" w:cs="Arial"/>
          <w:sz w:val="28"/>
          <w:szCs w:val="28"/>
          <w:u w:val="single"/>
        </w:rPr>
        <w:t xml:space="preserve">Follow the warm up before practice instructions before going to hitting. </w:t>
      </w:r>
    </w:p>
    <w:p w:rsidR="00CA3215" w:rsidRPr="00CA3215" w:rsidRDefault="00CA3215" w:rsidP="00301A38">
      <w:pPr>
        <w:pStyle w:val="NormalWeb"/>
        <w:spacing w:before="0" w:beforeAutospacing="0" w:after="0" w:afterAutospacing="0"/>
        <w:rPr>
          <w:rFonts w:asciiTheme="minorHAnsi" w:hAnsiTheme="minorHAnsi" w:cs="Arial"/>
          <w:sz w:val="28"/>
          <w:szCs w:val="28"/>
        </w:rPr>
      </w:pPr>
    </w:p>
    <w:p w:rsidR="00CA3215" w:rsidRPr="00CA3215" w:rsidRDefault="00CA3215" w:rsidP="00301A38">
      <w:pPr>
        <w:pStyle w:val="NormalWeb"/>
        <w:spacing w:before="0" w:beforeAutospacing="0" w:after="0" w:afterAutospacing="0"/>
        <w:rPr>
          <w:rFonts w:asciiTheme="minorHAnsi" w:hAnsiTheme="minorHAnsi" w:cs="Arial"/>
          <w:sz w:val="28"/>
          <w:szCs w:val="28"/>
        </w:rPr>
      </w:pPr>
    </w:p>
    <w:p w:rsidR="00301A38" w:rsidRPr="003F7CE1" w:rsidRDefault="00301A38" w:rsidP="00301A38">
      <w:pPr>
        <w:pStyle w:val="NormalWeb"/>
        <w:spacing w:before="0" w:beforeAutospacing="0" w:after="0" w:afterAutospacing="0"/>
        <w:rPr>
          <w:rFonts w:asciiTheme="minorHAnsi" w:hAnsiTheme="minorHAnsi" w:cs="Arial"/>
          <w:sz w:val="28"/>
          <w:szCs w:val="28"/>
        </w:rPr>
      </w:pPr>
      <w:r w:rsidRPr="003F7CE1">
        <w:rPr>
          <w:rFonts w:asciiTheme="minorHAnsi" w:hAnsiTheme="minorHAnsi" w:cs="Arial"/>
          <w:b/>
          <w:sz w:val="28"/>
          <w:szCs w:val="28"/>
        </w:rPr>
        <w:t>H</w:t>
      </w:r>
      <w:r w:rsidRPr="003F7CE1">
        <w:rPr>
          <w:rFonts w:asciiTheme="minorHAnsi" w:hAnsiTheme="minorHAnsi" w:cs="Arial"/>
          <w:b/>
          <w:sz w:val="28"/>
          <w:szCs w:val="28"/>
        </w:rPr>
        <w:t>itting</w:t>
      </w:r>
      <w:r w:rsidRPr="003F7CE1">
        <w:rPr>
          <w:rFonts w:asciiTheme="minorHAnsi" w:hAnsiTheme="minorHAnsi" w:cs="Arial"/>
          <w:b/>
          <w:sz w:val="28"/>
          <w:szCs w:val="28"/>
        </w:rPr>
        <w:t>:</w:t>
      </w:r>
      <w:r w:rsidRPr="00CA3215">
        <w:rPr>
          <w:rFonts w:asciiTheme="minorHAnsi" w:hAnsiTheme="minorHAnsi" w:cs="Arial"/>
          <w:sz w:val="28"/>
          <w:szCs w:val="28"/>
        </w:rPr>
        <w:t xml:space="preserve"> the warm-up should focus on </w:t>
      </w:r>
      <w:r w:rsidRPr="00CA3215">
        <w:rPr>
          <w:rFonts w:asciiTheme="minorHAnsi" w:hAnsiTheme="minorHAnsi" w:cs="Arial"/>
          <w:i/>
          <w:iCs/>
          <w:sz w:val="28"/>
          <w:szCs w:val="28"/>
        </w:rPr>
        <w:t>quality</w:t>
      </w:r>
      <w:r w:rsidRPr="00CA3215">
        <w:rPr>
          <w:rFonts w:asciiTheme="minorHAnsi" w:hAnsiTheme="minorHAnsi" w:cs="Arial"/>
          <w:sz w:val="28"/>
          <w:szCs w:val="28"/>
        </w:rPr>
        <w:t xml:space="preserve">, not quantity. </w:t>
      </w:r>
      <w:r w:rsidRPr="00CA3215">
        <w:rPr>
          <w:rFonts w:asciiTheme="minorHAnsi" w:hAnsiTheme="minorHAnsi" w:cs="Arial"/>
          <w:sz w:val="28"/>
          <w:szCs w:val="28"/>
        </w:rPr>
        <w:t>C</w:t>
      </w:r>
      <w:r w:rsidRPr="00CA3215">
        <w:rPr>
          <w:rFonts w:asciiTheme="minorHAnsi" w:hAnsiTheme="minorHAnsi" w:cs="Arial"/>
          <w:sz w:val="28"/>
          <w:szCs w:val="28"/>
        </w:rPr>
        <w:t xml:space="preserve">reate a </w:t>
      </w:r>
      <w:r w:rsidRPr="003F7CE1">
        <w:rPr>
          <w:rFonts w:asciiTheme="minorHAnsi" w:hAnsiTheme="minorHAnsi" w:cs="Arial"/>
          <w:bCs/>
          <w:sz w:val="28"/>
          <w:szCs w:val="28"/>
        </w:rPr>
        <w:t>hitting circuit</w:t>
      </w:r>
      <w:r w:rsidRPr="003F7CE1">
        <w:rPr>
          <w:rFonts w:asciiTheme="minorHAnsi" w:hAnsiTheme="minorHAnsi" w:cs="Arial"/>
          <w:sz w:val="28"/>
          <w:szCs w:val="28"/>
        </w:rPr>
        <w:t xml:space="preserve">. Below are a few ideas of what to include in </w:t>
      </w:r>
      <w:r w:rsidRPr="003F7CE1">
        <w:rPr>
          <w:rFonts w:asciiTheme="minorHAnsi" w:hAnsiTheme="minorHAnsi" w:cs="Arial"/>
          <w:sz w:val="28"/>
          <w:szCs w:val="28"/>
        </w:rPr>
        <w:t>the</w:t>
      </w:r>
      <w:r w:rsidRPr="003F7CE1">
        <w:rPr>
          <w:rFonts w:asciiTheme="minorHAnsi" w:hAnsiTheme="minorHAnsi" w:cs="Arial"/>
          <w:sz w:val="28"/>
          <w:szCs w:val="28"/>
        </w:rPr>
        <w:t xml:space="preserve"> circuit:</w:t>
      </w:r>
    </w:p>
    <w:p w:rsidR="00301A38" w:rsidRPr="00CA3215" w:rsidRDefault="00301A38" w:rsidP="00301A38">
      <w:pPr>
        <w:pStyle w:val="NormalWeb"/>
        <w:spacing w:before="0" w:beforeAutospacing="0" w:after="0" w:afterAutospacing="0"/>
        <w:rPr>
          <w:rFonts w:asciiTheme="minorHAnsi" w:hAnsiTheme="minorHAnsi" w:cs="Arial"/>
          <w:sz w:val="28"/>
          <w:szCs w:val="28"/>
        </w:rPr>
      </w:pPr>
    </w:p>
    <w:p w:rsidR="00301A38" w:rsidRPr="00301A38" w:rsidRDefault="00301A38" w:rsidP="00301A38">
      <w:pPr>
        <w:numPr>
          <w:ilvl w:val="0"/>
          <w:numId w:val="1"/>
        </w:numPr>
        <w:spacing w:after="0" w:line="240" w:lineRule="auto"/>
        <w:ind w:left="540"/>
        <w:textAlignment w:val="center"/>
        <w:rPr>
          <w:rFonts w:eastAsia="Times New Roman" w:cs="Times New Roman"/>
          <w:sz w:val="28"/>
          <w:szCs w:val="28"/>
        </w:rPr>
      </w:pPr>
      <w:r w:rsidRPr="00301A38">
        <w:rPr>
          <w:rFonts w:eastAsia="Times New Roman" w:cs="Arial"/>
          <w:b/>
          <w:bCs/>
          <w:sz w:val="28"/>
          <w:szCs w:val="28"/>
        </w:rPr>
        <w:t>A bunting station</w:t>
      </w:r>
      <w:r w:rsidRPr="00301A38">
        <w:rPr>
          <w:rFonts w:eastAsia="Times New Roman" w:cs="Arial"/>
          <w:sz w:val="28"/>
          <w:szCs w:val="28"/>
        </w:rPr>
        <w:t>: No need for a coach here. Simply drop down a bucket of balls and a plate. Have two players partner up; one bunts and the other pitches.</w:t>
      </w:r>
    </w:p>
    <w:p w:rsidR="00301A38" w:rsidRPr="00301A38" w:rsidRDefault="00301A38" w:rsidP="00301A38">
      <w:pPr>
        <w:numPr>
          <w:ilvl w:val="0"/>
          <w:numId w:val="1"/>
        </w:numPr>
        <w:spacing w:after="0" w:line="240" w:lineRule="auto"/>
        <w:ind w:left="540"/>
        <w:textAlignment w:val="center"/>
        <w:rPr>
          <w:rFonts w:eastAsia="Times New Roman" w:cs="Times New Roman"/>
          <w:sz w:val="28"/>
          <w:szCs w:val="28"/>
        </w:rPr>
      </w:pPr>
      <w:r w:rsidRPr="00301A38">
        <w:rPr>
          <w:rFonts w:eastAsia="Times New Roman" w:cs="Arial"/>
          <w:b/>
          <w:bCs/>
          <w:sz w:val="28"/>
          <w:szCs w:val="28"/>
        </w:rPr>
        <w:t>Tee work</w:t>
      </w:r>
      <w:r w:rsidRPr="00301A38">
        <w:rPr>
          <w:rFonts w:eastAsia="Times New Roman" w:cs="Arial"/>
          <w:sz w:val="28"/>
          <w:szCs w:val="28"/>
        </w:rPr>
        <w:t>: Perhaps the most effective hitting tool. Set up a hitting net, a tee, and a bucket of balls, and let each player practice her swing and the pitches she needs to work on (outside, inside, high, low). This is another station where players can feed each other balls.</w:t>
      </w:r>
    </w:p>
    <w:p w:rsidR="00301A38" w:rsidRPr="00301A38" w:rsidRDefault="00301A38" w:rsidP="00301A38">
      <w:pPr>
        <w:numPr>
          <w:ilvl w:val="0"/>
          <w:numId w:val="1"/>
        </w:numPr>
        <w:spacing w:after="0" w:line="240" w:lineRule="auto"/>
        <w:ind w:left="540"/>
        <w:textAlignment w:val="center"/>
        <w:rPr>
          <w:rFonts w:eastAsia="Times New Roman" w:cs="Times New Roman"/>
          <w:sz w:val="28"/>
          <w:szCs w:val="28"/>
        </w:rPr>
      </w:pPr>
      <w:r w:rsidRPr="00301A38">
        <w:rPr>
          <w:rFonts w:eastAsia="Times New Roman" w:cs="Arial"/>
          <w:b/>
          <w:bCs/>
          <w:sz w:val="28"/>
          <w:szCs w:val="28"/>
        </w:rPr>
        <w:t>Soft toss</w:t>
      </w:r>
      <w:r w:rsidRPr="00301A38">
        <w:rPr>
          <w:rFonts w:eastAsia="Times New Roman" w:cs="Arial"/>
          <w:sz w:val="28"/>
          <w:szCs w:val="28"/>
        </w:rPr>
        <w:t>: Finally, incorporate timing into the swing motion. With coaches or players throwing whiffle balls or softballs, there should only be two or three batters at once. The rest of the team should be in the open field shagging balls.</w:t>
      </w:r>
    </w:p>
    <w:p w:rsidR="00301A38" w:rsidRPr="00CA3215" w:rsidRDefault="00301A38" w:rsidP="00301A38">
      <w:pPr>
        <w:spacing w:after="0" w:line="240" w:lineRule="auto"/>
        <w:ind w:left="540"/>
        <w:rPr>
          <w:rFonts w:eastAsia="Times New Roman" w:cs="Arial"/>
          <w:sz w:val="28"/>
          <w:szCs w:val="28"/>
        </w:rPr>
      </w:pPr>
    </w:p>
    <w:p w:rsidR="00301A38" w:rsidRPr="00301A38" w:rsidRDefault="00301A38" w:rsidP="00301A38">
      <w:pPr>
        <w:spacing w:after="0" w:line="240" w:lineRule="auto"/>
        <w:ind w:left="540"/>
        <w:rPr>
          <w:rFonts w:eastAsia="Times New Roman" w:cs="Arial"/>
          <w:b/>
          <w:sz w:val="28"/>
          <w:szCs w:val="28"/>
        </w:rPr>
      </w:pPr>
      <w:r w:rsidRPr="00301A38">
        <w:rPr>
          <w:rFonts w:eastAsia="Times New Roman" w:cs="Arial"/>
          <w:b/>
          <w:sz w:val="28"/>
          <w:szCs w:val="28"/>
        </w:rPr>
        <w:t>Pitchers &amp; Catchers Hit First</w:t>
      </w:r>
    </w:p>
    <w:p w:rsidR="00301A38" w:rsidRPr="00301A38" w:rsidRDefault="00301A38" w:rsidP="00301A38">
      <w:pPr>
        <w:spacing w:after="0" w:line="240" w:lineRule="auto"/>
        <w:ind w:left="540"/>
        <w:rPr>
          <w:rFonts w:eastAsia="Times New Roman" w:cs="Arial"/>
          <w:sz w:val="28"/>
          <w:szCs w:val="28"/>
        </w:rPr>
      </w:pPr>
      <w:r w:rsidRPr="00301A38">
        <w:rPr>
          <w:rFonts w:eastAsia="Times New Roman" w:cs="Arial"/>
          <w:sz w:val="28"/>
          <w:szCs w:val="28"/>
        </w:rPr>
        <w:t> The catchers — both starters and substitutes— need to be the first players to hit, because they need to be ready to warm up the pitchers without sacrificing their own warm-ups. Allow the catchers to take the first swings. After the catchers hit, all pitchers should start to warm up.</w:t>
      </w:r>
    </w:p>
    <w:p w:rsidR="00301A38" w:rsidRDefault="00301A38">
      <w:pPr>
        <w:rPr>
          <w:sz w:val="28"/>
          <w:szCs w:val="28"/>
        </w:rPr>
      </w:pPr>
    </w:p>
    <w:p w:rsidR="003F7CE1" w:rsidRPr="003F7CE1" w:rsidRDefault="003F7CE1" w:rsidP="003F7CE1">
      <w:pPr>
        <w:shd w:val="clear" w:color="auto" w:fill="FFFFFF"/>
        <w:spacing w:after="150" w:line="240" w:lineRule="auto"/>
        <w:rPr>
          <w:rFonts w:eastAsia="Times New Roman" w:cs="Arial"/>
          <w:sz w:val="28"/>
          <w:szCs w:val="28"/>
        </w:rPr>
      </w:pPr>
      <w:r w:rsidRPr="003F7CE1">
        <w:rPr>
          <w:rFonts w:eastAsia="Times New Roman" w:cs="Arial"/>
          <w:b/>
          <w:sz w:val="28"/>
          <w:szCs w:val="28"/>
        </w:rPr>
        <w:t xml:space="preserve">Outfielders </w:t>
      </w:r>
      <w:r w:rsidRPr="003F7CE1">
        <w:rPr>
          <w:rFonts w:eastAsia="Times New Roman" w:cs="Arial"/>
          <w:sz w:val="28"/>
          <w:szCs w:val="28"/>
        </w:rPr>
        <w:t>should start by doing some drop-step drills.</w:t>
      </w:r>
    </w:p>
    <w:p w:rsidR="003F7CE1" w:rsidRPr="003F7CE1" w:rsidRDefault="003F7CE1" w:rsidP="003F7CE1">
      <w:pPr>
        <w:numPr>
          <w:ilvl w:val="0"/>
          <w:numId w:val="2"/>
        </w:numPr>
        <w:shd w:val="clear" w:color="auto" w:fill="FFFFFF"/>
        <w:spacing w:before="100" w:beforeAutospacing="1" w:after="100" w:afterAutospacing="1" w:line="240" w:lineRule="auto"/>
        <w:ind w:left="495"/>
        <w:rPr>
          <w:rFonts w:eastAsia="Times New Roman" w:cs="Arial"/>
          <w:sz w:val="28"/>
          <w:szCs w:val="28"/>
        </w:rPr>
      </w:pPr>
      <w:r w:rsidRPr="003F7CE1">
        <w:rPr>
          <w:rFonts w:eastAsia="Times New Roman" w:cs="Arial"/>
          <w:sz w:val="28"/>
          <w:szCs w:val="28"/>
        </w:rPr>
        <w:t xml:space="preserve">A coach stands 10 feet in front of the outfielder and </w:t>
      </w:r>
      <w:proofErr w:type="gramStart"/>
      <w:r w:rsidRPr="003F7CE1">
        <w:rPr>
          <w:rFonts w:eastAsia="Times New Roman" w:cs="Arial"/>
          <w:sz w:val="28"/>
          <w:szCs w:val="28"/>
        </w:rPr>
        <w:t>points</w:t>
      </w:r>
      <w:proofErr w:type="gramEnd"/>
      <w:r w:rsidRPr="003F7CE1">
        <w:rPr>
          <w:rFonts w:eastAsia="Times New Roman" w:cs="Arial"/>
          <w:sz w:val="28"/>
          <w:szCs w:val="28"/>
        </w:rPr>
        <w:t xml:space="preserve"> right or left.</w:t>
      </w:r>
    </w:p>
    <w:p w:rsidR="003F7CE1" w:rsidRPr="003F7CE1" w:rsidRDefault="003F7CE1" w:rsidP="003F7CE1">
      <w:pPr>
        <w:numPr>
          <w:ilvl w:val="0"/>
          <w:numId w:val="2"/>
        </w:numPr>
        <w:shd w:val="clear" w:color="auto" w:fill="FFFFFF"/>
        <w:spacing w:before="100" w:beforeAutospacing="1" w:after="100" w:afterAutospacing="1" w:line="240" w:lineRule="auto"/>
        <w:ind w:left="495"/>
        <w:rPr>
          <w:rFonts w:eastAsia="Times New Roman" w:cs="Arial"/>
          <w:sz w:val="28"/>
          <w:szCs w:val="28"/>
        </w:rPr>
      </w:pPr>
      <w:r w:rsidRPr="003F7CE1">
        <w:rPr>
          <w:rFonts w:eastAsia="Times New Roman" w:cs="Arial"/>
          <w:sz w:val="28"/>
          <w:szCs w:val="28"/>
        </w:rPr>
        <w:t>The player drop-steps to that side.</w:t>
      </w:r>
    </w:p>
    <w:p w:rsidR="003F7CE1" w:rsidRPr="003F7CE1" w:rsidRDefault="003F7CE1" w:rsidP="003F7CE1">
      <w:pPr>
        <w:numPr>
          <w:ilvl w:val="0"/>
          <w:numId w:val="2"/>
        </w:numPr>
        <w:shd w:val="clear" w:color="auto" w:fill="FFFFFF"/>
        <w:spacing w:before="100" w:beforeAutospacing="1" w:after="100" w:afterAutospacing="1" w:line="240" w:lineRule="auto"/>
        <w:ind w:left="495"/>
        <w:rPr>
          <w:rFonts w:eastAsia="Times New Roman" w:cs="Arial"/>
          <w:sz w:val="28"/>
          <w:szCs w:val="28"/>
        </w:rPr>
      </w:pPr>
      <w:r w:rsidRPr="003F7CE1">
        <w:rPr>
          <w:rFonts w:eastAsia="Times New Roman" w:cs="Arial"/>
          <w:sz w:val="28"/>
          <w:szCs w:val="28"/>
        </w:rPr>
        <w:t>After the drop-step, the coach tosses the ball over the outfielder's shoulder to let him work on catching on the run.</w:t>
      </w:r>
    </w:p>
    <w:p w:rsidR="003F7CE1" w:rsidRPr="003F7CE1" w:rsidRDefault="003F7CE1" w:rsidP="003F7CE1">
      <w:pPr>
        <w:numPr>
          <w:ilvl w:val="0"/>
          <w:numId w:val="2"/>
        </w:numPr>
        <w:shd w:val="clear" w:color="auto" w:fill="FFFFFF"/>
        <w:spacing w:before="100" w:beforeAutospacing="1" w:after="100" w:afterAutospacing="1" w:line="240" w:lineRule="auto"/>
        <w:ind w:left="495"/>
        <w:rPr>
          <w:rFonts w:eastAsia="Times New Roman" w:cs="Arial"/>
          <w:sz w:val="28"/>
          <w:szCs w:val="28"/>
        </w:rPr>
      </w:pPr>
      <w:r w:rsidRPr="003F7CE1">
        <w:rPr>
          <w:rFonts w:eastAsia="Times New Roman" w:cs="Arial"/>
          <w:sz w:val="28"/>
          <w:szCs w:val="28"/>
        </w:rPr>
        <w:t>Each outfielder should do four or five repetitions.</w:t>
      </w:r>
    </w:p>
    <w:p w:rsidR="003F7CE1" w:rsidRPr="003F7CE1" w:rsidRDefault="003F7CE1" w:rsidP="003F7CE1">
      <w:pPr>
        <w:numPr>
          <w:ilvl w:val="0"/>
          <w:numId w:val="2"/>
        </w:numPr>
        <w:shd w:val="clear" w:color="auto" w:fill="FFFFFF"/>
        <w:spacing w:before="100" w:beforeAutospacing="1" w:after="100" w:afterAutospacing="1" w:line="240" w:lineRule="auto"/>
        <w:ind w:left="495"/>
        <w:rPr>
          <w:rFonts w:eastAsia="Times New Roman" w:cs="Arial"/>
          <w:sz w:val="28"/>
          <w:szCs w:val="28"/>
        </w:rPr>
      </w:pPr>
      <w:r w:rsidRPr="003F7CE1">
        <w:rPr>
          <w:rFonts w:eastAsia="Times New Roman" w:cs="Arial"/>
          <w:sz w:val="28"/>
          <w:szCs w:val="28"/>
        </w:rPr>
        <w:t>Finally, the outfielders should take some fly balls and ground balls off a bat.</w:t>
      </w:r>
    </w:p>
    <w:p w:rsidR="003F7CE1" w:rsidRDefault="003F7CE1" w:rsidP="003F7CE1">
      <w:pPr>
        <w:shd w:val="clear" w:color="auto" w:fill="FFFFFF"/>
        <w:spacing w:after="150" w:line="240" w:lineRule="auto"/>
        <w:rPr>
          <w:rFonts w:ascii="Helvetica" w:eastAsia="Times New Roman" w:hAnsi="Helvetica" w:cs="Arial"/>
          <w:color w:val="333333"/>
          <w:sz w:val="21"/>
          <w:szCs w:val="21"/>
        </w:rPr>
      </w:pPr>
    </w:p>
    <w:p w:rsidR="003F7CE1" w:rsidRPr="003F7CE1" w:rsidRDefault="003F7CE1" w:rsidP="003F7CE1">
      <w:pPr>
        <w:shd w:val="clear" w:color="auto" w:fill="FFFFFF"/>
        <w:spacing w:after="150" w:line="240" w:lineRule="auto"/>
        <w:rPr>
          <w:rFonts w:eastAsia="Times New Roman" w:cs="Arial"/>
          <w:sz w:val="28"/>
          <w:szCs w:val="28"/>
        </w:rPr>
      </w:pPr>
      <w:r w:rsidRPr="003F7CE1">
        <w:rPr>
          <w:rFonts w:eastAsia="Times New Roman" w:cs="Arial"/>
          <w:b/>
          <w:sz w:val="28"/>
          <w:szCs w:val="28"/>
        </w:rPr>
        <w:lastRenderedPageBreak/>
        <w:t>Infielders</w:t>
      </w:r>
      <w:r w:rsidRPr="003F7CE1">
        <w:rPr>
          <w:rFonts w:eastAsia="Times New Roman" w:cs="Arial"/>
          <w:sz w:val="28"/>
          <w:szCs w:val="28"/>
        </w:rPr>
        <w:t xml:space="preserve"> should line up and take ground balls</w:t>
      </w:r>
    </w:p>
    <w:p w:rsidR="003F7CE1" w:rsidRPr="003F7CE1" w:rsidRDefault="003F7CE1" w:rsidP="003F7CE1">
      <w:pPr>
        <w:numPr>
          <w:ilvl w:val="0"/>
          <w:numId w:val="3"/>
        </w:numPr>
        <w:shd w:val="clear" w:color="auto" w:fill="FFFFFF"/>
        <w:spacing w:before="100" w:beforeAutospacing="1" w:after="100" w:afterAutospacing="1" w:line="240" w:lineRule="auto"/>
        <w:ind w:left="495"/>
        <w:rPr>
          <w:rFonts w:eastAsia="Times New Roman" w:cs="Arial"/>
          <w:sz w:val="28"/>
          <w:szCs w:val="28"/>
        </w:rPr>
      </w:pPr>
      <w:r w:rsidRPr="003F7CE1">
        <w:rPr>
          <w:rFonts w:eastAsia="Times New Roman" w:cs="Arial"/>
          <w:sz w:val="28"/>
          <w:szCs w:val="28"/>
        </w:rPr>
        <w:t>Place the infielders approximately 10 feet apart.</w:t>
      </w:r>
    </w:p>
    <w:p w:rsidR="003F7CE1" w:rsidRDefault="003F7CE1" w:rsidP="003F7CE1">
      <w:pPr>
        <w:numPr>
          <w:ilvl w:val="0"/>
          <w:numId w:val="3"/>
        </w:numPr>
        <w:shd w:val="clear" w:color="auto" w:fill="FFFFFF"/>
        <w:spacing w:before="100" w:beforeAutospacing="1" w:after="100" w:afterAutospacing="1" w:line="240" w:lineRule="auto"/>
        <w:ind w:left="495"/>
        <w:rPr>
          <w:rFonts w:ascii="Helvetica" w:eastAsia="Times New Roman" w:hAnsi="Helvetica" w:cs="Arial"/>
          <w:color w:val="333333"/>
          <w:sz w:val="21"/>
          <w:szCs w:val="21"/>
        </w:rPr>
      </w:pPr>
      <w:r w:rsidRPr="003F7CE1">
        <w:rPr>
          <w:rFonts w:eastAsia="Times New Roman" w:cs="Arial"/>
          <w:sz w:val="28"/>
          <w:szCs w:val="28"/>
        </w:rPr>
        <w:t>The players should work on flips, picks, short hops, long hops and other plays that could occur during a game</w:t>
      </w:r>
      <w:r w:rsidRPr="003F7CE1">
        <w:rPr>
          <w:rFonts w:ascii="Helvetica" w:eastAsia="Times New Roman" w:hAnsi="Helvetica" w:cs="Arial"/>
          <w:color w:val="333333"/>
          <w:sz w:val="21"/>
          <w:szCs w:val="21"/>
        </w:rPr>
        <w:t>.</w:t>
      </w:r>
    </w:p>
    <w:p w:rsidR="00516B62" w:rsidRPr="003F7CE1" w:rsidRDefault="00516B62" w:rsidP="00516B62">
      <w:pPr>
        <w:shd w:val="clear" w:color="auto" w:fill="FFFFFF"/>
        <w:spacing w:before="100" w:beforeAutospacing="1" w:after="100" w:afterAutospacing="1" w:line="240" w:lineRule="auto"/>
        <w:rPr>
          <w:rFonts w:ascii="Helvetica" w:eastAsia="Times New Roman" w:hAnsi="Helvetica" w:cs="Arial"/>
          <w:color w:val="333333"/>
          <w:sz w:val="21"/>
          <w:szCs w:val="21"/>
        </w:rPr>
      </w:pPr>
    </w:p>
    <w:p w:rsidR="00F8517D" w:rsidRPr="00F8517D" w:rsidRDefault="00F8517D">
      <w:pPr>
        <w:rPr>
          <w:rFonts w:cs="Arial"/>
          <w:b/>
          <w:sz w:val="28"/>
          <w:szCs w:val="28"/>
        </w:rPr>
      </w:pPr>
      <w:r w:rsidRPr="00F8517D">
        <w:rPr>
          <w:rFonts w:cs="Arial"/>
          <w:b/>
          <w:sz w:val="28"/>
          <w:szCs w:val="28"/>
        </w:rPr>
        <w:t>Pitchers and Catchers</w:t>
      </w:r>
    </w:p>
    <w:p w:rsidR="003F7CE1" w:rsidRDefault="00F8517D">
      <w:pPr>
        <w:rPr>
          <w:rFonts w:cs="Arial"/>
          <w:sz w:val="28"/>
          <w:szCs w:val="28"/>
        </w:rPr>
      </w:pPr>
      <w:r w:rsidRPr="00F8517D">
        <w:rPr>
          <w:rFonts w:cs="Arial"/>
          <w:sz w:val="28"/>
          <w:szCs w:val="28"/>
        </w:rPr>
        <w:t>Your starting pitcher should throw with the starting catcher for the day. A coach should observe h</w:t>
      </w:r>
      <w:r>
        <w:rPr>
          <w:rFonts w:cs="Arial"/>
          <w:sz w:val="28"/>
          <w:szCs w:val="28"/>
        </w:rPr>
        <w:t>er</w:t>
      </w:r>
      <w:r w:rsidRPr="00F8517D">
        <w:rPr>
          <w:rFonts w:cs="Arial"/>
          <w:sz w:val="28"/>
          <w:szCs w:val="28"/>
        </w:rPr>
        <w:t xml:space="preserve"> warm-up, making certain the pitcher follows th</w:t>
      </w:r>
      <w:r>
        <w:rPr>
          <w:rFonts w:cs="Arial"/>
          <w:sz w:val="28"/>
          <w:szCs w:val="28"/>
        </w:rPr>
        <w:t>rough</w:t>
      </w:r>
      <w:r w:rsidRPr="00F8517D">
        <w:rPr>
          <w:rFonts w:cs="Arial"/>
          <w:sz w:val="28"/>
          <w:szCs w:val="28"/>
        </w:rPr>
        <w:t xml:space="preserve"> and throws strikes</w:t>
      </w:r>
      <w:r>
        <w:rPr>
          <w:rFonts w:cs="Arial"/>
          <w:sz w:val="28"/>
          <w:szCs w:val="28"/>
        </w:rPr>
        <w:t>.</w:t>
      </w:r>
    </w:p>
    <w:p w:rsidR="00F8517D" w:rsidRDefault="00F8517D">
      <w:pPr>
        <w:rPr>
          <w:rFonts w:cs="Arial"/>
          <w:sz w:val="28"/>
          <w:szCs w:val="28"/>
        </w:rPr>
      </w:pPr>
    </w:p>
    <w:p w:rsidR="00F8517D" w:rsidRDefault="0074448B">
      <w:pPr>
        <w:rPr>
          <w:sz w:val="28"/>
          <w:szCs w:val="28"/>
        </w:rPr>
      </w:pPr>
      <w:r w:rsidRPr="0074448B">
        <w:rPr>
          <w:noProof/>
          <w:sz w:val="28"/>
          <w:szCs w:val="28"/>
        </w:rPr>
        <w:drawing>
          <wp:inline distT="0" distB="0" distL="0" distR="0">
            <wp:extent cx="2011680" cy="1508760"/>
            <wp:effectExtent l="0" t="0" r="7620" b="0"/>
            <wp:docPr id="1" name="Picture 1" descr="H:\Moorhead Crush\pics\infield warm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head Crush\pics\infield warm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508760"/>
                    </a:xfrm>
                    <a:prstGeom prst="rect">
                      <a:avLst/>
                    </a:prstGeom>
                    <a:noFill/>
                    <a:ln>
                      <a:noFill/>
                    </a:ln>
                  </pic:spPr>
                </pic:pic>
              </a:graphicData>
            </a:graphic>
          </wp:inline>
        </w:drawing>
      </w:r>
      <w:r>
        <w:rPr>
          <w:sz w:val="28"/>
          <w:szCs w:val="28"/>
        </w:rPr>
        <w:tab/>
      </w:r>
      <w:r w:rsidRPr="0074448B">
        <w:rPr>
          <w:noProof/>
          <w:sz w:val="28"/>
          <w:szCs w:val="28"/>
        </w:rPr>
        <w:drawing>
          <wp:inline distT="0" distB="0" distL="0" distR="0">
            <wp:extent cx="3026664" cy="1700784"/>
            <wp:effectExtent l="0" t="0" r="2540" b="0"/>
            <wp:docPr id="2" name="Picture 2" descr="H:\Moorhead Crush\pics\fly ball pre 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oorhead Crush\pics\fly ball pre g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6664" cy="1700784"/>
                    </a:xfrm>
                    <a:prstGeom prst="rect">
                      <a:avLst/>
                    </a:prstGeom>
                    <a:noFill/>
                    <a:ln>
                      <a:noFill/>
                    </a:ln>
                  </pic:spPr>
                </pic:pic>
              </a:graphicData>
            </a:graphic>
          </wp:inline>
        </w:drawing>
      </w:r>
    </w:p>
    <w:p w:rsidR="0074448B" w:rsidRDefault="0074448B">
      <w:pPr>
        <w:rPr>
          <w:sz w:val="28"/>
          <w:szCs w:val="28"/>
        </w:rPr>
      </w:pPr>
    </w:p>
    <w:p w:rsidR="0074448B" w:rsidRPr="00F8517D" w:rsidRDefault="0074448B">
      <w:pPr>
        <w:rPr>
          <w:sz w:val="28"/>
          <w:szCs w:val="28"/>
        </w:rPr>
      </w:pPr>
      <w:r w:rsidRPr="0074448B">
        <w:rPr>
          <w:noProof/>
          <w:sz w:val="28"/>
          <w:szCs w:val="28"/>
        </w:rPr>
        <w:drawing>
          <wp:inline distT="0" distB="0" distL="0" distR="0">
            <wp:extent cx="3048000" cy="1962150"/>
            <wp:effectExtent l="0" t="0" r="0" b="0"/>
            <wp:docPr id="3" name="Picture 3" descr="H:\Moorhead Crush\pics\soft t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oorhead Crush\pics\soft tos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962150"/>
                    </a:xfrm>
                    <a:prstGeom prst="rect">
                      <a:avLst/>
                    </a:prstGeom>
                    <a:noFill/>
                    <a:ln>
                      <a:noFill/>
                    </a:ln>
                  </pic:spPr>
                </pic:pic>
              </a:graphicData>
            </a:graphic>
          </wp:inline>
        </w:drawing>
      </w:r>
      <w:bookmarkStart w:id="0" w:name="_GoBack"/>
      <w:bookmarkEnd w:id="0"/>
    </w:p>
    <w:sectPr w:rsidR="0074448B" w:rsidRPr="00F8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351"/>
    <w:multiLevelType w:val="hybridMultilevel"/>
    <w:tmpl w:val="32E2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F4B60"/>
    <w:multiLevelType w:val="multilevel"/>
    <w:tmpl w:val="DE5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434D6"/>
    <w:multiLevelType w:val="multilevel"/>
    <w:tmpl w:val="657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25CAB"/>
    <w:multiLevelType w:val="multilevel"/>
    <w:tmpl w:val="CFD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38"/>
    <w:rsid w:val="00301A38"/>
    <w:rsid w:val="003F7CE1"/>
    <w:rsid w:val="00516B62"/>
    <w:rsid w:val="0074448B"/>
    <w:rsid w:val="00790D16"/>
    <w:rsid w:val="00CA3215"/>
    <w:rsid w:val="00F8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1FE9D-0F6C-4E0A-AB65-BE5CB5DE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A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6367">
      <w:bodyDiv w:val="1"/>
      <w:marLeft w:val="0"/>
      <w:marRight w:val="0"/>
      <w:marTop w:val="0"/>
      <w:marBottom w:val="0"/>
      <w:divBdr>
        <w:top w:val="none" w:sz="0" w:space="0" w:color="auto"/>
        <w:left w:val="none" w:sz="0" w:space="0" w:color="auto"/>
        <w:bottom w:val="none" w:sz="0" w:space="0" w:color="auto"/>
        <w:right w:val="none" w:sz="0" w:space="0" w:color="auto"/>
      </w:divBdr>
      <w:divsChild>
        <w:div w:id="1628967487">
          <w:marLeft w:val="0"/>
          <w:marRight w:val="0"/>
          <w:marTop w:val="0"/>
          <w:marBottom w:val="0"/>
          <w:divBdr>
            <w:top w:val="none" w:sz="0" w:space="0" w:color="auto"/>
            <w:left w:val="none" w:sz="0" w:space="0" w:color="auto"/>
            <w:bottom w:val="none" w:sz="0" w:space="0" w:color="auto"/>
            <w:right w:val="none" w:sz="0" w:space="0" w:color="auto"/>
          </w:divBdr>
          <w:divsChild>
            <w:div w:id="859200624">
              <w:marLeft w:val="-225"/>
              <w:marRight w:val="-225"/>
              <w:marTop w:val="0"/>
              <w:marBottom w:val="0"/>
              <w:divBdr>
                <w:top w:val="none" w:sz="0" w:space="0" w:color="auto"/>
                <w:left w:val="none" w:sz="0" w:space="0" w:color="auto"/>
                <w:bottom w:val="none" w:sz="0" w:space="0" w:color="auto"/>
                <w:right w:val="none" w:sz="0" w:space="0" w:color="auto"/>
              </w:divBdr>
              <w:divsChild>
                <w:div w:id="2000569450">
                  <w:marLeft w:val="0"/>
                  <w:marRight w:val="0"/>
                  <w:marTop w:val="0"/>
                  <w:marBottom w:val="300"/>
                  <w:divBdr>
                    <w:top w:val="none" w:sz="0" w:space="0" w:color="auto"/>
                    <w:left w:val="none" w:sz="0" w:space="0" w:color="auto"/>
                    <w:bottom w:val="none" w:sz="0" w:space="0" w:color="auto"/>
                    <w:right w:val="none" w:sz="0" w:space="0" w:color="auto"/>
                  </w:divBdr>
                  <w:divsChild>
                    <w:div w:id="1041324185">
                      <w:marLeft w:val="0"/>
                      <w:marRight w:val="0"/>
                      <w:marTop w:val="0"/>
                      <w:marBottom w:val="0"/>
                      <w:divBdr>
                        <w:top w:val="none" w:sz="0" w:space="0" w:color="auto"/>
                        <w:left w:val="none" w:sz="0" w:space="0" w:color="auto"/>
                        <w:bottom w:val="none" w:sz="0" w:space="0" w:color="auto"/>
                        <w:right w:val="none" w:sz="0" w:space="0" w:color="auto"/>
                      </w:divBdr>
                      <w:divsChild>
                        <w:div w:id="15424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0669">
      <w:bodyDiv w:val="1"/>
      <w:marLeft w:val="0"/>
      <w:marRight w:val="0"/>
      <w:marTop w:val="0"/>
      <w:marBottom w:val="0"/>
      <w:divBdr>
        <w:top w:val="none" w:sz="0" w:space="0" w:color="auto"/>
        <w:left w:val="none" w:sz="0" w:space="0" w:color="auto"/>
        <w:bottom w:val="none" w:sz="0" w:space="0" w:color="auto"/>
        <w:right w:val="none" w:sz="0" w:space="0" w:color="auto"/>
      </w:divBdr>
    </w:div>
    <w:div w:id="428356165">
      <w:bodyDiv w:val="1"/>
      <w:marLeft w:val="0"/>
      <w:marRight w:val="0"/>
      <w:marTop w:val="0"/>
      <w:marBottom w:val="0"/>
      <w:divBdr>
        <w:top w:val="none" w:sz="0" w:space="0" w:color="auto"/>
        <w:left w:val="none" w:sz="0" w:space="0" w:color="auto"/>
        <w:bottom w:val="none" w:sz="0" w:space="0" w:color="auto"/>
        <w:right w:val="none" w:sz="0" w:space="0" w:color="auto"/>
      </w:divBdr>
    </w:div>
    <w:div w:id="738987266">
      <w:bodyDiv w:val="1"/>
      <w:marLeft w:val="0"/>
      <w:marRight w:val="0"/>
      <w:marTop w:val="0"/>
      <w:marBottom w:val="0"/>
      <w:divBdr>
        <w:top w:val="none" w:sz="0" w:space="0" w:color="auto"/>
        <w:left w:val="none" w:sz="0" w:space="0" w:color="auto"/>
        <w:bottom w:val="none" w:sz="0" w:space="0" w:color="auto"/>
        <w:right w:val="none" w:sz="0" w:space="0" w:color="auto"/>
      </w:divBdr>
    </w:div>
    <w:div w:id="1641109919">
      <w:bodyDiv w:val="1"/>
      <w:marLeft w:val="0"/>
      <w:marRight w:val="0"/>
      <w:marTop w:val="0"/>
      <w:marBottom w:val="0"/>
      <w:divBdr>
        <w:top w:val="none" w:sz="0" w:space="0" w:color="auto"/>
        <w:left w:val="none" w:sz="0" w:space="0" w:color="auto"/>
        <w:bottom w:val="none" w:sz="0" w:space="0" w:color="auto"/>
        <w:right w:val="none" w:sz="0" w:space="0" w:color="auto"/>
      </w:divBdr>
      <w:divsChild>
        <w:div w:id="1826317712">
          <w:marLeft w:val="0"/>
          <w:marRight w:val="0"/>
          <w:marTop w:val="0"/>
          <w:marBottom w:val="0"/>
          <w:divBdr>
            <w:top w:val="none" w:sz="0" w:space="0" w:color="auto"/>
            <w:left w:val="none" w:sz="0" w:space="0" w:color="auto"/>
            <w:bottom w:val="none" w:sz="0" w:space="0" w:color="auto"/>
            <w:right w:val="none" w:sz="0" w:space="0" w:color="auto"/>
          </w:divBdr>
          <w:divsChild>
            <w:div w:id="1910458399">
              <w:marLeft w:val="-225"/>
              <w:marRight w:val="-225"/>
              <w:marTop w:val="0"/>
              <w:marBottom w:val="0"/>
              <w:divBdr>
                <w:top w:val="none" w:sz="0" w:space="0" w:color="auto"/>
                <w:left w:val="none" w:sz="0" w:space="0" w:color="auto"/>
                <w:bottom w:val="none" w:sz="0" w:space="0" w:color="auto"/>
                <w:right w:val="none" w:sz="0" w:space="0" w:color="auto"/>
              </w:divBdr>
              <w:divsChild>
                <w:div w:id="1105156155">
                  <w:marLeft w:val="0"/>
                  <w:marRight w:val="0"/>
                  <w:marTop w:val="0"/>
                  <w:marBottom w:val="300"/>
                  <w:divBdr>
                    <w:top w:val="none" w:sz="0" w:space="0" w:color="auto"/>
                    <w:left w:val="none" w:sz="0" w:space="0" w:color="auto"/>
                    <w:bottom w:val="none" w:sz="0" w:space="0" w:color="auto"/>
                    <w:right w:val="none" w:sz="0" w:space="0" w:color="auto"/>
                  </w:divBdr>
                  <w:divsChild>
                    <w:div w:id="372577466">
                      <w:marLeft w:val="0"/>
                      <w:marRight w:val="0"/>
                      <w:marTop w:val="0"/>
                      <w:marBottom w:val="0"/>
                      <w:divBdr>
                        <w:top w:val="none" w:sz="0" w:space="0" w:color="auto"/>
                        <w:left w:val="none" w:sz="0" w:space="0" w:color="auto"/>
                        <w:bottom w:val="none" w:sz="0" w:space="0" w:color="auto"/>
                        <w:right w:val="none" w:sz="0" w:space="0" w:color="auto"/>
                      </w:divBdr>
                      <w:divsChild>
                        <w:div w:id="16604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1145909836N</dc:creator>
  <cp:keywords/>
  <dc:description/>
  <cp:lastModifiedBy>1145909836N</cp:lastModifiedBy>
  <cp:revision>3</cp:revision>
  <dcterms:created xsi:type="dcterms:W3CDTF">2016-12-05T13:05:00Z</dcterms:created>
  <dcterms:modified xsi:type="dcterms:W3CDTF">2016-12-05T14:03:00Z</dcterms:modified>
</cp:coreProperties>
</file>