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887EA" w14:textId="77777777" w:rsidR="0079578D" w:rsidRDefault="0079578D" w:rsidP="0079578D">
      <w:r>
        <w:t xml:space="preserve">GIRLS HOCKEY </w:t>
      </w:r>
    </w:p>
    <w:p w14:paraId="5713049B" w14:textId="0FA49E08" w:rsidR="0079578D" w:rsidRDefault="0079578D" w:rsidP="0079578D">
      <w:pPr>
        <w:rPr>
          <w:sz w:val="28"/>
          <w:szCs w:val="28"/>
        </w:rPr>
      </w:pPr>
      <w:r w:rsidRPr="00C62F4B">
        <w:rPr>
          <w:sz w:val="28"/>
          <w:szCs w:val="28"/>
        </w:rPr>
        <w:t>“SNAP SHOTS”</w:t>
      </w:r>
    </w:p>
    <w:p w14:paraId="394F45B7" w14:textId="640301F6" w:rsidR="0079578D" w:rsidRDefault="0079578D" w:rsidP="0079578D">
      <w:pPr>
        <w:rPr>
          <w:sz w:val="28"/>
          <w:szCs w:val="28"/>
        </w:rPr>
      </w:pPr>
    </w:p>
    <w:p w14:paraId="4CBFA2E4" w14:textId="17C9686F" w:rsidR="0079578D" w:rsidRDefault="0079578D" w:rsidP="0079578D"/>
    <w:p w14:paraId="597B2EAB" w14:textId="24B8303C" w:rsidR="0079578D" w:rsidRDefault="0079578D" w:rsidP="0079578D">
      <w:r>
        <w:rPr>
          <w:noProof/>
          <w:sz w:val="28"/>
          <w:szCs w:val="28"/>
        </w:rPr>
        <w:drawing>
          <wp:anchor distT="0" distB="0" distL="114300" distR="114300" simplePos="0" relativeHeight="251658240" behindDoc="1" locked="0" layoutInCell="1" allowOverlap="1" wp14:anchorId="4FA46778" wp14:editId="2EB8E8DE">
            <wp:simplePos x="0" y="0"/>
            <wp:positionH relativeFrom="margin">
              <wp:posOffset>4175760</wp:posOffset>
            </wp:positionH>
            <wp:positionV relativeFrom="paragraph">
              <wp:posOffset>9525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4">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r>
        <w:t xml:space="preserve">A couple of final thoughts as we exhale from this past week’s activities surrounding the </w:t>
      </w:r>
      <w:r>
        <w:rPr>
          <w:b/>
          <w:bCs/>
        </w:rPr>
        <w:t>25</w:t>
      </w:r>
      <w:r>
        <w:rPr>
          <w:b/>
          <w:bCs/>
          <w:vertAlign w:val="superscript"/>
        </w:rPr>
        <w:t>th</w:t>
      </w:r>
      <w:r>
        <w:rPr>
          <w:b/>
          <w:bCs/>
        </w:rPr>
        <w:t xml:space="preserve"> annual MSHSL Girls Hockey State Tournament.</w:t>
      </w:r>
      <w:r>
        <w:t xml:space="preserve"> First, I want to thank you as a coach for supporting girls high school hockey here in Minnesota. We are very fortunate to have people like yourself leading these young women as they prepare for life after high school. Your influence has a major impact on how they view themselves as students, athletes and citizens within their communities. It is a task that is largely ignored by many people. We, as coaches, often put our own lives on hold at times to provide these great learning experiences coaches are willing to do without being asked. You are the role model for your players and hopefully </w:t>
      </w:r>
      <w:proofErr w:type="gramStart"/>
      <w:r>
        <w:t>all of</w:t>
      </w:r>
      <w:proofErr w:type="gramEnd"/>
      <w:r>
        <w:t xml:space="preserve"> your players will be positively impacted by your examples of leadership on and off the ice. It is so very easy for people not directly involved with coaching to criticize what happens at times when things are not going as planned or as hoped. The big difference is that you choose to be a leader, and sometimes leaders are required to make decisions that are difficult and unpopular to a minority of those around you. Stay the course and do what is right regardless of the situation. Remember, you as a coach have a fraternity of other coaches as a support network. If we as coaches work together, we can help create a culture state wide that will promote the ideals of sportsmanship, ethical values and empathy for others. YOU make a difference and that is what counts the most. </w:t>
      </w:r>
    </w:p>
    <w:p w14:paraId="65BA2B9D" w14:textId="77777777" w:rsidR="0079578D" w:rsidRDefault="0079578D" w:rsidP="0079578D"/>
    <w:p w14:paraId="3228098B" w14:textId="77777777" w:rsidR="0079578D" w:rsidRDefault="0079578D" w:rsidP="0079578D">
      <w:r>
        <w:t xml:space="preserve">This was a great season by many standards. We had more players receive </w:t>
      </w:r>
      <w:r>
        <w:rPr>
          <w:b/>
          <w:bCs/>
        </w:rPr>
        <w:t>Individual Academic All-State</w:t>
      </w:r>
      <w:r>
        <w:t xml:space="preserve"> awards than any other season. One hundred and sixty-three players were honored this year for their overall academic performance. (Having a cumulative 3.80 GPA or better)! </w:t>
      </w:r>
    </w:p>
    <w:p w14:paraId="4502D55D" w14:textId="77777777" w:rsidR="0079578D" w:rsidRDefault="0079578D" w:rsidP="0079578D"/>
    <w:p w14:paraId="18C02FA6" w14:textId="77777777" w:rsidR="0079578D" w:rsidRDefault="0079578D" w:rsidP="0079578D">
      <w:r>
        <w:t xml:space="preserve">Also, the Team Academic composites were also at an all-time high as well with </w:t>
      </w:r>
      <w:r>
        <w:rPr>
          <w:b/>
          <w:bCs/>
        </w:rPr>
        <w:t>Detroit Lakes</w:t>
      </w:r>
      <w:r>
        <w:t xml:space="preserve"> topping the Class A schools and </w:t>
      </w:r>
      <w:r>
        <w:rPr>
          <w:b/>
          <w:bCs/>
        </w:rPr>
        <w:t>Lakeville South</w:t>
      </w:r>
      <w:r>
        <w:t xml:space="preserve"> receiving Class AA top honors.</w:t>
      </w:r>
    </w:p>
    <w:p w14:paraId="1FF0A522" w14:textId="77777777" w:rsidR="0079578D" w:rsidRDefault="0079578D" w:rsidP="0079578D"/>
    <w:p w14:paraId="6DFBDB2C" w14:textId="77777777" w:rsidR="0079578D" w:rsidRDefault="0079578D" w:rsidP="0079578D">
      <w:r>
        <w:t>Our State Coaches of the Year as selected by member votes (most votes ever recorded by our association) were:</w:t>
      </w:r>
    </w:p>
    <w:p w14:paraId="72140E4F" w14:textId="77777777" w:rsidR="0079578D" w:rsidRDefault="0079578D" w:rsidP="0079578D">
      <w:pPr>
        <w:rPr>
          <w:b/>
          <w:bCs/>
        </w:rPr>
      </w:pPr>
      <w:r>
        <w:rPr>
          <w:b/>
          <w:bCs/>
        </w:rPr>
        <w:t xml:space="preserve">Class A COY – Tim </w:t>
      </w:r>
      <w:proofErr w:type="spellStart"/>
      <w:r>
        <w:rPr>
          <w:b/>
          <w:bCs/>
        </w:rPr>
        <w:t>Lill</w:t>
      </w:r>
      <w:proofErr w:type="spellEnd"/>
      <w:r>
        <w:rPr>
          <w:b/>
          <w:bCs/>
        </w:rPr>
        <w:t>, Fergus Falls HS</w:t>
      </w:r>
    </w:p>
    <w:p w14:paraId="0675D920" w14:textId="77777777" w:rsidR="0079578D" w:rsidRDefault="0079578D" w:rsidP="0079578D">
      <w:pPr>
        <w:rPr>
          <w:b/>
          <w:bCs/>
        </w:rPr>
      </w:pPr>
      <w:r>
        <w:rPr>
          <w:b/>
          <w:bCs/>
        </w:rPr>
        <w:t>Class A ACOY – Jeff Gunderson, Proctor-Hermantown HS</w:t>
      </w:r>
    </w:p>
    <w:p w14:paraId="72174DCE" w14:textId="77777777" w:rsidR="0079578D" w:rsidRDefault="0079578D" w:rsidP="0079578D">
      <w:pPr>
        <w:rPr>
          <w:b/>
          <w:bCs/>
        </w:rPr>
      </w:pPr>
      <w:r>
        <w:rPr>
          <w:b/>
          <w:bCs/>
        </w:rPr>
        <w:t xml:space="preserve">Class AA COY – Cailyn McCauley, North Wright </w:t>
      </w:r>
      <w:proofErr w:type="spellStart"/>
      <w:r>
        <w:rPr>
          <w:b/>
          <w:bCs/>
        </w:rPr>
        <w:t>Cty</w:t>
      </w:r>
      <w:proofErr w:type="spellEnd"/>
      <w:r>
        <w:rPr>
          <w:b/>
          <w:bCs/>
        </w:rPr>
        <w:t xml:space="preserve">. </w:t>
      </w:r>
    </w:p>
    <w:p w14:paraId="0310C5FC" w14:textId="77777777" w:rsidR="0079578D" w:rsidRDefault="0079578D" w:rsidP="0079578D">
      <w:pPr>
        <w:rPr>
          <w:b/>
          <w:bCs/>
        </w:rPr>
      </w:pPr>
      <w:r>
        <w:rPr>
          <w:b/>
          <w:bCs/>
        </w:rPr>
        <w:t xml:space="preserve">Class AA ACOY – Paul </w:t>
      </w:r>
      <w:proofErr w:type="spellStart"/>
      <w:r>
        <w:rPr>
          <w:b/>
          <w:bCs/>
        </w:rPr>
        <w:t>Grafstrom</w:t>
      </w:r>
      <w:proofErr w:type="spellEnd"/>
      <w:r>
        <w:rPr>
          <w:b/>
          <w:bCs/>
        </w:rPr>
        <w:t>, Roseau HS</w:t>
      </w:r>
    </w:p>
    <w:p w14:paraId="3588089F" w14:textId="77777777" w:rsidR="0079578D" w:rsidRDefault="0079578D" w:rsidP="0079578D">
      <w:r>
        <w:t xml:space="preserve">These coaches will receive their state COY award plaques at the fall clinic during the MGHCA General Membership meeting. All Section COY recipients will receive embossed certificates at the fall meeting as well. Congratulations to </w:t>
      </w:r>
      <w:proofErr w:type="gramStart"/>
      <w:r>
        <w:t>all of</w:t>
      </w:r>
      <w:proofErr w:type="gramEnd"/>
      <w:r>
        <w:t xml:space="preserve"> the head and assistant coach of the year recipients. The full list of the Section Coaches of the year can be found on the MGHCA website. Job well done!!</w:t>
      </w:r>
    </w:p>
    <w:p w14:paraId="3EBF9ED2" w14:textId="77777777" w:rsidR="0079578D" w:rsidRDefault="0079578D" w:rsidP="0079578D"/>
    <w:p w14:paraId="583CADB6" w14:textId="77777777" w:rsidR="0079578D" w:rsidRDefault="0079578D" w:rsidP="0079578D">
      <w:r>
        <w:t xml:space="preserve">Congrats to our two State Championship teams and their coaches as well. These two teams were also first recipients of the new travelling trophy, the </w:t>
      </w:r>
      <w:r>
        <w:rPr>
          <w:b/>
          <w:bCs/>
        </w:rPr>
        <w:t>“Eveleth Trophy”</w:t>
      </w:r>
      <w:r>
        <w:t xml:space="preserve"> awarded to each year’s state tournament champions. The teams will each have a month to celebrate their team’s achievements with the Eveleth Trophy much the same as NHL teams do with the Stanley Cup.</w:t>
      </w:r>
    </w:p>
    <w:p w14:paraId="2AE10DA3" w14:textId="77777777" w:rsidR="0079578D" w:rsidRDefault="0079578D" w:rsidP="0079578D">
      <w:pPr>
        <w:rPr>
          <w:b/>
          <w:bCs/>
        </w:rPr>
      </w:pPr>
      <w:r>
        <w:rPr>
          <w:b/>
          <w:bCs/>
        </w:rPr>
        <w:t xml:space="preserve">Class A State Champs – Breck School – Keith </w:t>
      </w:r>
      <w:proofErr w:type="spellStart"/>
      <w:r>
        <w:rPr>
          <w:b/>
          <w:bCs/>
        </w:rPr>
        <w:t>Radloff</w:t>
      </w:r>
      <w:proofErr w:type="spellEnd"/>
      <w:r>
        <w:rPr>
          <w:b/>
          <w:bCs/>
        </w:rPr>
        <w:t xml:space="preserve"> &amp; Steve Persian</w:t>
      </w:r>
    </w:p>
    <w:p w14:paraId="16D4FCFC" w14:textId="77777777" w:rsidR="0079578D" w:rsidRDefault="0079578D" w:rsidP="0079578D">
      <w:pPr>
        <w:rPr>
          <w:b/>
          <w:bCs/>
        </w:rPr>
      </w:pPr>
      <w:r>
        <w:rPr>
          <w:b/>
          <w:bCs/>
        </w:rPr>
        <w:t>Class AA State Champs – Edina HS – Sami Reber</w:t>
      </w:r>
    </w:p>
    <w:p w14:paraId="03FA1010" w14:textId="77777777" w:rsidR="0079578D" w:rsidRDefault="0079578D" w:rsidP="0079578D">
      <w:pPr>
        <w:rPr>
          <w:b/>
          <w:bCs/>
        </w:rPr>
      </w:pPr>
    </w:p>
    <w:p w14:paraId="2B46F85A" w14:textId="77777777" w:rsidR="0079578D" w:rsidRDefault="0079578D" w:rsidP="0079578D">
      <w:r>
        <w:t xml:space="preserve">This season we recognized many of the state’s best players at the </w:t>
      </w:r>
      <w:proofErr w:type="spellStart"/>
      <w:r>
        <w:rPr>
          <w:b/>
          <w:bCs/>
        </w:rPr>
        <w:t>Ms</w:t>
      </w:r>
      <w:proofErr w:type="spellEnd"/>
      <w:r>
        <w:rPr>
          <w:b/>
          <w:bCs/>
        </w:rPr>
        <w:t xml:space="preserve"> Hockey Banquet</w:t>
      </w:r>
      <w:r>
        <w:t xml:space="preserve"> on February 24</w:t>
      </w:r>
      <w:r>
        <w:rPr>
          <w:vertAlign w:val="superscript"/>
        </w:rPr>
        <w:t>th</w:t>
      </w:r>
      <w:r>
        <w:t xml:space="preserve"> at the River Center in St Paul. It is becoming more difficult to select these players for our All-State and All-state Honorable Mention honors. The skill level of our players is increasing every season and though our selection process may have some flaws, it does provide a multi-layered vote and review process to determine the ultimate recipients of these awards. The full list of the All-State award recipients can be found on the MGHCA website. </w:t>
      </w:r>
    </w:p>
    <w:p w14:paraId="5CB2538F" w14:textId="77777777" w:rsidR="0079578D" w:rsidRDefault="0079578D" w:rsidP="0079578D"/>
    <w:p w14:paraId="403C7E00" w14:textId="77777777" w:rsidR="0079578D" w:rsidRDefault="0079578D" w:rsidP="0079578D">
      <w:r>
        <w:t xml:space="preserve">Lastly, congratulations to </w:t>
      </w:r>
      <w:r>
        <w:rPr>
          <w:b/>
          <w:bCs/>
        </w:rPr>
        <w:t>Calla Frank</w:t>
      </w:r>
      <w:r>
        <w:t xml:space="preserve"> and </w:t>
      </w:r>
      <w:r>
        <w:rPr>
          <w:b/>
          <w:bCs/>
        </w:rPr>
        <w:t>Madeline Wethington</w:t>
      </w:r>
      <w:r>
        <w:t xml:space="preserve"> for their selections as </w:t>
      </w:r>
      <w:r>
        <w:rPr>
          <w:b/>
          <w:bCs/>
        </w:rPr>
        <w:t xml:space="preserve">Senior Goalie of the Year </w:t>
      </w:r>
      <w:r>
        <w:t>and</w:t>
      </w:r>
      <w:r>
        <w:rPr>
          <w:b/>
          <w:bCs/>
        </w:rPr>
        <w:t xml:space="preserve"> Ms. Hockey</w:t>
      </w:r>
      <w:r>
        <w:t xml:space="preserve"> respectively. These deserving players will continue to represent Minnesota girls high school hockey long after their graduation from high school. Congratulations to the finalists for Senior Goalie and Ms. Hockey awards. The full list of those players can also be found on the MGHCA website.</w:t>
      </w:r>
    </w:p>
    <w:p w14:paraId="6BBA92CD" w14:textId="77777777" w:rsidR="0079578D" w:rsidRDefault="0079578D" w:rsidP="0079578D"/>
    <w:p w14:paraId="6F9EA347" w14:textId="77777777" w:rsidR="0079578D" w:rsidRDefault="0079578D" w:rsidP="0079578D">
      <w:r>
        <w:t xml:space="preserve">I would also like to take a moment to thank our supporters who continue to provide resources, both financial and administrative, to our association and girls hockey in general. Many thanks to these partners for their continued support of high school hockey. THANK YOU!! (Links to </w:t>
      </w:r>
      <w:proofErr w:type="gramStart"/>
      <w:r>
        <w:t>all of</w:t>
      </w:r>
      <w:proofErr w:type="gramEnd"/>
      <w:r>
        <w:t xml:space="preserve"> these partners are listed on the MGHCA website.)</w:t>
      </w:r>
    </w:p>
    <w:p w14:paraId="33EACEB5" w14:textId="77777777" w:rsidR="0079578D" w:rsidRDefault="0079578D" w:rsidP="0079578D">
      <w:pPr>
        <w:rPr>
          <w:b/>
          <w:bCs/>
        </w:rPr>
      </w:pPr>
      <w:r>
        <w:rPr>
          <w:b/>
          <w:bCs/>
        </w:rPr>
        <w:t>MN Wild</w:t>
      </w:r>
    </w:p>
    <w:p w14:paraId="5208CF98" w14:textId="77777777" w:rsidR="0079578D" w:rsidRDefault="0079578D" w:rsidP="0079578D">
      <w:pPr>
        <w:rPr>
          <w:b/>
          <w:bCs/>
        </w:rPr>
      </w:pPr>
      <w:r>
        <w:rPr>
          <w:b/>
          <w:bCs/>
        </w:rPr>
        <w:t>MN Wild State of Hockey</w:t>
      </w:r>
    </w:p>
    <w:p w14:paraId="3710CBE4" w14:textId="77777777" w:rsidR="0079578D" w:rsidRDefault="0079578D" w:rsidP="0079578D">
      <w:pPr>
        <w:rPr>
          <w:b/>
          <w:bCs/>
        </w:rPr>
      </w:pPr>
      <w:r>
        <w:rPr>
          <w:b/>
          <w:bCs/>
        </w:rPr>
        <w:t>MN Wild Foundation</w:t>
      </w:r>
    </w:p>
    <w:p w14:paraId="1A6AC338" w14:textId="77777777" w:rsidR="0079578D" w:rsidRDefault="0079578D" w:rsidP="0079578D">
      <w:pPr>
        <w:rPr>
          <w:b/>
          <w:bCs/>
        </w:rPr>
      </w:pPr>
      <w:r>
        <w:rPr>
          <w:b/>
          <w:bCs/>
        </w:rPr>
        <w:t>Let’s Play Hockey</w:t>
      </w:r>
    </w:p>
    <w:p w14:paraId="0CD00993" w14:textId="77777777" w:rsidR="0079578D" w:rsidRDefault="0079578D" w:rsidP="0079578D">
      <w:pPr>
        <w:rPr>
          <w:b/>
          <w:bCs/>
        </w:rPr>
      </w:pPr>
      <w:r>
        <w:rPr>
          <w:b/>
          <w:bCs/>
        </w:rPr>
        <w:t xml:space="preserve">STB – Mark </w:t>
      </w:r>
      <w:proofErr w:type="spellStart"/>
      <w:r>
        <w:rPr>
          <w:b/>
          <w:bCs/>
        </w:rPr>
        <w:t>Marya</w:t>
      </w:r>
      <w:proofErr w:type="spellEnd"/>
      <w:r>
        <w:rPr>
          <w:b/>
          <w:bCs/>
        </w:rPr>
        <w:t xml:space="preserve"> Hultgren</w:t>
      </w:r>
    </w:p>
    <w:p w14:paraId="240BF1CB" w14:textId="77777777" w:rsidR="0079578D" w:rsidRDefault="0079578D" w:rsidP="0079578D">
      <w:pPr>
        <w:rPr>
          <w:b/>
          <w:bCs/>
        </w:rPr>
      </w:pPr>
      <w:r>
        <w:rPr>
          <w:b/>
          <w:bCs/>
        </w:rPr>
        <w:t>Minnesota Hockey</w:t>
      </w:r>
    </w:p>
    <w:p w14:paraId="7947C4B8" w14:textId="77777777" w:rsidR="0079578D" w:rsidRDefault="0079578D" w:rsidP="0079578D">
      <w:pPr>
        <w:rPr>
          <w:b/>
          <w:bCs/>
        </w:rPr>
      </w:pPr>
      <w:r>
        <w:rPr>
          <w:b/>
          <w:bCs/>
        </w:rPr>
        <w:t>Tracy Printing – Minneapolis</w:t>
      </w:r>
    </w:p>
    <w:p w14:paraId="5152CE17" w14:textId="77777777" w:rsidR="0079578D" w:rsidRDefault="0079578D" w:rsidP="0079578D">
      <w:pPr>
        <w:rPr>
          <w:b/>
          <w:bCs/>
        </w:rPr>
      </w:pPr>
      <w:r>
        <w:rPr>
          <w:b/>
          <w:bCs/>
        </w:rPr>
        <w:t>Ed’s Trophies – St Paul Park</w:t>
      </w:r>
    </w:p>
    <w:p w14:paraId="70B91CF2" w14:textId="77777777" w:rsidR="0079578D" w:rsidRDefault="0079578D" w:rsidP="0079578D">
      <w:pPr>
        <w:rPr>
          <w:b/>
          <w:bCs/>
        </w:rPr>
      </w:pPr>
      <w:r>
        <w:rPr>
          <w:b/>
          <w:bCs/>
        </w:rPr>
        <w:t>CLP Graphics – Ham Lake</w:t>
      </w:r>
    </w:p>
    <w:p w14:paraId="3D26476E" w14:textId="491F3355" w:rsidR="0079578D" w:rsidRDefault="0079578D"/>
    <w:p w14:paraId="4D010CEF" w14:textId="3C1DA745" w:rsidR="0079578D" w:rsidRPr="0079578D" w:rsidRDefault="0079578D">
      <w:pPr>
        <w:rPr>
          <w:sz w:val="36"/>
          <w:szCs w:val="36"/>
        </w:rPr>
      </w:pPr>
      <w:hyperlink r:id="rId5" w:history="1">
        <w:r w:rsidRPr="0079578D">
          <w:rPr>
            <w:rStyle w:val="Hyperlink"/>
            <w:sz w:val="36"/>
            <w:szCs w:val="36"/>
          </w:rPr>
          <w:t>www.MGHCA.com</w:t>
        </w:r>
      </w:hyperlink>
      <w:r w:rsidRPr="0079578D">
        <w:rPr>
          <w:sz w:val="36"/>
          <w:szCs w:val="36"/>
        </w:rPr>
        <w:t xml:space="preserve"> </w:t>
      </w:r>
      <w:bookmarkStart w:id="0" w:name="_GoBack"/>
      <w:bookmarkEnd w:id="0"/>
    </w:p>
    <w:sectPr w:rsidR="0079578D" w:rsidRPr="00795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79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GHCA.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1</cp:revision>
  <dcterms:created xsi:type="dcterms:W3CDTF">2019-02-26T21:35:00Z</dcterms:created>
  <dcterms:modified xsi:type="dcterms:W3CDTF">2019-02-26T21:41:00Z</dcterms:modified>
</cp:coreProperties>
</file>