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7344" w14:textId="16BA1C9F" w:rsidR="00442179" w:rsidRPr="00442179" w:rsidRDefault="00442179" w:rsidP="00442179">
      <w:pPr>
        <w:jc w:val="center"/>
        <w:rPr>
          <w:b/>
          <w:bCs/>
          <w:sz w:val="32"/>
          <w:szCs w:val="32"/>
        </w:rPr>
      </w:pPr>
      <w:r>
        <w:rPr>
          <w:b/>
          <w:bCs/>
          <w:sz w:val="32"/>
          <w:szCs w:val="32"/>
        </w:rPr>
        <w:t xml:space="preserve">CARMICHAEL LITTLE LEAGUE </w:t>
      </w:r>
      <w:r w:rsidRPr="00442179">
        <w:rPr>
          <w:b/>
          <w:bCs/>
          <w:sz w:val="32"/>
          <w:szCs w:val="32"/>
        </w:rPr>
        <w:t>MANAGER</w:t>
      </w:r>
      <w:r w:rsidR="00D64048">
        <w:rPr>
          <w:b/>
          <w:bCs/>
          <w:sz w:val="32"/>
          <w:szCs w:val="32"/>
        </w:rPr>
        <w:t xml:space="preserve">/COACH </w:t>
      </w:r>
      <w:r w:rsidRPr="00442179">
        <w:rPr>
          <w:b/>
          <w:bCs/>
          <w:sz w:val="32"/>
          <w:szCs w:val="32"/>
        </w:rPr>
        <w:t>CODE OF CONDUCT</w:t>
      </w:r>
    </w:p>
    <w:p w14:paraId="377CDF2E" w14:textId="412D66DB" w:rsidR="00442179" w:rsidRDefault="00442179" w:rsidP="00442179">
      <w:r>
        <w:t xml:space="preserve">Youth sports programs play an important role in promoting the physical, social, and emotional development of children.  As managers and coaches in </w:t>
      </w:r>
      <w:r>
        <w:t>Carmichael</w:t>
      </w:r>
      <w:r>
        <w:t xml:space="preserve"> Little League you should be models of good sportsmanship and behavior for your child and all children in the community including participants and spectators alike.</w:t>
      </w:r>
    </w:p>
    <w:p w14:paraId="4C8ABBB5" w14:textId="04FADFB5" w:rsidR="00442179" w:rsidRDefault="00442179" w:rsidP="00442179">
      <w:r>
        <w:t xml:space="preserve">The </w:t>
      </w:r>
      <w:r>
        <w:t>Carmichael</w:t>
      </w:r>
      <w:r>
        <w:t xml:space="preserve"> Little League Board of Directors ask that you pledge to be responsible for your words and actions while coaching, officiating, and participating in Irmo Little League events, and that you conform your behavior to the following Code </w:t>
      </w:r>
      <w:proofErr w:type="gramStart"/>
      <w:r>
        <w:t>Of</w:t>
      </w:r>
      <w:proofErr w:type="gramEnd"/>
      <w:r>
        <w:t xml:space="preserve"> Conduct:</w:t>
      </w:r>
    </w:p>
    <w:p w14:paraId="014FD9FC" w14:textId="77777777" w:rsidR="00442179" w:rsidRDefault="00442179" w:rsidP="00442179">
      <w:r>
        <w:t>•</w:t>
      </w:r>
      <w:r>
        <w:tab/>
        <w:t>Place the emotional and physical wellbeing of players ahead of any personal desire to win.</w:t>
      </w:r>
    </w:p>
    <w:p w14:paraId="6F6A5A1B" w14:textId="77777777" w:rsidR="00442179" w:rsidRDefault="00442179" w:rsidP="00442179">
      <w:r>
        <w:t>•</w:t>
      </w:r>
      <w:r>
        <w:tab/>
        <w:t>Treat each player as an individual, remembering the large range of emotional and physical development for the same age group.</w:t>
      </w:r>
    </w:p>
    <w:p w14:paraId="5E0FBB8A" w14:textId="77777777" w:rsidR="00442179" w:rsidRDefault="00442179" w:rsidP="00442179">
      <w:r>
        <w:t>•</w:t>
      </w:r>
      <w:r>
        <w:tab/>
        <w:t>Do your best to provide a safe playing environment for all players.</w:t>
      </w:r>
    </w:p>
    <w:p w14:paraId="1C9A7A92" w14:textId="77777777" w:rsidR="00442179" w:rsidRDefault="00442179" w:rsidP="00442179">
      <w:r>
        <w:t>•</w:t>
      </w:r>
      <w:r>
        <w:tab/>
        <w:t>Do your best to organize practices that are fun and challenging for all players.</w:t>
      </w:r>
    </w:p>
    <w:p w14:paraId="6D5CF9EB" w14:textId="77777777" w:rsidR="00442179" w:rsidRDefault="00442179" w:rsidP="00442179">
      <w:r>
        <w:t>•</w:t>
      </w:r>
      <w:r>
        <w:tab/>
        <w:t>Lead by example in demonstrating fair play and sportsmanship to all players.</w:t>
      </w:r>
    </w:p>
    <w:p w14:paraId="22ECA622" w14:textId="77777777" w:rsidR="00442179" w:rsidRDefault="00442179" w:rsidP="00442179">
      <w:r>
        <w:t>•</w:t>
      </w:r>
      <w:r>
        <w:tab/>
        <w:t>Teach the rules of the game to all players, officials, and parents.</w:t>
      </w:r>
    </w:p>
    <w:p w14:paraId="6BAE2045" w14:textId="77777777" w:rsidR="00442179" w:rsidRDefault="00442179" w:rsidP="00442179">
      <w:r>
        <w:t>•</w:t>
      </w:r>
      <w:r>
        <w:tab/>
        <w:t>Remember that you are a youth sports coach and that the game is for children and not adults.</w:t>
      </w:r>
    </w:p>
    <w:p w14:paraId="1218E092" w14:textId="77777777" w:rsidR="00442179" w:rsidRDefault="00442179" w:rsidP="00442179">
      <w:r>
        <w:t>•</w:t>
      </w:r>
      <w:r>
        <w:tab/>
        <w:t>Do not abuse other coaches, umpires, parents, or players.</w:t>
      </w:r>
    </w:p>
    <w:p w14:paraId="5F6BEAEC" w14:textId="77777777" w:rsidR="00442179" w:rsidRDefault="00442179" w:rsidP="00442179">
      <w:r>
        <w:t>•</w:t>
      </w:r>
      <w:r>
        <w:tab/>
        <w:t>Promote fun, fairness, and sportsmanship over winning.</w:t>
      </w:r>
    </w:p>
    <w:p w14:paraId="4A204E2E" w14:textId="77777777" w:rsidR="00442179" w:rsidRDefault="00442179" w:rsidP="00442179">
      <w:r>
        <w:t>•</w:t>
      </w:r>
      <w:r>
        <w:tab/>
        <w:t>Do not engage in the use of profanity or other offensive language.</w:t>
      </w:r>
    </w:p>
    <w:p w14:paraId="54640A82" w14:textId="77777777" w:rsidR="00442179" w:rsidRDefault="00442179" w:rsidP="00442179">
      <w:r>
        <w:t>•</w:t>
      </w:r>
      <w:r>
        <w:tab/>
        <w:t>Encourage all team members to treat all players, teammates, coaches, officials, and parents with respect.</w:t>
      </w:r>
    </w:p>
    <w:p w14:paraId="1CF4083A" w14:textId="77777777" w:rsidR="00442179" w:rsidRDefault="00442179" w:rsidP="00442179">
      <w:r>
        <w:t>•</w:t>
      </w:r>
      <w:r>
        <w:tab/>
        <w:t>Emphasize and foster a team atmosphere and not individual achievements.</w:t>
      </w:r>
    </w:p>
    <w:p w14:paraId="58EC5B3B" w14:textId="27AA00CD" w:rsidR="00442179" w:rsidRDefault="00442179" w:rsidP="00442179">
      <w:r>
        <w:t>•</w:t>
      </w:r>
      <w:r>
        <w:tab/>
        <w:t>Be responsible for</w:t>
      </w:r>
      <w:r>
        <w:t xml:space="preserve"> following and upholding</w:t>
      </w:r>
      <w:r>
        <w:t xml:space="preserve"> league </w:t>
      </w:r>
      <w:r>
        <w:t xml:space="preserve">and Little League International </w:t>
      </w:r>
      <w:r>
        <w:t>policies.</w:t>
      </w:r>
    </w:p>
    <w:p w14:paraId="7E74CF2E" w14:textId="77777777" w:rsidR="00442179" w:rsidRDefault="00442179" w:rsidP="00442179">
      <w:r>
        <w:t>•</w:t>
      </w:r>
      <w:r>
        <w:tab/>
        <w:t>Return all equipment and player evaluations per league policies.</w:t>
      </w:r>
    </w:p>
    <w:p w14:paraId="623D155D" w14:textId="018FBE96" w:rsidR="00442179" w:rsidRDefault="00442179" w:rsidP="00442179">
      <w:r>
        <w:t xml:space="preserve">I also agree that if I fail to abide by the aforementioned rules and guidelines, I will be subjected to disciplinary action levied by the </w:t>
      </w:r>
      <w:r>
        <w:t>Carmichael</w:t>
      </w:r>
      <w:r>
        <w:t xml:space="preserve"> Little League Board of Directors that could include, but is not limited to the following:</w:t>
      </w:r>
    </w:p>
    <w:p w14:paraId="5C698226" w14:textId="77777777" w:rsidR="00442179" w:rsidRDefault="00442179" w:rsidP="00442179">
      <w:r>
        <w:t>•</w:t>
      </w:r>
      <w:r>
        <w:tab/>
        <w:t>Verbal warning</w:t>
      </w:r>
    </w:p>
    <w:p w14:paraId="56B2E530" w14:textId="77777777" w:rsidR="00442179" w:rsidRDefault="00442179" w:rsidP="00442179">
      <w:r>
        <w:t>•</w:t>
      </w:r>
      <w:r>
        <w:tab/>
        <w:t>Written warning</w:t>
      </w:r>
    </w:p>
    <w:p w14:paraId="280F462B" w14:textId="77777777" w:rsidR="00442179" w:rsidRDefault="00442179" w:rsidP="00442179">
      <w:r>
        <w:t>•</w:t>
      </w:r>
      <w:r>
        <w:tab/>
        <w:t>Manager/coaches suspension for games</w:t>
      </w:r>
    </w:p>
    <w:p w14:paraId="6D03B064" w14:textId="77777777" w:rsidR="00442179" w:rsidRDefault="00442179" w:rsidP="00442179">
      <w:r>
        <w:t>•</w:t>
      </w:r>
      <w:r>
        <w:tab/>
        <w:t>Manager/coaches season suspension</w:t>
      </w:r>
    </w:p>
    <w:p w14:paraId="4192E530" w14:textId="77777777" w:rsidR="00442179" w:rsidRDefault="00442179" w:rsidP="00442179">
      <w:r>
        <w:t>•</w:t>
      </w:r>
      <w:r>
        <w:tab/>
        <w:t>Manager/coach removal from all league activities</w:t>
      </w:r>
    </w:p>
    <w:p w14:paraId="0D866049" w14:textId="5692AA50" w:rsidR="003C6443" w:rsidRDefault="00442179" w:rsidP="00442179">
      <w:r>
        <w:t xml:space="preserve">The </w:t>
      </w:r>
      <w:r>
        <w:t>Carmichael</w:t>
      </w:r>
      <w:r>
        <w:t xml:space="preserve"> Little League Board of Directors retains the sole authority to determine what, if any, disciplinary action is appropriate for any conduct infraction.</w:t>
      </w:r>
    </w:p>
    <w:p w14:paraId="539CA125" w14:textId="3ADED95D" w:rsidR="00442179" w:rsidRDefault="00442179" w:rsidP="00442179"/>
    <w:p w14:paraId="1245A539" w14:textId="433C4881" w:rsidR="00442179" w:rsidRDefault="00442179" w:rsidP="00442179">
      <w:pPr>
        <w:tabs>
          <w:tab w:val="left" w:pos="2424"/>
        </w:tabs>
      </w:pPr>
      <w:r>
        <w:rPr>
          <w:noProof/>
        </w:rPr>
        <mc:AlternateContent>
          <mc:Choice Requires="wps">
            <w:drawing>
              <wp:anchor distT="0" distB="0" distL="114300" distR="114300" simplePos="0" relativeHeight="251659264" behindDoc="0" locked="0" layoutInCell="1" allowOverlap="1" wp14:anchorId="01464B88" wp14:editId="3104BCA4">
                <wp:simplePos x="0" y="0"/>
                <wp:positionH relativeFrom="column">
                  <wp:posOffset>342900</wp:posOffset>
                </wp:positionH>
                <wp:positionV relativeFrom="paragraph">
                  <wp:posOffset>173990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A41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3.7pt" to="9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" strokecolor="black [3200]" strokeweight=".5pt">
                <v:stroke joinstyle="miter"/>
              </v:line>
            </w:pict>
          </mc:Fallback>
        </mc:AlternateContent>
      </w:r>
      <w:r>
        <w:t>Date</w:t>
      </w:r>
      <w:r>
        <w:tab/>
      </w:r>
    </w:p>
    <w:p w14:paraId="7AB64BFC" w14:textId="3E8DFB8E" w:rsidR="00442179" w:rsidRDefault="00442179" w:rsidP="00442179">
      <w:pPr>
        <w:tabs>
          <w:tab w:val="left" w:pos="2424"/>
        </w:tabs>
      </w:pPr>
    </w:p>
    <w:p w14:paraId="67F85DE9" w14:textId="5B3A40BE" w:rsidR="00442179" w:rsidRDefault="00442179" w:rsidP="00442179">
      <w:pPr>
        <w:tabs>
          <w:tab w:val="left" w:pos="4644"/>
        </w:tabs>
      </w:pPr>
      <w:r>
        <w:rPr>
          <w:noProof/>
        </w:rPr>
        <mc:AlternateContent>
          <mc:Choice Requires="wps">
            <w:drawing>
              <wp:anchor distT="0" distB="0" distL="114300" distR="114300" simplePos="0" relativeHeight="251661312" behindDoc="0" locked="0" layoutInCell="1" allowOverlap="1" wp14:anchorId="64D29389" wp14:editId="6722722F">
                <wp:simplePos x="0" y="0"/>
                <wp:positionH relativeFrom="column">
                  <wp:posOffset>3543300</wp:posOffset>
                </wp:positionH>
                <wp:positionV relativeFrom="paragraph">
                  <wp:posOffset>174625</wp:posOffset>
                </wp:positionV>
                <wp:extent cx="2286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024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183CE06" wp14:editId="3E4E5F0C">
                <wp:simplePos x="0" y="0"/>
                <wp:positionH relativeFrom="column">
                  <wp:posOffset>342900</wp:posOffset>
                </wp:positionH>
                <wp:positionV relativeFrom="paragraph">
                  <wp:posOffset>174625</wp:posOffset>
                </wp:positionV>
                <wp:extent cx="228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3BA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3.75pt" to="2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" strokecolor="black [3200]" strokeweight=".5pt">
                <v:stroke joinstyle="miter"/>
              </v:line>
            </w:pict>
          </mc:Fallback>
        </mc:AlternateContent>
      </w:r>
      <w:r>
        <w:t>Print</w:t>
      </w:r>
      <w:r>
        <w:tab/>
        <w:t>Signature</w:t>
      </w:r>
    </w:p>
    <w:sectPr w:rsidR="00442179" w:rsidSect="0044217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79"/>
    <w:rsid w:val="00220D3B"/>
    <w:rsid w:val="003C6443"/>
    <w:rsid w:val="00442179"/>
    <w:rsid w:val="00D64048"/>
    <w:rsid w:val="00EB4207"/>
    <w:rsid w:val="00F7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38B6"/>
  <w15:chartTrackingRefBased/>
  <w15:docId w15:val="{040750A0-1E52-440D-AF8C-D64BCC8A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Marsh</dc:creator>
  <cp:keywords/>
  <dc:description/>
  <cp:lastModifiedBy>Mike Marsh</cp:lastModifiedBy>
  <cp:revision>3</cp:revision>
  <cp:lastPrinted>2023-02-09T21:23:00Z</cp:lastPrinted>
  <dcterms:created xsi:type="dcterms:W3CDTF">2023-02-09T21:17:00Z</dcterms:created>
  <dcterms:modified xsi:type="dcterms:W3CDTF">2023-02-09T21:24:00Z</dcterms:modified>
</cp:coreProperties>
</file>