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19C25" w14:textId="77777777" w:rsidR="00460786" w:rsidRPr="00460786" w:rsidRDefault="00460786" w:rsidP="00460786">
      <w:pPr>
        <w:shd w:val="clear" w:color="auto" w:fill="FFFFFF"/>
        <w:spacing w:after="0" w:line="240" w:lineRule="auto"/>
        <w:jc w:val="center"/>
        <w:outlineLvl w:val="2"/>
        <w:rPr>
          <w:rFonts w:ascii="Titillium Web" w:eastAsia="Times New Roman" w:hAnsi="Titillium Web" w:cs="Times New Roman"/>
          <w:b/>
          <w:bCs/>
          <w:caps/>
          <w:color w:val="090C43"/>
          <w:kern w:val="0"/>
          <w:sz w:val="36"/>
          <w:szCs w:val="36"/>
          <w14:ligatures w14:val="none"/>
        </w:rPr>
      </w:pPr>
      <w:r w:rsidRPr="00460786">
        <w:rPr>
          <w:rFonts w:ascii="Titillium Web" w:eastAsia="Times New Roman" w:hAnsi="Titillium Web" w:cs="Times New Roman"/>
          <w:b/>
          <w:bCs/>
          <w:caps/>
          <w:color w:val="090C43"/>
          <w:kern w:val="0"/>
          <w:sz w:val="36"/>
          <w:szCs w:val="36"/>
          <w14:ligatures w14:val="none"/>
        </w:rPr>
        <w:t>Troy Youth Soccer Association Coaches Code of Conduct</w:t>
      </w:r>
    </w:p>
    <w:p w14:paraId="4D31C319" w14:textId="77777777" w:rsidR="00460786" w:rsidRPr="00460786" w:rsidRDefault="00460786" w:rsidP="004607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 xml:space="preserve">The health, safety, and well-being of our players are the primary concern and responsibility of the Troy Youth Soccer Association (TYSA). </w:t>
      </w:r>
    </w:p>
    <w:p w14:paraId="3DB957EE" w14:textId="77777777" w:rsidR="00460786" w:rsidRPr="00460786" w:rsidRDefault="00460786" w:rsidP="004607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</w:p>
    <w:p w14:paraId="5ECFFF39" w14:textId="091675FE" w:rsidR="00460786" w:rsidRPr="00460786" w:rsidRDefault="00460786" w:rsidP="004607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All TYSA coaches, including assistant coaches, will adhere to the following:</w:t>
      </w:r>
    </w:p>
    <w:p w14:paraId="65B72BA2" w14:textId="77777777" w:rsidR="00460786" w:rsidRPr="00460786" w:rsidRDefault="00460786" w:rsidP="00460786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</w:p>
    <w:p w14:paraId="6C7F07FE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honor, respect, and treat everyone equally within the context of the game, regardless of gender, nationality, race religion, sexual orientation, political belief or economic status.</w:t>
      </w:r>
    </w:p>
    <w:p w14:paraId="606296C1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show respect to others involved in the game, including referees, players, coaches, staff, and spectators, serving as role models for good sportsmanship.</w:t>
      </w:r>
    </w:p>
    <w:p w14:paraId="413E5124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never retaliate against any player, parent, coach, referee, or spectator, regardless of circumstances.</w:t>
      </w:r>
    </w:p>
    <w:p w14:paraId="0EBBA28E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Always respect the referee’s decision. Never approach and/or confront a referee before, during, or after a game in any manner that is not positive.</w:t>
      </w:r>
    </w:p>
    <w:p w14:paraId="4F57D835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At no time during a TYSA game, practice, or other event will a coach/assistant coach be alone with a single child where they cannot be observed by others.</w:t>
      </w:r>
    </w:p>
    <w:p w14:paraId="780E530D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Players will not be left unsupervised. Coaches will not leave any players unsupervised until they are picked up.</w:t>
      </w:r>
    </w:p>
    <w:p w14:paraId="589505D8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Coaches will not subject players to physical, verbal, sexual, mental, or emotional abuse. Any abuse will not be tolerated.</w:t>
      </w:r>
    </w:p>
    <w:p w14:paraId="680E0D80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maintain a positive, helpful, and supportive attitude.</w:t>
      </w:r>
    </w:p>
    <w:p w14:paraId="7E28E620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encourage all players, regardless of skill level, to be included as a member of the team.</w:t>
      </w:r>
    </w:p>
    <w:p w14:paraId="021158C8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conduct practices of reasonable length and intensity appropriate for the age and conditioning of the players.</w:t>
      </w:r>
    </w:p>
    <w:p w14:paraId="6E87AD92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All coaches must wear their TYSA Coach’s jersey or sweatshirt with the logo and COACH lettering visible to all games and be visibly seen during game periods.</w:t>
      </w:r>
    </w:p>
    <w:p w14:paraId="661AADBB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Coaches shall only play TYSA registered players in their games.</w:t>
      </w:r>
    </w:p>
    <w:p w14:paraId="2887BADF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We shall shake hands/high five referees following game times, in addition to the opposing team and players.</w:t>
      </w:r>
    </w:p>
    <w:p w14:paraId="7A18D1FA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A background check and abuse prevention training are mandatory and must be completed before being allowed to coach.</w:t>
      </w:r>
    </w:p>
    <w:p w14:paraId="253C6346" w14:textId="77777777" w:rsidR="00460786" w:rsidRPr="00460786" w:rsidRDefault="00460786" w:rsidP="0046078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</w:pPr>
      <w:r w:rsidRPr="00460786">
        <w:rPr>
          <w:rFonts w:ascii="Lato" w:eastAsia="Times New Roman" w:hAnsi="Lato" w:cs="Times New Roman"/>
          <w:color w:val="666666"/>
          <w:kern w:val="0"/>
          <w:sz w:val="22"/>
          <w:szCs w:val="22"/>
          <w14:ligatures w14:val="none"/>
        </w:rPr>
        <w:t>All practices are to be held on TYSA approved fields.</w:t>
      </w:r>
    </w:p>
    <w:p w14:paraId="5E4ECB35" w14:textId="77777777" w:rsidR="00460786" w:rsidRPr="00460786" w:rsidRDefault="00460786" w:rsidP="004607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460786">
        <w:rPr>
          <w:rStyle w:val="eop"/>
          <w:rFonts w:ascii="Lato" w:eastAsiaTheme="majorEastAsia" w:hAnsi="Lato" w:cs="Calibri"/>
          <w:sz w:val="22"/>
          <w:szCs w:val="22"/>
        </w:rPr>
        <w:t> </w:t>
      </w:r>
    </w:p>
    <w:p w14:paraId="0FD69CE7" w14:textId="77777777" w:rsidR="00460786" w:rsidRPr="00460786" w:rsidRDefault="00460786" w:rsidP="00460786">
      <w:pPr>
        <w:pStyle w:val="paragraph"/>
        <w:spacing w:before="0" w:beforeAutospacing="0" w:after="0" w:afterAutospacing="0"/>
        <w:textAlignment w:val="baseline"/>
        <w:rPr>
          <w:rFonts w:ascii="Lato" w:hAnsi="Lato" w:cs="Segoe UI"/>
          <w:sz w:val="22"/>
          <w:szCs w:val="22"/>
        </w:rPr>
      </w:pP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>I have read and understand the Troy Youth Soccer Association’s Coaches Handbook and agree to abide by it. Failure to comply with this agreement may result in the coach’s and/or assistant coach’s suspension or termination from the Troy Youth Soccer Association. </w:t>
      </w:r>
      <w:r w:rsidRPr="00460786">
        <w:rPr>
          <w:rStyle w:val="eop"/>
          <w:rFonts w:ascii="Lato" w:eastAsiaTheme="majorEastAsia" w:hAnsi="Lato" w:cs="Calibri"/>
          <w:sz w:val="22"/>
          <w:szCs w:val="22"/>
        </w:rPr>
        <w:t> </w:t>
      </w:r>
    </w:p>
    <w:p w14:paraId="374E0BEE" w14:textId="77777777" w:rsidR="00460786" w:rsidRPr="00460786" w:rsidRDefault="00460786" w:rsidP="00460786">
      <w:pPr>
        <w:pStyle w:val="paragraph"/>
        <w:spacing w:before="0" w:beforeAutospacing="0" w:after="0" w:afterAutospacing="0"/>
        <w:ind w:left="720"/>
        <w:textAlignment w:val="baseline"/>
        <w:rPr>
          <w:rFonts w:ascii="Lato" w:hAnsi="Lato" w:cs="Segoe UI"/>
          <w:sz w:val="22"/>
          <w:szCs w:val="22"/>
        </w:rPr>
      </w:pPr>
      <w:r w:rsidRPr="00460786">
        <w:rPr>
          <w:rStyle w:val="eop"/>
          <w:rFonts w:ascii="Lato" w:eastAsiaTheme="majorEastAsia" w:hAnsi="Lato" w:cs="Calibri"/>
          <w:sz w:val="22"/>
          <w:szCs w:val="22"/>
        </w:rPr>
        <w:t> </w:t>
      </w:r>
    </w:p>
    <w:p w14:paraId="1A65DC87" w14:textId="77777777" w:rsidR="00460786" w:rsidRPr="00460786" w:rsidRDefault="00460786" w:rsidP="00460786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Lato" w:eastAsiaTheme="majorEastAsia" w:hAnsi="Lato" w:cs="Calibri"/>
          <w:sz w:val="22"/>
          <w:szCs w:val="22"/>
        </w:rPr>
      </w:pP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>Coach</w:t>
      </w: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>/Assistant Coach</w:t>
      </w: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 xml:space="preserve"> </w:t>
      </w: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>Signature: _</w:t>
      </w: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 xml:space="preserve">________________________________________________   </w:t>
      </w:r>
    </w:p>
    <w:p w14:paraId="4C70C49C" w14:textId="71927380" w:rsidR="00FE5DB4" w:rsidRPr="00460786" w:rsidRDefault="00460786" w:rsidP="00460786">
      <w:pPr>
        <w:pStyle w:val="paragraph"/>
        <w:spacing w:before="0" w:beforeAutospacing="0" w:after="0" w:afterAutospacing="0"/>
        <w:ind w:left="360"/>
        <w:textAlignment w:val="baseline"/>
        <w:rPr>
          <w:rFonts w:ascii="Lato" w:hAnsi="Lato" w:cs="Segoe UI"/>
          <w:sz w:val="22"/>
          <w:szCs w:val="22"/>
        </w:rPr>
      </w:pP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>Date: _</w:t>
      </w:r>
      <w:r w:rsidRPr="00460786">
        <w:rPr>
          <w:rStyle w:val="normaltextrun"/>
          <w:rFonts w:ascii="Lato" w:eastAsiaTheme="majorEastAsia" w:hAnsi="Lato" w:cs="Calibri"/>
          <w:sz w:val="22"/>
          <w:szCs w:val="22"/>
        </w:rPr>
        <w:t>_______________</w:t>
      </w:r>
      <w:r w:rsidRPr="00460786">
        <w:rPr>
          <w:rStyle w:val="eop"/>
          <w:rFonts w:ascii="Lato" w:eastAsiaTheme="majorEastAsia" w:hAnsi="Lato" w:cs="Calibri"/>
          <w:sz w:val="22"/>
          <w:szCs w:val="22"/>
        </w:rPr>
        <w:t> </w:t>
      </w:r>
    </w:p>
    <w:sectPr w:rsidR="00FE5DB4" w:rsidRPr="004607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045A1"/>
    <w:multiLevelType w:val="multilevel"/>
    <w:tmpl w:val="5064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599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86"/>
    <w:rsid w:val="000323D8"/>
    <w:rsid w:val="00253F59"/>
    <w:rsid w:val="002D695A"/>
    <w:rsid w:val="00431165"/>
    <w:rsid w:val="00460786"/>
    <w:rsid w:val="004C1AFD"/>
    <w:rsid w:val="006272E4"/>
    <w:rsid w:val="00B93CFB"/>
    <w:rsid w:val="00CA499E"/>
    <w:rsid w:val="00FE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1A7DE"/>
  <w15:chartTrackingRefBased/>
  <w15:docId w15:val="{CBC775EE-4588-4AE4-B90B-457DC5CE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0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78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60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eop">
    <w:name w:val="eop"/>
    <w:basedOn w:val="DefaultParagraphFont"/>
    <w:rsid w:val="00460786"/>
  </w:style>
  <w:style w:type="character" w:customStyle="1" w:styleId="normaltextrun">
    <w:name w:val="normaltextrun"/>
    <w:basedOn w:val="DefaultParagraphFont"/>
    <w:rsid w:val="00460786"/>
  </w:style>
  <w:style w:type="character" w:customStyle="1" w:styleId="tabchar">
    <w:name w:val="tabchar"/>
    <w:basedOn w:val="DefaultParagraphFont"/>
    <w:rsid w:val="00460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D7C13C3171C4BAFA2870DEAE10A8E" ma:contentTypeVersion="14" ma:contentTypeDescription="Create a new document." ma:contentTypeScope="" ma:versionID="94574f238d809da7b4c1388965f9abea">
  <xsd:schema xmlns:xsd="http://www.w3.org/2001/XMLSchema" xmlns:xs="http://www.w3.org/2001/XMLSchema" xmlns:p="http://schemas.microsoft.com/office/2006/metadata/properties" xmlns:ns2="83c761c1-f512-4475-8ee5-ef2e0c8724d7" xmlns:ns3="a66e195c-194a-4d40-8dd8-741f9836350b" targetNamespace="http://schemas.microsoft.com/office/2006/metadata/properties" ma:root="true" ma:fieldsID="cb839f59212b1f4cba41eab14ae790ff" ns2:_="" ns3:_="">
    <xsd:import namespace="83c761c1-f512-4475-8ee5-ef2e0c8724d7"/>
    <xsd:import namespace="a66e195c-194a-4d40-8dd8-741f9836350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761c1-f512-4475-8ee5-ef2e0c8724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5a740b8-1d0a-4a81-ba9a-296256616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195c-194a-4d40-8dd8-741f9836350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729ec8-0bf4-4d7c-be12-bbc84544b3e2}" ma:internalName="TaxCatchAll" ma:showField="CatchAllData" ma:web="a66e195c-194a-4d40-8dd8-741f983635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6e195c-194a-4d40-8dd8-741f9836350b" xsi:nil="true"/>
    <lcf76f155ced4ddcb4097134ff3c332f xmlns="83c761c1-f512-4475-8ee5-ef2e0c872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E5EE0E-9257-42F9-B965-B690FAF61E3D}"/>
</file>

<file path=customXml/itemProps2.xml><?xml version="1.0" encoding="utf-8"?>
<ds:datastoreItem xmlns:ds="http://schemas.openxmlformats.org/officeDocument/2006/customXml" ds:itemID="{9C62416F-F5C2-4E5B-AADE-6658342B1625}"/>
</file>

<file path=customXml/itemProps3.xml><?xml version="1.0" encoding="utf-8"?>
<ds:datastoreItem xmlns:ds="http://schemas.openxmlformats.org/officeDocument/2006/customXml" ds:itemID="{7CECBEF8-C5AF-4CF3-9102-5CD86E6C56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McManness</dc:creator>
  <cp:keywords/>
  <dc:description/>
  <cp:lastModifiedBy>Dale McManness</cp:lastModifiedBy>
  <cp:revision>1</cp:revision>
  <dcterms:created xsi:type="dcterms:W3CDTF">2025-08-10T20:37:00Z</dcterms:created>
  <dcterms:modified xsi:type="dcterms:W3CDTF">2025-08-10T20:42:00Z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0x010100B65D7C13C3171C4BAFA2870DEAE10A8E</vt:lpwstr>
  </property>
  <property fmtid="{D5CDD505-2E9C-101B-9397-08002B2CF9AE}" pid="3" name="MediaServiceImageTags">
    <vt:lpwstr/>
  </property>
</Properties>
</file>