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de-DE"/>
        </w:rPr>
        <w:t xml:space="preserve">RYHA MEMBER MEETING </w:t>
      </w:r>
    </w:p>
    <w:p>
      <w:pPr>
        <w:pStyle w:val="Body A"/>
        <w:jc w:val="center"/>
        <w:rPr>
          <w:b w:val="1"/>
          <w:bCs w:val="1"/>
        </w:rPr>
      </w:pPr>
      <w:r>
        <w:rPr>
          <w:b w:val="1"/>
          <w:bCs w:val="1"/>
          <w:rtl w:val="0"/>
          <w:lang w:val="en-US"/>
        </w:rPr>
        <w:t>May 13</w:t>
      </w:r>
      <w:r>
        <w:rPr>
          <w:b w:val="1"/>
          <w:bCs w:val="1"/>
          <w:vertAlign w:val="superscript"/>
          <w:rtl w:val="0"/>
          <w:lang w:val="en-US"/>
        </w:rPr>
        <w:t>th</w:t>
      </w:r>
      <w:r>
        <w:rPr>
          <w:b w:val="1"/>
          <w:bCs w:val="1"/>
          <w:rtl w:val="0"/>
          <w:lang w:val="de-DE"/>
        </w:rPr>
        <w:t>, 2020</w:t>
      </w:r>
    </w:p>
    <w:p>
      <w:pPr>
        <w:pStyle w:val="Body A"/>
        <w:jc w:val="center"/>
        <w:rPr>
          <w:sz w:val="20"/>
          <w:szCs w:val="20"/>
        </w:rPr>
      </w:pPr>
    </w:p>
    <w:p>
      <w:pPr>
        <w:pStyle w:val="Body A"/>
        <w:widowControl w:val="0"/>
        <w:jc w:val="center"/>
        <w:rPr>
          <w:b w:val="1"/>
          <w:bCs w:val="1"/>
        </w:rPr>
      </w:pPr>
      <w:r>
        <w:rPr>
          <w:b w:val="1"/>
          <w:bCs w:val="1"/>
          <w:rtl w:val="0"/>
          <w:lang w:val="de-DE"/>
        </w:rPr>
        <w:t>ATTENDING BOARD MEMBERS:</w:t>
      </w:r>
    </w:p>
    <w:tbl>
      <w:tblPr>
        <w:tblW w:w="9350"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70"/>
        <w:gridCol w:w="1870"/>
        <w:gridCol w:w="1870"/>
        <w:gridCol w:w="1870"/>
        <w:gridCol w:w="1870"/>
      </w:tblGrid>
      <w:tr>
        <w:tblPrEx>
          <w:shd w:val="clear" w:color="auto" w:fill="ceddeb"/>
        </w:tblPrEx>
        <w:trPr>
          <w:trHeight w:val="683"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Tom Graham </w:t>
            </w:r>
            <w:r>
              <w:rPr>
                <w:sz w:val="20"/>
                <w:szCs w:val="20"/>
                <w:shd w:val="nil" w:color="auto" w:fill="auto"/>
                <w:rtl w:val="0"/>
                <w:lang w:val="en-US"/>
              </w:rPr>
              <w:t xml:space="preserve">– </w:t>
            </w:r>
            <w:r>
              <w:rPr>
                <w:sz w:val="20"/>
                <w:szCs w:val="20"/>
                <w:shd w:val="nil" w:color="auto" w:fill="auto"/>
                <w:rtl w:val="0"/>
                <w:lang w:val="en-US"/>
              </w:rPr>
              <w:t>President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en-US"/>
              </w:rPr>
              <w:t xml:space="preserve">Todd Huyber </w:t>
            </w:r>
            <w:r>
              <w:rPr>
                <w:sz w:val="20"/>
                <w:szCs w:val="20"/>
                <w:shd w:val="nil" w:color="auto" w:fill="auto"/>
                <w:rtl w:val="0"/>
                <w:lang w:val="en-US"/>
              </w:rPr>
              <w:t xml:space="preserve">– </w:t>
            </w:r>
            <w:r>
              <w:rPr>
                <w:sz w:val="20"/>
                <w:szCs w:val="20"/>
                <w:shd w:val="nil" w:color="auto" w:fill="auto"/>
                <w:rtl w:val="0"/>
                <w:lang w:val="en-US"/>
              </w:rPr>
              <w:t>Past President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Andy Cousin </w:t>
            </w:r>
            <w:r>
              <w:rPr>
                <w:sz w:val="20"/>
                <w:szCs w:val="20"/>
                <w:shd w:val="nil" w:color="auto" w:fill="auto"/>
                <w:rtl w:val="0"/>
                <w:lang w:val="en-US"/>
              </w:rPr>
              <w:t xml:space="preserve">– </w:t>
            </w:r>
            <w:r>
              <w:rPr>
                <w:sz w:val="20"/>
                <w:szCs w:val="20"/>
                <w:shd w:val="nil" w:color="auto" w:fill="auto"/>
                <w:rtl w:val="0"/>
                <w:lang w:val="en-US"/>
              </w:rPr>
              <w:t>President Elect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Shawn Hookey </w:t>
            </w:r>
            <w:r>
              <w:rPr>
                <w:sz w:val="20"/>
                <w:szCs w:val="20"/>
                <w:shd w:val="nil" w:color="auto" w:fill="auto"/>
                <w:rtl w:val="0"/>
                <w:lang w:val="en-US"/>
              </w:rPr>
              <w:t xml:space="preserve">– </w:t>
            </w:r>
            <w:r>
              <w:rPr>
                <w:sz w:val="20"/>
                <w:szCs w:val="20"/>
                <w:shd w:val="nil" w:color="auto" w:fill="auto"/>
                <w:rtl w:val="0"/>
                <w:lang w:val="en-US"/>
              </w:rPr>
              <w:t>Secretary</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Rick Billings </w:t>
            </w:r>
            <w:r>
              <w:rPr>
                <w:sz w:val="20"/>
                <w:szCs w:val="20"/>
                <w:shd w:val="nil" w:color="auto" w:fill="auto"/>
                <w:rtl w:val="0"/>
                <w:lang w:val="en-US"/>
              </w:rPr>
              <w:t xml:space="preserve">– </w:t>
            </w:r>
            <w:r>
              <w:rPr>
                <w:sz w:val="20"/>
                <w:szCs w:val="20"/>
                <w:shd w:val="nil" w:color="auto" w:fill="auto"/>
                <w:rtl w:val="0"/>
                <w:lang w:val="en-US"/>
              </w:rPr>
              <w:t>Treasurer</w:t>
            </w:r>
          </w:p>
        </w:tc>
      </w:tr>
      <w:tr>
        <w:tblPrEx>
          <w:shd w:val="clear" w:color="auto" w:fill="ceddeb"/>
        </w:tblPrEx>
        <w:trPr>
          <w:trHeight w:val="683"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Robb Wiedrich </w:t>
            </w:r>
            <w:r>
              <w:rPr>
                <w:sz w:val="20"/>
                <w:szCs w:val="20"/>
                <w:shd w:val="nil" w:color="auto" w:fill="auto"/>
                <w:rtl w:val="0"/>
                <w:lang w:val="en-US"/>
              </w:rPr>
              <w:t xml:space="preserve">– </w:t>
            </w:r>
            <w:r>
              <w:rPr>
                <w:sz w:val="20"/>
                <w:szCs w:val="20"/>
                <w:shd w:val="nil" w:color="auto" w:fill="auto"/>
                <w:rtl w:val="0"/>
                <w:lang w:val="en-US"/>
              </w:rPr>
              <w:t xml:space="preserve">Mite Unit </w:t>
            </w:r>
          </w:p>
          <w:p>
            <w:pPr>
              <w:pStyle w:val="Body A"/>
              <w:bidi w:val="0"/>
              <w:spacing w:line="240" w:lineRule="auto"/>
              <w:ind w:left="0" w:right="0" w:firstLine="0"/>
              <w:jc w:val="center"/>
              <w:rPr>
                <w:rtl w:val="0"/>
              </w:rPr>
            </w:pPr>
            <w:r>
              <w:rPr>
                <w:sz w:val="20"/>
                <w:szCs w:val="20"/>
                <w:shd w:val="nil" w:color="auto" w:fill="auto"/>
                <w:rtl w:val="0"/>
                <w:lang w:val="en-US"/>
              </w:rPr>
              <w:t>Representative</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Kara Kleinschmidt </w:t>
            </w:r>
            <w:r>
              <w:rPr>
                <w:sz w:val="20"/>
                <w:szCs w:val="20"/>
                <w:shd w:val="nil" w:color="auto" w:fill="auto"/>
                <w:rtl w:val="0"/>
                <w:lang w:val="en-US"/>
              </w:rPr>
              <w:t xml:space="preserve">– </w:t>
            </w:r>
            <w:r>
              <w:rPr>
                <w:sz w:val="20"/>
                <w:szCs w:val="20"/>
                <w:shd w:val="nil" w:color="auto" w:fill="auto"/>
                <w:rtl w:val="0"/>
                <w:lang w:val="en-US"/>
              </w:rPr>
              <w:t>Booster Director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Andrew Forliti </w:t>
            </w:r>
            <w:r>
              <w:rPr>
                <w:sz w:val="20"/>
                <w:szCs w:val="20"/>
                <w:shd w:val="nil" w:color="auto" w:fill="auto"/>
                <w:rtl w:val="0"/>
                <w:lang w:val="en-US"/>
              </w:rPr>
              <w:t xml:space="preserve">– </w:t>
            </w:r>
            <w:r>
              <w:rPr>
                <w:sz w:val="20"/>
                <w:szCs w:val="20"/>
                <w:shd w:val="nil" w:color="auto" w:fill="auto"/>
                <w:rtl w:val="0"/>
                <w:lang w:val="en-US"/>
              </w:rPr>
              <w:t>Gambling Director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Mark Hickey </w:t>
            </w:r>
            <w:r>
              <w:rPr>
                <w:sz w:val="20"/>
                <w:szCs w:val="20"/>
                <w:shd w:val="nil" w:color="auto" w:fill="auto"/>
                <w:rtl w:val="0"/>
                <w:lang w:val="en-US"/>
              </w:rPr>
              <w:t xml:space="preserve">– </w:t>
            </w:r>
            <w:r>
              <w:rPr>
                <w:sz w:val="20"/>
                <w:szCs w:val="20"/>
                <w:shd w:val="nil" w:color="auto" w:fill="auto"/>
                <w:rtl w:val="0"/>
                <w:lang w:val="en-US"/>
              </w:rPr>
              <w:t xml:space="preserve">Gambling </w:t>
            </w:r>
          </w:p>
          <w:p>
            <w:pPr>
              <w:pStyle w:val="Body A"/>
              <w:bidi w:val="0"/>
              <w:spacing w:line="240" w:lineRule="auto"/>
              <w:ind w:left="0" w:right="0" w:firstLine="0"/>
              <w:jc w:val="center"/>
              <w:rPr>
                <w:rtl w:val="0"/>
              </w:rPr>
            </w:pPr>
            <w:r>
              <w:rPr>
                <w:sz w:val="20"/>
                <w:szCs w:val="20"/>
                <w:shd w:val="nil" w:color="auto" w:fill="auto"/>
                <w:rtl w:val="0"/>
                <w:lang w:val="en-US"/>
              </w:rPr>
              <w:t>Manager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Kasey Cummings </w:t>
            </w:r>
            <w:r>
              <w:rPr>
                <w:sz w:val="20"/>
                <w:szCs w:val="20"/>
                <w:shd w:val="nil" w:color="auto" w:fill="auto"/>
                <w:rtl w:val="0"/>
                <w:lang w:val="en-US"/>
              </w:rPr>
              <w:t xml:space="preserve">– </w:t>
            </w:r>
            <w:r>
              <w:rPr>
                <w:sz w:val="20"/>
                <w:szCs w:val="20"/>
                <w:shd w:val="nil" w:color="auto" w:fill="auto"/>
                <w:rtl w:val="0"/>
                <w:lang w:val="en-US"/>
              </w:rPr>
              <w:t xml:space="preserve">Girls Unit </w:t>
            </w:r>
          </w:p>
          <w:p>
            <w:pPr>
              <w:pStyle w:val="Body A"/>
              <w:bidi w:val="0"/>
              <w:spacing w:line="240" w:lineRule="auto"/>
              <w:ind w:left="0" w:right="0" w:firstLine="0"/>
              <w:jc w:val="center"/>
              <w:rPr>
                <w:rtl w:val="0"/>
              </w:rPr>
            </w:pPr>
            <w:r>
              <w:rPr>
                <w:sz w:val="20"/>
                <w:szCs w:val="20"/>
                <w:shd w:val="nil" w:color="auto" w:fill="auto"/>
                <w:rtl w:val="0"/>
                <w:lang w:val="en-US"/>
              </w:rPr>
              <w:t>Director</w:t>
            </w:r>
          </w:p>
        </w:tc>
      </w:tr>
      <w:tr>
        <w:tblPrEx>
          <w:shd w:val="clear" w:color="auto" w:fill="ceddeb"/>
        </w:tblPrEx>
        <w:trPr>
          <w:trHeight w:val="737"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sz w:val="20"/>
                <w:szCs w:val="20"/>
                <w:shd w:val="nil" w:color="auto" w:fill="auto"/>
              </w:rPr>
            </w:pPr>
            <w:r>
              <w:rPr>
                <w:sz w:val="20"/>
                <w:szCs w:val="20"/>
                <w:shd w:val="nil" w:color="auto" w:fill="auto"/>
                <w:rtl w:val="0"/>
                <w:lang w:val="en-US"/>
              </w:rPr>
              <w:t xml:space="preserve">Lorne Hedin, </w:t>
            </w:r>
            <w:r>
              <w:rPr>
                <w:sz w:val="20"/>
                <w:szCs w:val="20"/>
                <w:shd w:val="nil" w:color="auto" w:fill="auto"/>
                <w:rtl w:val="0"/>
                <w:lang w:val="en-US"/>
              </w:rPr>
              <w:t xml:space="preserve">– </w:t>
            </w:r>
            <w:r>
              <w:rPr>
                <w:sz w:val="20"/>
                <w:szCs w:val="20"/>
                <w:shd w:val="nil" w:color="auto" w:fill="auto"/>
                <w:rtl w:val="0"/>
                <w:lang w:val="en-US"/>
              </w:rPr>
              <w:t xml:space="preserve">MN Hockey </w:t>
            </w:r>
          </w:p>
          <w:p>
            <w:pPr>
              <w:pStyle w:val="Body A"/>
              <w:bidi w:val="0"/>
              <w:ind w:left="0" w:right="0" w:firstLine="0"/>
              <w:jc w:val="center"/>
              <w:rPr>
                <w:rtl w:val="0"/>
              </w:rPr>
            </w:pPr>
            <w:r>
              <w:rPr>
                <w:sz w:val="20"/>
                <w:szCs w:val="20"/>
                <w:shd w:val="nil" w:color="auto" w:fill="auto"/>
                <w:rtl w:val="0"/>
                <w:lang w:val="en-US"/>
              </w:rPr>
              <w:t>Representative</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Jeff Phillips </w:t>
            </w:r>
            <w:r>
              <w:rPr>
                <w:sz w:val="20"/>
                <w:szCs w:val="20"/>
                <w:shd w:val="nil" w:color="auto" w:fill="auto"/>
                <w:rtl w:val="0"/>
                <w:lang w:val="en-US"/>
              </w:rPr>
              <w:t xml:space="preserve">– </w:t>
            </w:r>
            <w:r>
              <w:rPr>
                <w:sz w:val="20"/>
                <w:szCs w:val="20"/>
                <w:shd w:val="nil" w:color="auto" w:fill="auto"/>
                <w:rtl w:val="0"/>
                <w:lang w:val="en-US"/>
              </w:rPr>
              <w:t>Boys Unit Coordinator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 Cothern </w:t>
            </w:r>
            <w:r>
              <w:rPr>
                <w:sz w:val="20"/>
                <w:szCs w:val="20"/>
                <w:shd w:val="nil" w:color="auto" w:fill="auto"/>
                <w:rtl w:val="0"/>
                <w:lang w:val="en-US"/>
              </w:rPr>
              <w:t xml:space="preserve">– </w:t>
            </w:r>
            <w:r>
              <w:rPr>
                <w:sz w:val="20"/>
                <w:szCs w:val="20"/>
                <w:shd w:val="nil" w:color="auto" w:fill="auto"/>
                <w:rtl w:val="0"/>
                <w:lang w:val="en-US"/>
              </w:rPr>
              <w:t xml:space="preserve">Tournament </w:t>
            </w:r>
          </w:p>
          <w:p>
            <w:pPr>
              <w:pStyle w:val="Body A"/>
              <w:bidi w:val="0"/>
              <w:spacing w:line="240" w:lineRule="auto"/>
              <w:ind w:left="0" w:right="0" w:firstLine="0"/>
              <w:jc w:val="center"/>
              <w:rPr>
                <w:rtl w:val="0"/>
              </w:rPr>
            </w:pPr>
            <w:r>
              <w:rPr>
                <w:sz w:val="20"/>
                <w:szCs w:val="20"/>
                <w:shd w:val="nil" w:color="auto" w:fill="auto"/>
                <w:rtl w:val="0"/>
                <w:lang w:val="en-US"/>
              </w:rPr>
              <w:t>Director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216" w:hanging="216"/>
        <w:jc w:val="center"/>
        <w:rPr>
          <w:b w:val="1"/>
          <w:bCs w:val="1"/>
        </w:rPr>
      </w:pPr>
    </w:p>
    <w:p>
      <w:pPr>
        <w:pStyle w:val="Body A"/>
        <w:widowControl w:val="0"/>
        <w:spacing w:line="240" w:lineRule="auto"/>
        <w:ind w:left="108" w:hanging="108"/>
        <w:jc w:val="center"/>
        <w:rPr>
          <w:b w:val="1"/>
          <w:bCs w:val="1"/>
        </w:rPr>
      </w:pPr>
    </w:p>
    <w:p>
      <w:pPr>
        <w:pStyle w:val="Body A"/>
        <w:widowControl w:val="0"/>
        <w:spacing w:line="240" w:lineRule="auto"/>
        <w:jc w:val="center"/>
        <w:rPr>
          <w:b w:val="1"/>
          <w:bCs w:val="1"/>
        </w:rPr>
      </w:pPr>
    </w:p>
    <w:p>
      <w:pPr>
        <w:pStyle w:val="Body A"/>
        <w:spacing w:line="240" w:lineRule="auto"/>
        <w:rPr>
          <w:sz w:val="20"/>
          <w:szCs w:val="20"/>
        </w:rPr>
      </w:pPr>
    </w:p>
    <w:p>
      <w:pPr>
        <w:pStyle w:val="Body A"/>
        <w:widowControl w:val="0"/>
        <w:spacing w:line="240" w:lineRule="auto"/>
        <w:jc w:val="center"/>
        <w:rPr>
          <w:b w:val="1"/>
          <w:bCs w:val="1"/>
        </w:rPr>
      </w:pPr>
      <w:r>
        <w:rPr>
          <w:b w:val="1"/>
          <w:bCs w:val="1"/>
          <w:rtl w:val="0"/>
          <w:lang w:val="de-DE"/>
        </w:rPr>
        <w:t>NON-ATTENDING BOARD MEMBERS:</w:t>
      </w:r>
    </w:p>
    <w:tbl>
      <w:tblPr>
        <w:tblW w:w="9350"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37"/>
        <w:gridCol w:w="2337"/>
        <w:gridCol w:w="2338"/>
        <w:gridCol w:w="2338"/>
      </w:tblGrid>
      <w:tr>
        <w:tblPrEx>
          <w:shd w:val="clear" w:color="auto" w:fill="ceddeb"/>
        </w:tblPrEx>
        <w:trPr>
          <w:trHeight w:val="495"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Doug Zmolek </w:t>
            </w:r>
            <w:r>
              <w:rPr>
                <w:sz w:val="20"/>
                <w:szCs w:val="20"/>
                <w:shd w:val="nil" w:color="auto" w:fill="auto"/>
                <w:rtl w:val="0"/>
                <w:lang w:val="en-US"/>
              </w:rPr>
              <w:t xml:space="preserve">– </w:t>
            </w:r>
            <w:r>
              <w:rPr>
                <w:sz w:val="20"/>
                <w:szCs w:val="20"/>
                <w:shd w:val="nil" w:color="auto" w:fill="auto"/>
                <w:rtl w:val="0"/>
                <w:lang w:val="en-US"/>
              </w:rPr>
              <w:t>Hockey Advisory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216" w:hanging="216"/>
        <w:jc w:val="center"/>
        <w:rPr>
          <w:b w:val="1"/>
          <w:bCs w:val="1"/>
        </w:rPr>
      </w:pPr>
    </w:p>
    <w:p>
      <w:pPr>
        <w:pStyle w:val="Body A"/>
        <w:widowControl w:val="0"/>
        <w:spacing w:line="240" w:lineRule="auto"/>
        <w:ind w:left="108" w:hanging="108"/>
        <w:jc w:val="center"/>
        <w:rPr>
          <w:b w:val="1"/>
          <w:bCs w:val="1"/>
        </w:rPr>
      </w:pPr>
    </w:p>
    <w:p>
      <w:pPr>
        <w:pStyle w:val="Body A"/>
        <w:widowControl w:val="0"/>
        <w:spacing w:line="240" w:lineRule="auto"/>
        <w:jc w:val="center"/>
        <w:rPr>
          <w:b w:val="1"/>
          <w:bCs w:val="1"/>
        </w:rPr>
      </w:pPr>
    </w:p>
    <w:p>
      <w:pPr>
        <w:pStyle w:val="Body A"/>
        <w:spacing w:line="240" w:lineRule="auto"/>
        <w:jc w:val="center"/>
        <w:rPr>
          <w:b w:val="1"/>
          <w:bCs w:val="1"/>
        </w:rPr>
      </w:pPr>
    </w:p>
    <w:p>
      <w:pPr>
        <w:pStyle w:val="Body A"/>
        <w:widowControl w:val="0"/>
        <w:spacing w:line="240" w:lineRule="auto"/>
        <w:jc w:val="center"/>
        <w:rPr>
          <w:b w:val="1"/>
          <w:bCs w:val="1"/>
        </w:rPr>
      </w:pPr>
      <w:r>
        <w:rPr>
          <w:b w:val="1"/>
          <w:bCs w:val="1"/>
          <w:rtl w:val="0"/>
          <w:lang w:val="de-DE"/>
        </w:rPr>
        <w:t>RYHA MEMBER AND NON-MEMBERS ATTENDEE:</w:t>
      </w:r>
    </w:p>
    <w:tbl>
      <w:tblPr>
        <w:tblW w:w="928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788"/>
        <w:gridCol w:w="2010"/>
        <w:gridCol w:w="1890"/>
        <w:gridCol w:w="1800"/>
        <w:gridCol w:w="1800"/>
      </w:tblGrid>
      <w:tr>
        <w:tblPrEx>
          <w:shd w:val="clear" w:color="auto" w:fill="ceddeb"/>
        </w:tblPrEx>
        <w:trPr>
          <w:trHeight w:val="483" w:hRule="atLeast"/>
        </w:trPr>
        <w:tc>
          <w:tcPr>
            <w:tcW w:type="dxa" w:w="1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en-US"/>
              </w:rPr>
              <w:t>Kathy Heightland</w:t>
            </w: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hd w:val="nil" w:color="auto" w:fill="auto"/>
                <w:rtl w:val="0"/>
                <w:lang w:val="de-DE"/>
              </w:rPr>
              <w:t>Jeremy McJunckin</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216" w:hanging="216"/>
        <w:jc w:val="center"/>
        <w:rPr>
          <w:b w:val="1"/>
          <w:bCs w:val="1"/>
        </w:rPr>
      </w:pPr>
    </w:p>
    <w:p>
      <w:pPr>
        <w:pStyle w:val="Body A"/>
        <w:widowControl w:val="0"/>
        <w:spacing w:line="240" w:lineRule="auto"/>
        <w:ind w:left="108" w:hanging="108"/>
        <w:jc w:val="center"/>
        <w:rPr>
          <w:b w:val="1"/>
          <w:bCs w:val="1"/>
        </w:rPr>
      </w:pPr>
    </w:p>
    <w:p>
      <w:pPr>
        <w:pStyle w:val="Body A"/>
        <w:widowControl w:val="0"/>
        <w:spacing w:line="240" w:lineRule="auto"/>
        <w:jc w:val="center"/>
        <w:rPr>
          <w:b w:val="1"/>
          <w:bCs w:val="1"/>
        </w:rPr>
      </w:pPr>
    </w:p>
    <w:p>
      <w:pPr>
        <w:pStyle w:val="Body A"/>
        <w:jc w:val="center"/>
        <w:rPr>
          <w:b w:val="1"/>
          <w:bCs w:val="1"/>
          <w:i w:val="1"/>
          <w:iCs w:val="1"/>
          <w:sz w:val="20"/>
          <w:szCs w:val="20"/>
          <w:lang w:val="en-US"/>
        </w:rPr>
      </w:pPr>
      <w:r>
        <w:rPr>
          <w:b w:val="1"/>
          <w:bCs w:val="1"/>
          <w:i w:val="1"/>
          <w:iCs w:val="1"/>
          <w:sz w:val="20"/>
          <w:szCs w:val="20"/>
          <w:rtl w:val="0"/>
          <w:lang w:val="en-US"/>
        </w:rPr>
        <w:t xml:space="preserve">Attendance and verbal approval to be recorded via Zoom online meeting was given by all </w:t>
      </w:r>
    </w:p>
    <w:p>
      <w:pPr>
        <w:pStyle w:val="Body A"/>
        <w:jc w:val="center"/>
        <w:rPr>
          <w:i w:val="1"/>
          <w:iCs w:val="1"/>
          <w:sz w:val="20"/>
          <w:szCs w:val="20"/>
          <w:lang w:val="en-US"/>
        </w:rPr>
      </w:pPr>
      <w:r>
        <w:rPr>
          <w:b w:val="1"/>
          <w:bCs w:val="1"/>
          <w:i w:val="1"/>
          <w:iCs w:val="1"/>
          <w:sz w:val="20"/>
          <w:szCs w:val="20"/>
          <w:rtl w:val="0"/>
          <w:lang w:val="en-US"/>
        </w:rPr>
        <w:t>members and non-member attendees to this virtual online Zoom meeting.</w:t>
      </w:r>
      <w:r>
        <w:rPr>
          <w:i w:val="1"/>
          <w:iCs w:val="1"/>
          <w:sz w:val="20"/>
          <w:szCs w:val="20"/>
          <w:rtl w:val="0"/>
          <w:lang w:val="en-US"/>
        </w:rPr>
        <w:t xml:space="preserve"> </w:t>
      </w:r>
    </w:p>
    <w:p>
      <w:pPr>
        <w:pStyle w:val="Body A"/>
        <w:rPr>
          <w:sz w:val="20"/>
          <w:szCs w:val="20"/>
        </w:rPr>
      </w:pPr>
    </w:p>
    <w:p>
      <w:pPr>
        <w:pStyle w:val="Body A"/>
        <w:rPr>
          <w:b w:val="1"/>
          <w:bCs w:val="1"/>
          <w:i w:val="1"/>
          <w:iCs w:val="1"/>
          <w:sz w:val="20"/>
          <w:szCs w:val="20"/>
          <w:lang w:val="en-US"/>
        </w:rPr>
      </w:pPr>
      <w:r>
        <w:rPr>
          <w:b w:val="1"/>
          <w:bCs w:val="1"/>
          <w:i w:val="1"/>
          <w:iCs w:val="1"/>
          <w:sz w:val="20"/>
          <w:szCs w:val="20"/>
          <w:rtl w:val="0"/>
          <w:lang w:val="en-US"/>
        </w:rPr>
        <w:t>RESOLUTIONS BY THE BOARD</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es-ES_tradnl"/>
        </w:rPr>
        <w:t>PRESIDENT</w:t>
      </w:r>
      <w:r>
        <w:rPr>
          <w:b w:val="1"/>
          <w:bCs w:val="1"/>
          <w:sz w:val="20"/>
          <w:szCs w:val="20"/>
          <w:rtl w:val="0"/>
          <w:lang w:val="fr-FR"/>
        </w:rPr>
        <w:t>’</w:t>
      </w:r>
      <w:r>
        <w:rPr>
          <w:b w:val="1"/>
          <w:bCs w:val="1"/>
          <w:sz w:val="20"/>
          <w:szCs w:val="20"/>
          <w:rtl w:val="0"/>
          <w:lang w:val="de-DE"/>
        </w:rPr>
        <w:t xml:space="preserve">S REPORT </w:t>
      </w:r>
      <w:r>
        <w:rPr>
          <w:sz w:val="20"/>
          <w:szCs w:val="20"/>
          <w:rtl w:val="0"/>
          <w:lang w:val="de-DE"/>
        </w:rPr>
        <w:t xml:space="preserve">– </w:t>
      </w:r>
      <w:r>
        <w:rPr>
          <w:sz w:val="20"/>
          <w:szCs w:val="20"/>
          <w:rtl w:val="0"/>
          <w:lang w:val="en-US"/>
        </w:rPr>
        <w:t xml:space="preserve">Tom Graham </w:t>
      </w:r>
      <w:r>
        <w:rPr>
          <w:sz w:val="20"/>
          <w:szCs w:val="20"/>
          <w:rtl w:val="0"/>
          <w:lang w:val="de-DE"/>
        </w:rPr>
        <w:t xml:space="preserve">– </w:t>
      </w:r>
      <w:r>
        <w:rPr>
          <w:sz w:val="20"/>
          <w:szCs w:val="20"/>
          <w:rtl w:val="0"/>
          <w:lang w:val="en-US"/>
        </w:rPr>
        <w:t xml:space="preserve">Andy Cousin </w:t>
      </w:r>
      <w:r>
        <w:rPr>
          <w:sz w:val="20"/>
          <w:szCs w:val="20"/>
          <w:rtl w:val="0"/>
          <w:lang w:val="de-DE"/>
        </w:rPr>
        <w:t xml:space="preserve">– </w:t>
      </w:r>
      <w:r>
        <w:rPr>
          <w:sz w:val="20"/>
          <w:szCs w:val="20"/>
          <w:rtl w:val="0"/>
          <w:lang w:val="de-DE"/>
        </w:rPr>
        <w:t>Todd Huyber</w:t>
      </w:r>
    </w:p>
    <w:p>
      <w:pPr>
        <w:pStyle w:val="Body A"/>
        <w:rPr>
          <w:sz w:val="20"/>
          <w:szCs w:val="20"/>
          <w:lang w:val="en-US"/>
        </w:rPr>
      </w:pPr>
      <w:r>
        <w:rPr>
          <w:sz w:val="20"/>
          <w:szCs w:val="20"/>
          <w:rtl w:val="0"/>
          <w:lang w:val="en-US"/>
        </w:rPr>
        <w:t xml:space="preserve">Due to the COVID-19 pandemic a workgroup will be created to work with rink management taking USA Hockey guidelines to ensure rinks, management and associations are working together to further direction to the regular season. </w:t>
      </w:r>
    </w:p>
    <w:p>
      <w:pPr>
        <w:pStyle w:val="Body A"/>
        <w:rPr>
          <w:sz w:val="20"/>
          <w:szCs w:val="20"/>
        </w:rPr>
      </w:pPr>
    </w:p>
    <w:p>
      <w:pPr>
        <w:pStyle w:val="Body A"/>
        <w:rPr>
          <w:sz w:val="20"/>
          <w:szCs w:val="20"/>
          <w:lang w:val="en-US"/>
        </w:rPr>
      </w:pPr>
      <w:r>
        <w:rPr>
          <w:sz w:val="20"/>
          <w:szCs w:val="20"/>
          <w:rtl w:val="0"/>
          <w:lang w:val="en-US"/>
        </w:rPr>
        <w:t xml:space="preserve">Ongoing virtual meeting considerations were reviewed to move forward with these types of meetings.  At this time there had not been guidance from District 9 of MN Hockey. </w:t>
      </w:r>
    </w:p>
    <w:p>
      <w:pPr>
        <w:pStyle w:val="Body A"/>
        <w:rPr>
          <w:sz w:val="20"/>
          <w:szCs w:val="20"/>
        </w:rPr>
      </w:pPr>
    </w:p>
    <w:p>
      <w:pPr>
        <w:pStyle w:val="Body A"/>
        <w:rPr>
          <w:sz w:val="20"/>
          <w:szCs w:val="20"/>
        </w:rPr>
      </w:pPr>
      <w:r>
        <w:rPr>
          <w:b w:val="1"/>
          <w:bCs w:val="1"/>
          <w:sz w:val="20"/>
          <w:szCs w:val="20"/>
          <w:rtl w:val="0"/>
          <w:lang w:val="en-US"/>
        </w:rPr>
        <w:t>SECRETARY</w:t>
      </w:r>
      <w:r>
        <w:rPr>
          <w:b w:val="1"/>
          <w:bCs w:val="1"/>
          <w:sz w:val="20"/>
          <w:szCs w:val="20"/>
          <w:rtl w:val="0"/>
          <w:lang w:val="fr-FR"/>
        </w:rPr>
        <w:t>’</w:t>
      </w:r>
      <w:r>
        <w:rPr>
          <w:b w:val="1"/>
          <w:bCs w:val="1"/>
          <w:sz w:val="20"/>
          <w:szCs w:val="20"/>
          <w:rtl w:val="0"/>
          <w:lang w:val="de-DE"/>
        </w:rPr>
        <w:t>S REPORT</w:t>
      </w:r>
      <w:r>
        <w:rPr>
          <w:sz w:val="20"/>
          <w:szCs w:val="20"/>
          <w:rtl w:val="0"/>
          <w:lang w:val="de-DE"/>
        </w:rPr>
        <w:t xml:space="preserve"> – </w:t>
      </w:r>
      <w:r>
        <w:rPr>
          <w:sz w:val="20"/>
          <w:szCs w:val="20"/>
          <w:rtl w:val="0"/>
          <w:lang w:val="en-US"/>
        </w:rPr>
        <w:t>Shawn Hookey</w:t>
      </w:r>
    </w:p>
    <w:p>
      <w:pPr>
        <w:pStyle w:val="Body A"/>
        <w:rPr>
          <w:sz w:val="20"/>
          <w:szCs w:val="20"/>
          <w:lang w:val="en-US"/>
        </w:rPr>
      </w:pPr>
      <w:r>
        <w:rPr>
          <w:sz w:val="20"/>
          <w:szCs w:val="20"/>
          <w:rtl w:val="0"/>
          <w:lang w:val="en-US"/>
        </w:rPr>
        <w:t>February 2020 minutes approved.  2020 Elected and appointed positions was reviewed, with lengthy discussion it was decided that due to defer all elections and appointments for 2020 to the 2021 season for elections and appointments.  All officers and directors will remain in their current position for the remainder of the year until the elections and appointments in 20201. Membership email and social media posts will be sent out informing the association members.</w:t>
      </w:r>
    </w:p>
    <w:p>
      <w:pPr>
        <w:pStyle w:val="Body A"/>
        <w:rPr>
          <w:lang w:val="en-US"/>
        </w:rPr>
      </w:pPr>
      <w:r>
        <w:rPr>
          <w:sz w:val="20"/>
          <w:szCs w:val="20"/>
          <w:rtl w:val="0"/>
          <w:lang w:val="en-US"/>
        </w:rPr>
        <w:t xml:space="preserve"> </w:t>
      </w:r>
    </w:p>
    <w:p>
      <w:pPr>
        <w:pStyle w:val="Body A"/>
        <w:rPr>
          <w:sz w:val="20"/>
          <w:szCs w:val="20"/>
        </w:rPr>
      </w:pPr>
      <w:r>
        <w:rPr>
          <w:b w:val="1"/>
          <w:bCs w:val="1"/>
          <w:sz w:val="20"/>
          <w:szCs w:val="20"/>
          <w:rtl w:val="0"/>
          <w:lang w:val="de-DE"/>
        </w:rPr>
        <w:t>TREASURER</w:t>
      </w:r>
      <w:r>
        <w:rPr>
          <w:b w:val="1"/>
          <w:bCs w:val="1"/>
          <w:sz w:val="20"/>
          <w:szCs w:val="20"/>
          <w:rtl w:val="0"/>
          <w:lang w:val="fr-FR"/>
        </w:rPr>
        <w:t>’</w:t>
      </w:r>
      <w:r>
        <w:rPr>
          <w:b w:val="1"/>
          <w:bCs w:val="1"/>
          <w:sz w:val="20"/>
          <w:szCs w:val="20"/>
          <w:rtl w:val="0"/>
          <w:lang w:val="de-DE"/>
        </w:rPr>
        <w:t>S REPORT</w:t>
      </w:r>
      <w:r>
        <w:rPr>
          <w:sz w:val="20"/>
          <w:szCs w:val="20"/>
          <w:rtl w:val="0"/>
          <w:lang w:val="de-DE"/>
        </w:rPr>
        <w:t xml:space="preserve"> </w:t>
      </w:r>
      <w:r>
        <w:rPr>
          <w:b w:val="1"/>
          <w:bCs w:val="1"/>
          <w:sz w:val="20"/>
          <w:szCs w:val="20"/>
          <w:rtl w:val="0"/>
          <w:lang w:val="en-US"/>
        </w:rPr>
        <w:t>&amp; FINANCE COMMITTEE</w:t>
      </w:r>
      <w:r>
        <w:rPr>
          <w:sz w:val="20"/>
          <w:szCs w:val="20"/>
          <w:rtl w:val="0"/>
          <w:lang w:val="de-DE"/>
        </w:rPr>
        <w:t xml:space="preserve"> – </w:t>
      </w:r>
      <w:r>
        <w:rPr>
          <w:sz w:val="20"/>
          <w:szCs w:val="20"/>
          <w:rtl w:val="0"/>
          <w:lang w:val="sv-SE"/>
        </w:rPr>
        <w:t xml:space="preserve">Rick Billings </w:t>
      </w:r>
    </w:p>
    <w:p>
      <w:pPr>
        <w:pStyle w:val="Body A"/>
        <w:rPr>
          <w:sz w:val="20"/>
          <w:szCs w:val="20"/>
          <w:lang w:val="en-US"/>
        </w:rPr>
      </w:pPr>
      <w:r>
        <w:rPr>
          <w:sz w:val="20"/>
          <w:szCs w:val="20"/>
          <w:rtl w:val="0"/>
          <w:lang w:val="en-US"/>
        </w:rPr>
        <w:t>Current treasurer</w:t>
      </w:r>
      <w:r>
        <w:rPr>
          <w:sz w:val="20"/>
          <w:szCs w:val="20"/>
          <w:rtl w:val="0"/>
          <w:lang w:val="en-US"/>
        </w:rPr>
        <w:t>’</w:t>
      </w:r>
      <w:r>
        <w:rPr>
          <w:sz w:val="20"/>
          <w:szCs w:val="20"/>
          <w:rtl w:val="0"/>
          <w:lang w:val="en-US"/>
        </w:rPr>
        <w:t xml:space="preserve">s report was approved.  Mr. Billings reports at this time we RYHA is in line with the proposed budget.  A couple outstanding items still need resolution, these were identified and are being dealt with.  The 2020-2021 budget sessions are nearing, input from unit directors will be sent out to get budgets started.  </w:t>
      </w:r>
    </w:p>
    <w:p>
      <w:pPr>
        <w:pStyle w:val="Body A"/>
        <w:rPr>
          <w:sz w:val="20"/>
          <w:szCs w:val="20"/>
          <w:lang w:val="en-US"/>
        </w:rPr>
      </w:pPr>
    </w:p>
    <w:p>
      <w:pPr>
        <w:pStyle w:val="Body A"/>
        <w:rPr>
          <w:sz w:val="20"/>
          <w:szCs w:val="20"/>
          <w:lang w:val="en-US"/>
        </w:rPr>
      </w:pPr>
      <w:r>
        <w:rPr>
          <w:sz w:val="20"/>
          <w:szCs w:val="20"/>
          <w:rtl w:val="0"/>
          <w:lang w:val="en-US"/>
        </w:rPr>
        <w:t>Motion to approve the refund of a level fee was made, unanimous approval from the board was given with 12 yay</w:t>
      </w:r>
      <w:r>
        <w:rPr>
          <w:sz w:val="20"/>
          <w:szCs w:val="20"/>
          <w:rtl w:val="0"/>
          <w:lang w:val="en-US"/>
        </w:rPr>
        <w:t>’</w:t>
      </w:r>
      <w:r>
        <w:rPr>
          <w:sz w:val="20"/>
          <w:szCs w:val="20"/>
          <w:rtl w:val="0"/>
          <w:lang w:val="en-US"/>
        </w:rPr>
        <w:t xml:space="preserve">s, zero nays, and 1 abstained from.  Mrs. Heightland will issue a refund.  </w:t>
      </w:r>
    </w:p>
    <w:p>
      <w:pPr>
        <w:pStyle w:val="Body A"/>
        <w:rPr>
          <w:sz w:val="20"/>
          <w:szCs w:val="20"/>
          <w:lang w:val="en-US"/>
        </w:rPr>
      </w:pPr>
    </w:p>
    <w:p>
      <w:pPr>
        <w:pStyle w:val="Body A"/>
        <w:rPr>
          <w:sz w:val="20"/>
          <w:szCs w:val="20"/>
          <w:lang w:val="en-US"/>
        </w:rPr>
      </w:pPr>
      <w:r>
        <w:rPr>
          <w:sz w:val="20"/>
          <w:szCs w:val="20"/>
          <w:rtl w:val="0"/>
          <w:lang w:val="en-US"/>
        </w:rPr>
        <w:t>Discussion of further member survey</w:t>
      </w:r>
      <w:r>
        <w:rPr>
          <w:sz w:val="20"/>
          <w:szCs w:val="20"/>
          <w:rtl w:val="0"/>
          <w:lang w:val="en-US"/>
        </w:rPr>
        <w:t>’</w:t>
      </w:r>
      <w:r>
        <w:rPr>
          <w:sz w:val="20"/>
          <w:szCs w:val="20"/>
          <w:rtl w:val="0"/>
          <w:lang w:val="en-US"/>
        </w:rPr>
        <w:t xml:space="preserve">s was determined to be worthwhile, this will be discussed in greater detail at future meetings. </w:t>
      </w:r>
    </w:p>
    <w:p>
      <w:pPr>
        <w:pStyle w:val="Body A"/>
        <w:rPr>
          <w:sz w:val="20"/>
          <w:szCs w:val="20"/>
        </w:rPr>
      </w:pPr>
      <w:r>
        <w:rPr>
          <w:sz w:val="20"/>
          <w:szCs w:val="20"/>
          <w:rtl w:val="0"/>
          <w:lang w:val="de-DE"/>
        </w:rPr>
        <w:t xml:space="preserve">           </w:t>
        <w:tab/>
      </w:r>
    </w:p>
    <w:p>
      <w:pPr>
        <w:pStyle w:val="Body A"/>
        <w:rPr>
          <w:b w:val="1"/>
          <w:bCs w:val="1"/>
          <w:sz w:val="20"/>
          <w:szCs w:val="20"/>
        </w:rPr>
      </w:pPr>
      <w:r>
        <w:rPr>
          <w:b w:val="1"/>
          <w:bCs w:val="1"/>
          <w:sz w:val="20"/>
          <w:szCs w:val="20"/>
          <w:rtl w:val="0"/>
          <w:lang w:val="de-DE"/>
        </w:rPr>
        <w:t>COMMITTEE REPORTS</w:t>
      </w:r>
    </w:p>
    <w:p>
      <w:pPr>
        <w:pStyle w:val="Body A"/>
        <w:rPr>
          <w:sz w:val="20"/>
          <w:szCs w:val="20"/>
        </w:rPr>
      </w:pPr>
    </w:p>
    <w:p>
      <w:pPr>
        <w:pStyle w:val="Body A"/>
        <w:rPr>
          <w:sz w:val="20"/>
          <w:szCs w:val="20"/>
        </w:rPr>
      </w:pPr>
      <w:r>
        <w:rPr>
          <w:b w:val="1"/>
          <w:bCs w:val="1"/>
          <w:sz w:val="20"/>
          <w:szCs w:val="20"/>
          <w:rtl w:val="0"/>
          <w:lang w:val="en-US"/>
        </w:rPr>
        <w:t xml:space="preserve">GAMBLING COMMITTEE </w:t>
      </w:r>
      <w:r>
        <w:rPr>
          <w:sz w:val="20"/>
          <w:szCs w:val="20"/>
          <w:rtl w:val="0"/>
          <w:lang w:val="de-DE"/>
        </w:rPr>
        <w:t xml:space="preserve">– </w:t>
      </w:r>
      <w:r>
        <w:rPr>
          <w:sz w:val="20"/>
          <w:szCs w:val="20"/>
          <w:rtl w:val="0"/>
          <w:lang w:val="en-US"/>
        </w:rPr>
        <w:t xml:space="preserve">Mark Hickey </w:t>
      </w:r>
      <w:r>
        <w:rPr>
          <w:sz w:val="20"/>
          <w:szCs w:val="20"/>
          <w:rtl w:val="0"/>
          <w:lang w:val="de-DE"/>
        </w:rPr>
        <w:t xml:space="preserve">– </w:t>
      </w:r>
      <w:r>
        <w:rPr>
          <w:sz w:val="20"/>
          <w:szCs w:val="20"/>
          <w:rtl w:val="0"/>
          <w:lang w:val="de-DE"/>
        </w:rPr>
        <w:t>Andrew Forliti</w:t>
      </w:r>
    </w:p>
    <w:p>
      <w:pPr>
        <w:pStyle w:val="Body A"/>
        <w:rPr>
          <w:sz w:val="20"/>
          <w:szCs w:val="20"/>
          <w:lang w:val="en-US"/>
        </w:rPr>
      </w:pPr>
      <w:r>
        <w:rPr>
          <w:sz w:val="20"/>
          <w:szCs w:val="20"/>
          <w:rtl w:val="0"/>
          <w:lang w:val="en-US"/>
        </w:rPr>
        <w:t>Approved</w:t>
      </w:r>
    </w:p>
    <w:p>
      <w:pPr>
        <w:pStyle w:val="Body A"/>
        <w:rPr>
          <w:outline w:val="0"/>
          <w:color w:val="222222"/>
          <w:sz w:val="20"/>
          <w:szCs w:val="20"/>
          <w:u w:color="222222"/>
          <w14:textFill>
            <w14:solidFill>
              <w14:srgbClr w14:val="222222"/>
            </w14:solidFill>
          </w14:textFill>
        </w:rPr>
      </w:pPr>
      <w:r>
        <w:rPr>
          <w:outline w:val="0"/>
          <w:color w:val="222222"/>
          <w:sz w:val="20"/>
          <w:szCs w:val="20"/>
          <w:u w:color="222222"/>
          <w:rtl w:val="0"/>
          <w:lang w:val="en-US"/>
          <w14:textFill>
            <w14:solidFill>
              <w14:srgbClr w14:val="222222"/>
            </w14:solidFill>
          </w14:textFill>
        </w:rPr>
        <w:t>Gambling for January, February &amp; March 2020</w:t>
      </w:r>
      <w:r>
        <w:rPr>
          <w:outline w:val="0"/>
          <w:color w:val="222222"/>
          <w:sz w:val="20"/>
          <w:szCs w:val="20"/>
          <w:u w:color="222222"/>
          <w:rtl w:val="0"/>
          <w:lang w:val="de-DE"/>
          <w14:textFill>
            <w14:solidFill>
              <w14:srgbClr w14:val="222222"/>
            </w14:solidFill>
          </w14:textFill>
        </w:rPr>
        <w:t> </w:t>
      </w:r>
      <w:r>
        <w:rPr>
          <w:outline w:val="0"/>
          <w:color w:val="222222"/>
          <w:sz w:val="20"/>
          <w:szCs w:val="20"/>
          <w:u w:color="222222"/>
          <w:rtl w:val="0"/>
          <w:lang w:val="en-US"/>
          <w14:textFill>
            <w14:solidFill>
              <w14:srgbClr w14:val="222222"/>
            </w14:solidFill>
          </w14:textFill>
        </w:rPr>
        <w:t>activity summary, tax return, allowable expenses, June 2020 budgets were presented and approved.   Mr. Hickey states RYHA in good standings.  Questions and concerns regarding how COVID-19 is effecting RYHA were had, further discussion to the remainder of 2020 gambling was reviewed.</w:t>
      </w:r>
    </w:p>
    <w:p>
      <w:pPr>
        <w:pStyle w:val="Body A"/>
        <w:rPr>
          <w:rFonts w:ascii="Verdana" w:cs="Verdana" w:hAnsi="Verdana" w:eastAsia="Verdana"/>
          <w:outline w:val="0"/>
          <w:color w:val="222222"/>
          <w:sz w:val="18"/>
          <w:szCs w:val="18"/>
          <w:u w:color="222222"/>
          <w14:textFill>
            <w14:solidFill>
              <w14:srgbClr w14:val="222222"/>
            </w14:solidFill>
          </w14:textFill>
        </w:rPr>
      </w:pPr>
    </w:p>
    <w:p>
      <w:pPr>
        <w:pStyle w:val="Body A"/>
        <w:rPr>
          <w:sz w:val="20"/>
          <w:szCs w:val="20"/>
        </w:rPr>
      </w:pPr>
      <w:r>
        <w:rPr>
          <w:b w:val="1"/>
          <w:bCs w:val="1"/>
          <w:sz w:val="20"/>
          <w:szCs w:val="20"/>
          <w:rtl w:val="0"/>
          <w:lang w:val="de-DE"/>
        </w:rPr>
        <w:t>MITES/SUPERMITES REPRESENTATIVE</w:t>
      </w:r>
      <w:r>
        <w:rPr>
          <w:sz w:val="20"/>
          <w:szCs w:val="20"/>
          <w:rtl w:val="0"/>
          <w:lang w:val="de-DE"/>
        </w:rPr>
        <w:t xml:space="preserve"> – </w:t>
      </w:r>
      <w:r>
        <w:rPr>
          <w:sz w:val="20"/>
          <w:szCs w:val="20"/>
          <w:rtl w:val="0"/>
          <w:lang w:val="de-DE"/>
        </w:rPr>
        <w:t xml:space="preserve">Robb Wiedrich </w:t>
      </w:r>
    </w:p>
    <w:p>
      <w:pPr>
        <w:pStyle w:val="Body A"/>
        <w:rPr>
          <w:sz w:val="20"/>
          <w:szCs w:val="20"/>
          <w:lang w:val="en-US"/>
        </w:rPr>
      </w:pPr>
      <w:r>
        <w:rPr>
          <w:sz w:val="20"/>
          <w:szCs w:val="20"/>
          <w:rtl w:val="0"/>
          <w:lang w:val="en-US"/>
        </w:rPr>
        <w:t>The Mites end of season survey from members was reviewed.  The Kraft Hockeyville nominations are currently put on hold due to COVID-19, Mr. Wiedrich is unsure if this will resume for if it will be cancelled for 2020.  The 2 and 2 challenge submissions was discussed.  Mr. Wiedrich reviewed that the RYHA Squirt B teams did very well at the District 9 tournament as the end of the season.  RYHA Squirts placed 1st, 2nd, 3rd &amp; 7th places respectfully.  Mr. Wiedrich reviewed the 10K puck Challenge at all levels of RYHA.</w:t>
      </w:r>
    </w:p>
    <w:p>
      <w:pPr>
        <w:pStyle w:val="Body A"/>
        <w:rPr>
          <w:sz w:val="20"/>
          <w:szCs w:val="20"/>
        </w:rPr>
      </w:pPr>
    </w:p>
    <w:p>
      <w:pPr>
        <w:pStyle w:val="Body A"/>
        <w:rPr>
          <w:sz w:val="20"/>
          <w:szCs w:val="20"/>
        </w:rPr>
      </w:pPr>
      <w:r>
        <w:rPr>
          <w:b w:val="1"/>
          <w:bCs w:val="1"/>
          <w:sz w:val="20"/>
          <w:szCs w:val="20"/>
          <w:rtl w:val="0"/>
          <w:lang w:val="de-DE"/>
        </w:rPr>
        <w:t>OPERATIONS UNIT</w:t>
      </w:r>
      <w:r>
        <w:rPr>
          <w:sz w:val="20"/>
          <w:szCs w:val="20"/>
          <w:rtl w:val="0"/>
          <w:lang w:val="de-DE"/>
        </w:rPr>
        <w:t xml:space="preserve"> – </w:t>
      </w:r>
      <w:r>
        <w:rPr>
          <w:sz w:val="20"/>
          <w:szCs w:val="20"/>
          <w:rtl w:val="0"/>
          <w:lang w:val="de-DE"/>
        </w:rPr>
        <w:t xml:space="preserve">Lorne Hedin </w:t>
      </w:r>
      <w:r>
        <w:rPr>
          <w:sz w:val="20"/>
          <w:szCs w:val="20"/>
          <w:rtl w:val="0"/>
          <w:lang w:val="de-DE"/>
        </w:rPr>
        <w:t xml:space="preserve">– </w:t>
      </w:r>
      <w:r>
        <w:rPr>
          <w:sz w:val="20"/>
          <w:szCs w:val="20"/>
          <w:rtl w:val="0"/>
          <w:lang w:val="en-US"/>
        </w:rPr>
        <w:t xml:space="preserve">Kasey Cummings </w:t>
      </w:r>
    </w:p>
    <w:p>
      <w:pPr>
        <w:pStyle w:val="Body A"/>
        <w:rPr>
          <w:sz w:val="20"/>
          <w:szCs w:val="20"/>
          <w:lang w:val="en-US"/>
        </w:rPr>
      </w:pPr>
      <w:r>
        <w:rPr>
          <w:sz w:val="20"/>
          <w:szCs w:val="20"/>
          <w:rtl w:val="0"/>
          <w:lang w:val="en-US"/>
        </w:rPr>
        <w:t>Inventory for uniforms on hand was reviewed, identifying what is available for the coming season and jersey</w:t>
      </w:r>
      <w:r>
        <w:rPr>
          <w:sz w:val="20"/>
          <w:szCs w:val="20"/>
          <w:rtl w:val="0"/>
          <w:lang w:val="en-US"/>
        </w:rPr>
        <w:t>’</w:t>
      </w:r>
      <w:r>
        <w:rPr>
          <w:sz w:val="20"/>
          <w:szCs w:val="20"/>
          <w:rtl w:val="0"/>
          <w:lang w:val="en-US"/>
        </w:rPr>
        <w:t>s were discussed.  The date for the age appropriate level needs to be updated from July 1st to June 1st.</w:t>
      </w:r>
    </w:p>
    <w:p>
      <w:pPr>
        <w:pStyle w:val="Body A"/>
        <w:rPr>
          <w:sz w:val="20"/>
          <w:szCs w:val="20"/>
          <w:lang w:val="en-US"/>
        </w:rPr>
      </w:pPr>
    </w:p>
    <w:p>
      <w:pPr>
        <w:pStyle w:val="Body A"/>
        <w:rPr>
          <w:sz w:val="20"/>
          <w:szCs w:val="20"/>
        </w:rPr>
      </w:pPr>
      <w:r>
        <w:rPr>
          <w:b w:val="1"/>
          <w:bCs w:val="1"/>
          <w:sz w:val="20"/>
          <w:szCs w:val="20"/>
          <w:rtl w:val="0"/>
          <w:lang w:val="de-DE"/>
        </w:rPr>
        <w:t xml:space="preserve">MAHA </w:t>
      </w:r>
      <w:r>
        <w:rPr>
          <w:sz w:val="20"/>
          <w:szCs w:val="20"/>
          <w:rtl w:val="0"/>
          <w:lang w:val="de-DE"/>
        </w:rPr>
        <w:t xml:space="preserve">– </w:t>
      </w:r>
      <w:r>
        <w:rPr>
          <w:sz w:val="20"/>
          <w:szCs w:val="20"/>
          <w:rtl w:val="0"/>
          <w:lang w:val="de-DE"/>
        </w:rPr>
        <w:t>Lorne Hedin</w:t>
      </w:r>
    </w:p>
    <w:p>
      <w:pPr>
        <w:pStyle w:val="Body A"/>
        <w:rPr>
          <w:sz w:val="20"/>
          <w:szCs w:val="20"/>
          <w:lang w:val="en-US"/>
        </w:rPr>
      </w:pPr>
      <w:r>
        <w:rPr>
          <w:sz w:val="20"/>
          <w:szCs w:val="20"/>
          <w:rtl w:val="0"/>
          <w:lang w:val="en-US"/>
        </w:rPr>
        <w:t>Rochester was set to host camps in September, these options are currently on hold with further discussion to options for local players.  A leadership conference in Mankato is cancelled until further notice.</w:t>
      </w:r>
    </w:p>
    <w:p>
      <w:pPr>
        <w:pStyle w:val="Body A"/>
        <w:rPr>
          <w:sz w:val="20"/>
          <w:szCs w:val="20"/>
        </w:rPr>
      </w:pPr>
    </w:p>
    <w:p>
      <w:pPr>
        <w:pStyle w:val="Body A"/>
        <w:rPr>
          <w:sz w:val="20"/>
          <w:szCs w:val="20"/>
          <w:lang w:val="en-US"/>
        </w:rPr>
      </w:pPr>
      <w:r>
        <w:rPr>
          <w:sz w:val="20"/>
          <w:szCs w:val="20"/>
          <w:rtl w:val="0"/>
          <w:lang w:val="en-US"/>
        </w:rPr>
        <w:t xml:space="preserve">District 9 will be issuing a monetary fine to RYHA due to game overages at the Squirt levels. </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de-DE"/>
        </w:rPr>
        <w:t xml:space="preserve">WEBMASTER - </w:t>
      </w:r>
      <w:r>
        <w:rPr>
          <w:sz w:val="20"/>
          <w:szCs w:val="20"/>
          <w:rtl w:val="0"/>
          <w:lang w:val="de-DE"/>
        </w:rPr>
        <w:t>Jeremy McJunkin</w:t>
      </w:r>
    </w:p>
    <w:p>
      <w:pPr>
        <w:pStyle w:val="Body A"/>
        <w:rPr>
          <w:sz w:val="20"/>
          <w:szCs w:val="20"/>
          <w:lang w:val="en-US"/>
        </w:rPr>
      </w:pPr>
      <w:r>
        <w:rPr>
          <w:sz w:val="20"/>
          <w:szCs w:val="20"/>
          <w:rtl w:val="0"/>
          <w:lang w:val="en-US"/>
        </w:rPr>
        <w:t xml:space="preserve">Discussion of who has access to the RYHA emailing listings was discussed, Mr. McJunkin stated he is unable to specifically identify individuals at this time, Mr. McJunkin will continue to work on this and will report back to the board. </w:t>
      </w:r>
    </w:p>
    <w:p>
      <w:pPr>
        <w:pStyle w:val="Body A"/>
        <w:rPr>
          <w:b w:val="1"/>
          <w:bCs w:val="1"/>
          <w:sz w:val="20"/>
          <w:szCs w:val="20"/>
        </w:rPr>
      </w:pPr>
    </w:p>
    <w:p>
      <w:pPr>
        <w:pStyle w:val="Body A"/>
        <w:rPr>
          <w:sz w:val="20"/>
          <w:szCs w:val="20"/>
        </w:rPr>
      </w:pPr>
      <w:r>
        <w:rPr>
          <w:b w:val="1"/>
          <w:bCs w:val="1"/>
          <w:sz w:val="20"/>
          <w:szCs w:val="20"/>
          <w:rtl w:val="0"/>
          <w:lang w:val="de-DE"/>
        </w:rPr>
        <w:t xml:space="preserve">BOYS UNIT </w:t>
      </w:r>
      <w:r>
        <w:rPr>
          <w:b w:val="1"/>
          <w:bCs w:val="1"/>
          <w:sz w:val="20"/>
          <w:szCs w:val="20"/>
          <w:rtl w:val="0"/>
          <w:lang w:val="de-DE"/>
        </w:rPr>
        <w:t xml:space="preserve">– </w:t>
      </w:r>
      <w:r>
        <w:rPr>
          <w:sz w:val="20"/>
          <w:szCs w:val="20"/>
          <w:rtl w:val="0"/>
          <w:lang w:val="nl-NL"/>
        </w:rPr>
        <w:t>Jeff Phillip</w:t>
      </w:r>
    </w:p>
    <w:p>
      <w:pPr>
        <w:pStyle w:val="Body A"/>
        <w:rPr>
          <w:sz w:val="20"/>
          <w:szCs w:val="20"/>
          <w:lang w:val="en-US"/>
        </w:rPr>
      </w:pPr>
      <w:r>
        <w:rPr>
          <w:sz w:val="20"/>
          <w:szCs w:val="20"/>
          <w:rtl w:val="0"/>
          <w:lang w:val="en-US"/>
        </w:rPr>
        <w:t>Mr. Phillips stated he is preparing fo the upcoming season, he is seeing what restrictions will be in place and by MN Hockey/USA Hockey due to COVID-19, and how this will effect tryouts.</w:t>
      </w:r>
    </w:p>
    <w:p>
      <w:pPr>
        <w:pStyle w:val="Body A"/>
        <w:rPr>
          <w:sz w:val="20"/>
          <w:szCs w:val="20"/>
        </w:rPr>
      </w:pPr>
    </w:p>
    <w:p>
      <w:pPr>
        <w:pStyle w:val="Body A"/>
        <w:rPr>
          <w:sz w:val="20"/>
          <w:szCs w:val="20"/>
        </w:rPr>
      </w:pPr>
      <w:r>
        <w:rPr>
          <w:b w:val="1"/>
          <w:bCs w:val="1"/>
          <w:sz w:val="20"/>
          <w:szCs w:val="20"/>
          <w:rtl w:val="0"/>
          <w:lang w:val="de-DE"/>
        </w:rPr>
        <w:t>GIRLS UNIT-</w:t>
      </w:r>
      <w:r>
        <w:rPr>
          <w:sz w:val="20"/>
          <w:szCs w:val="20"/>
          <w:rtl w:val="0"/>
          <w:lang w:val="en-US"/>
        </w:rPr>
        <w:t xml:space="preserve"> Kasey Cummings</w:t>
      </w:r>
    </w:p>
    <w:p>
      <w:pPr>
        <w:pStyle w:val="Body A"/>
        <w:rPr>
          <w:sz w:val="20"/>
          <w:szCs w:val="20"/>
          <w:lang w:val="en-US"/>
        </w:rPr>
      </w:pPr>
      <w:r>
        <w:rPr>
          <w:sz w:val="20"/>
          <w:szCs w:val="20"/>
          <w:rtl w:val="0"/>
          <w:lang w:val="en-US"/>
        </w:rPr>
        <w:t xml:space="preserve">Mr. Cummings is waiting for further guidance due to COVID-19 with speculations to how the girls unit will be for 2020. </w:t>
      </w:r>
    </w:p>
    <w:p>
      <w:pPr>
        <w:pStyle w:val="Body A"/>
        <w:rPr>
          <w:b w:val="1"/>
          <w:bCs w:val="1"/>
          <w:sz w:val="20"/>
          <w:szCs w:val="20"/>
        </w:rPr>
      </w:pPr>
    </w:p>
    <w:p>
      <w:pPr>
        <w:pStyle w:val="Body A"/>
        <w:rPr>
          <w:sz w:val="20"/>
          <w:szCs w:val="20"/>
          <w:lang w:val="en-US"/>
        </w:rPr>
      </w:pPr>
      <w:r>
        <w:rPr>
          <w:b w:val="1"/>
          <w:bCs w:val="1"/>
          <w:sz w:val="20"/>
          <w:szCs w:val="20"/>
          <w:rtl w:val="0"/>
          <w:lang w:val="en-US"/>
        </w:rPr>
        <w:t xml:space="preserve">HOCKEY ADVISORY - </w:t>
      </w:r>
      <w:r>
        <w:rPr>
          <w:sz w:val="20"/>
          <w:szCs w:val="20"/>
          <w:rtl w:val="0"/>
          <w:lang w:val="en-US"/>
        </w:rPr>
        <w:t xml:space="preserve">Doug Zmolek - absent </w:t>
      </w:r>
    </w:p>
    <w:p>
      <w:pPr>
        <w:pStyle w:val="Body A"/>
        <w:rPr>
          <w:sz w:val="20"/>
          <w:szCs w:val="20"/>
        </w:rPr>
      </w:pPr>
    </w:p>
    <w:p>
      <w:pPr>
        <w:pStyle w:val="Body A"/>
        <w:ind w:firstLine="720"/>
        <w:rPr>
          <w:sz w:val="20"/>
          <w:szCs w:val="20"/>
        </w:rPr>
      </w:pPr>
      <w:r>
        <w:rPr>
          <w:b w:val="1"/>
          <w:bCs w:val="1"/>
          <w:sz w:val="20"/>
          <w:szCs w:val="20"/>
          <w:rtl w:val="0"/>
          <w:lang w:val="de-DE"/>
        </w:rPr>
        <w:t xml:space="preserve">RECRUITMENT </w:t>
      </w:r>
      <w:r>
        <w:rPr>
          <w:sz w:val="20"/>
          <w:szCs w:val="20"/>
          <w:rtl w:val="0"/>
          <w:lang w:val="da-DK"/>
        </w:rPr>
        <w:t>- John Potter</w:t>
      </w:r>
      <w:r>
        <w:rPr>
          <w:sz w:val="20"/>
          <w:szCs w:val="20"/>
          <w:rtl w:val="0"/>
          <w:lang w:val="en-US"/>
        </w:rPr>
        <w:t xml:space="preserve"> - absent</w:t>
      </w:r>
    </w:p>
    <w:p>
      <w:pPr>
        <w:pStyle w:val="Body A"/>
        <w:ind w:left="720" w:firstLine="0"/>
        <w:rPr>
          <w:sz w:val="20"/>
          <w:szCs w:val="20"/>
          <w:lang w:val="en-US"/>
        </w:rPr>
      </w:pPr>
      <w:r>
        <w:rPr>
          <w:sz w:val="20"/>
          <w:szCs w:val="20"/>
          <w:rtl w:val="0"/>
          <w:lang w:val="en-US"/>
        </w:rPr>
        <w:t xml:space="preserve">Mr. Wiedrich discussed low inventory of hockey gear, a request for gear collection by members will be sent out with details on when and where to donate items. </w:t>
      </w:r>
    </w:p>
    <w:p>
      <w:pPr>
        <w:pStyle w:val="Body A"/>
        <w:ind w:left="720" w:firstLine="0"/>
        <w:rPr>
          <w:sz w:val="20"/>
          <w:szCs w:val="20"/>
          <w:lang w:val="en-US"/>
        </w:rPr>
      </w:pPr>
    </w:p>
    <w:p>
      <w:pPr>
        <w:pStyle w:val="Body A"/>
        <w:rPr>
          <w:sz w:val="20"/>
          <w:szCs w:val="20"/>
        </w:rPr>
      </w:pPr>
      <w:r>
        <w:rPr>
          <w:b w:val="1"/>
          <w:bCs w:val="1"/>
          <w:sz w:val="20"/>
          <w:szCs w:val="20"/>
          <w:rtl w:val="0"/>
          <w:lang w:val="de-DE"/>
        </w:rPr>
        <w:t xml:space="preserve">TOURNAMENTS </w:t>
      </w:r>
      <w:r>
        <w:rPr>
          <w:sz w:val="20"/>
          <w:szCs w:val="20"/>
          <w:rtl w:val="0"/>
          <w:lang w:val="de-DE"/>
        </w:rPr>
        <w:t xml:space="preserve">– </w:t>
      </w:r>
      <w:r>
        <w:rPr>
          <w:sz w:val="20"/>
          <w:szCs w:val="20"/>
          <w:rtl w:val="0"/>
          <w:lang w:val="en-US"/>
        </w:rPr>
        <w:t xml:space="preserve">Rob Cothern </w:t>
      </w:r>
    </w:p>
    <w:p>
      <w:pPr>
        <w:pStyle w:val="Body A"/>
        <w:rPr>
          <w:sz w:val="20"/>
          <w:szCs w:val="20"/>
          <w:lang w:val="en-US"/>
        </w:rPr>
      </w:pPr>
      <w:r>
        <w:rPr>
          <w:sz w:val="20"/>
          <w:szCs w:val="20"/>
          <w:rtl w:val="0"/>
          <w:lang w:val="en-US"/>
        </w:rPr>
        <w:t xml:space="preserve">Mr. Cothern states 100% of expenses for the state tournaments that were to be held in Rochester that were cancelled due to COVID-19 will be refunded.  </w:t>
      </w:r>
    </w:p>
    <w:p>
      <w:pPr>
        <w:pStyle w:val="Body A"/>
      </w:pPr>
    </w:p>
    <w:p>
      <w:pPr>
        <w:pStyle w:val="Body A"/>
        <w:rPr>
          <w:sz w:val="20"/>
          <w:szCs w:val="20"/>
        </w:rPr>
      </w:pPr>
      <w:r>
        <w:rPr>
          <w:b w:val="1"/>
          <w:bCs w:val="1"/>
          <w:sz w:val="20"/>
          <w:szCs w:val="20"/>
          <w:rtl w:val="0"/>
          <w:lang w:val="de-DE"/>
        </w:rPr>
        <w:t xml:space="preserve">BOOSTERS </w:t>
      </w:r>
      <w:r>
        <w:rPr>
          <w:sz w:val="20"/>
          <w:szCs w:val="20"/>
          <w:rtl w:val="0"/>
          <w:lang w:val="de-DE"/>
        </w:rPr>
        <w:t xml:space="preserve">– </w:t>
      </w:r>
      <w:r>
        <w:rPr>
          <w:sz w:val="20"/>
          <w:szCs w:val="20"/>
          <w:rtl w:val="0"/>
          <w:lang w:val="de-DE"/>
        </w:rPr>
        <w:t xml:space="preserve">Kara Kleinschmidt </w:t>
      </w:r>
    </w:p>
    <w:p>
      <w:pPr>
        <w:pStyle w:val="Body A"/>
        <w:rPr>
          <w:sz w:val="20"/>
          <w:szCs w:val="20"/>
          <w:lang w:val="en-US"/>
        </w:rPr>
      </w:pPr>
      <w:r>
        <w:rPr>
          <w:sz w:val="20"/>
          <w:szCs w:val="20"/>
          <w:rtl w:val="0"/>
          <w:lang w:val="en-US"/>
        </w:rPr>
        <w:t xml:space="preserve">Mrs. Kleinschmidt states novelties starts in June, and would like a decision on the proposal of Mr. Waters taking over apparel would be needed. At this time further discussion in regard to other sponsors with apparel was reviewed.  This will be an action for the June 2020 meeting.  Mrs. Kleinschmidt stated the current pizza and pictures heads will remain for the 2020 season. </w:t>
      </w:r>
    </w:p>
    <w:p>
      <w:pPr>
        <w:pStyle w:val="Body A"/>
        <w:rPr>
          <w:sz w:val="20"/>
          <w:szCs w:val="20"/>
          <w:lang w:val="en-US"/>
        </w:rPr>
      </w:pPr>
      <w:r>
        <w:rPr>
          <w:sz w:val="20"/>
          <w:szCs w:val="20"/>
          <w:lang w:val="en-US"/>
        </w:rPr>
        <w:tab/>
      </w:r>
      <w:r>
        <w:rPr>
          <w:b w:val="1"/>
          <w:bCs w:val="1"/>
          <w:sz w:val="20"/>
          <w:szCs w:val="20"/>
          <w:rtl w:val="0"/>
          <w:lang w:val="en-US"/>
        </w:rPr>
        <w:t>UPDATE (June 4th, 2020):</w:t>
      </w:r>
      <w:r>
        <w:rPr>
          <w:sz w:val="20"/>
          <w:szCs w:val="20"/>
          <w:rtl w:val="0"/>
          <w:lang w:val="en-US"/>
        </w:rPr>
        <w:t xml:space="preserve"> </w:t>
      </w:r>
    </w:p>
    <w:p>
      <w:pPr>
        <w:pStyle w:val="Body A"/>
        <w:rPr>
          <w:sz w:val="20"/>
          <w:szCs w:val="20"/>
          <w:lang w:val="en-US"/>
        </w:rPr>
      </w:pPr>
      <w:r>
        <w:rPr>
          <w:sz w:val="20"/>
          <w:szCs w:val="20"/>
          <w:rtl w:val="0"/>
          <w:lang w:val="en-US"/>
        </w:rPr>
        <w:tab/>
        <w:t xml:space="preserve">Per Mrs. Kleinschmidt novelties will be sold in person this year, the novelties will be </w:t>
        <w:tab/>
        <w:tab/>
        <w:t xml:space="preserve">  </w:t>
        <w:tab/>
        <w:t xml:space="preserve">split between Superior Screeners and Insignia, no online sales will be available. </w:t>
      </w:r>
    </w:p>
    <w:p>
      <w:pPr>
        <w:pStyle w:val="Body A"/>
        <w:rPr>
          <w:sz w:val="20"/>
          <w:szCs w:val="20"/>
        </w:rPr>
      </w:pPr>
    </w:p>
    <w:p>
      <w:pPr>
        <w:pStyle w:val="Body A"/>
        <w:rPr>
          <w:sz w:val="20"/>
          <w:szCs w:val="20"/>
          <w:lang w:val="en-US"/>
        </w:rPr>
      </w:pPr>
      <w:r>
        <w:rPr>
          <w:b w:val="1"/>
          <w:bCs w:val="1"/>
          <w:sz w:val="20"/>
          <w:szCs w:val="20"/>
          <w:rtl w:val="0"/>
          <w:lang w:val="en-US"/>
        </w:rPr>
        <w:t xml:space="preserve">BUILDING COMMITTEE </w:t>
      </w:r>
      <w:r>
        <w:rPr>
          <w:sz w:val="20"/>
          <w:szCs w:val="20"/>
          <w:rtl w:val="0"/>
          <w:lang w:val="en-US"/>
        </w:rPr>
        <w:t xml:space="preserve">- Mark Hickey </w:t>
      </w:r>
    </w:p>
    <w:p>
      <w:pPr>
        <w:pStyle w:val="Body A"/>
        <w:rPr>
          <w:sz w:val="20"/>
          <w:szCs w:val="20"/>
          <w:lang w:val="en-US"/>
        </w:rPr>
      </w:pPr>
      <w:r>
        <w:rPr>
          <w:sz w:val="20"/>
          <w:szCs w:val="20"/>
          <w:rtl w:val="0"/>
          <w:lang w:val="en-US"/>
        </w:rPr>
        <w:t>Mr. Hickey states that the Graham Arena</w:t>
      </w:r>
      <w:r>
        <w:rPr>
          <w:sz w:val="20"/>
          <w:szCs w:val="20"/>
          <w:rtl w:val="0"/>
          <w:lang w:val="en-US"/>
        </w:rPr>
        <w:t>’</w:t>
      </w:r>
      <w:r>
        <w:rPr>
          <w:sz w:val="20"/>
          <w:szCs w:val="20"/>
          <w:rtl w:val="0"/>
          <w:lang w:val="en-US"/>
        </w:rPr>
        <w:t xml:space="preserve">s staff is on site and preparing for the season, there is no further updates on the WiFi update. </w:t>
      </w:r>
    </w:p>
    <w:p>
      <w:pPr>
        <w:pStyle w:val="Body A"/>
        <w:rPr>
          <w:sz w:val="20"/>
          <w:szCs w:val="20"/>
          <w:lang w:val="en-US"/>
        </w:rPr>
      </w:pPr>
    </w:p>
    <w:p>
      <w:pPr>
        <w:pStyle w:val="Body A"/>
        <w:rPr>
          <w:b w:val="1"/>
          <w:bCs w:val="1"/>
          <w:sz w:val="20"/>
          <w:szCs w:val="20"/>
        </w:rPr>
      </w:pPr>
      <w:r>
        <w:rPr>
          <w:b w:val="1"/>
          <w:bCs w:val="1"/>
          <w:sz w:val="20"/>
          <w:szCs w:val="20"/>
          <w:rtl w:val="0"/>
          <w:lang w:val="de-DE"/>
        </w:rPr>
        <w:t xml:space="preserve">OLD BUSINESS </w:t>
      </w:r>
    </w:p>
    <w:p>
      <w:pPr>
        <w:pStyle w:val="Body A"/>
        <w:rPr>
          <w:b w:val="1"/>
          <w:bCs w:val="1"/>
          <w:sz w:val="20"/>
          <w:szCs w:val="20"/>
        </w:rPr>
      </w:pPr>
    </w:p>
    <w:p>
      <w:pPr>
        <w:pStyle w:val="Body A"/>
        <w:rPr>
          <w:sz w:val="20"/>
          <w:szCs w:val="20"/>
        </w:rPr>
      </w:pPr>
      <w:r>
        <w:rPr>
          <w:b w:val="1"/>
          <w:bCs w:val="1"/>
          <w:sz w:val="20"/>
          <w:szCs w:val="20"/>
          <w:rtl w:val="0"/>
          <w:lang w:val="de-DE"/>
        </w:rPr>
        <w:t xml:space="preserve">NEW BUSINESS </w:t>
      </w:r>
      <w:r>
        <w:rPr>
          <w:b w:val="1"/>
          <w:bCs w:val="1"/>
          <w:sz w:val="20"/>
          <w:szCs w:val="20"/>
          <w:rtl w:val="0"/>
          <w:lang w:val="de-DE"/>
        </w:rPr>
        <w:t>–</w:t>
      </w:r>
      <w:r>
        <w:rPr>
          <w:b w:val="1"/>
          <w:bCs w:val="1"/>
          <w:sz w:val="20"/>
          <w:szCs w:val="20"/>
          <w:rtl w:val="0"/>
          <w:lang w:val="en-US"/>
        </w:rPr>
        <w:t xml:space="preserve"> </w:t>
      </w:r>
      <w:r>
        <w:rPr>
          <w:sz w:val="20"/>
          <w:szCs w:val="20"/>
          <w:rtl w:val="0"/>
          <w:lang w:val="en-US"/>
        </w:rPr>
        <w:t xml:space="preserve">Live Barn, an online video option to view practices and events at ice arenas was discussed.  Live Barn will be implemented at some or all rinks in Rochester, there is no cost to RYHA. </w:t>
      </w:r>
    </w:p>
    <w:p>
      <w:pPr>
        <w:pStyle w:val="Body A"/>
      </w:pPr>
    </w:p>
    <w:p>
      <w:pPr>
        <w:pStyle w:val="Body A"/>
        <w:rPr>
          <w:sz w:val="20"/>
          <w:szCs w:val="20"/>
        </w:rPr>
      </w:pPr>
      <w:r>
        <w:rPr>
          <w:b w:val="1"/>
          <w:bCs w:val="1"/>
          <w:sz w:val="20"/>
          <w:szCs w:val="20"/>
          <w:rtl w:val="0"/>
          <w:lang w:val="de-DE"/>
        </w:rPr>
        <w:t xml:space="preserve">OTHER </w:t>
      </w:r>
    </w:p>
    <w:p>
      <w:pPr>
        <w:pStyle w:val="Body A"/>
        <w:rPr>
          <w:b w:val="1"/>
          <w:bCs w:val="1"/>
          <w:sz w:val="20"/>
          <w:szCs w:val="20"/>
        </w:rPr>
      </w:pPr>
      <w:r>
        <w:rPr>
          <w:b w:val="1"/>
          <w:bCs w:val="1"/>
          <w:sz w:val="20"/>
          <w:szCs w:val="20"/>
          <w:rtl w:val="0"/>
          <w:lang w:val="de-DE"/>
        </w:rPr>
        <w:t xml:space="preserve"> </w:t>
      </w:r>
    </w:p>
    <w:p>
      <w:pPr>
        <w:pStyle w:val="Body A"/>
      </w:pPr>
      <w:r>
        <w:rPr>
          <w:b w:val="1"/>
          <w:bCs w:val="1"/>
          <w:sz w:val="20"/>
          <w:szCs w:val="20"/>
          <w:rtl w:val="0"/>
          <w:lang w:val="fr-FR"/>
        </w:rPr>
        <w:t xml:space="preserve">Adjourn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