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2757C" w14:textId="77777777" w:rsidR="00034529" w:rsidRDefault="00034529" w:rsidP="00034529">
      <w:pPr>
        <w:pStyle w:val="NoSpacing"/>
        <w:jc w:val="center"/>
        <w:rPr>
          <w:rFonts w:cstheme="minorHAnsi"/>
          <w:b/>
        </w:rPr>
      </w:pPr>
      <w:r>
        <w:rPr>
          <w:noProof/>
        </w:rPr>
        <w:drawing>
          <wp:inline distT="0" distB="0" distL="0" distR="0" wp14:anchorId="5F584412" wp14:editId="58384147">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14:paraId="7CF1E218" w14:textId="77777777" w:rsidR="00034529" w:rsidRDefault="00034529" w:rsidP="00034529">
      <w:pPr>
        <w:pStyle w:val="NoSpacing"/>
        <w:jc w:val="center"/>
        <w:rPr>
          <w:rFonts w:cstheme="minorHAnsi"/>
          <w:b/>
        </w:rPr>
      </w:pPr>
      <w:r>
        <w:rPr>
          <w:rFonts w:cstheme="minorHAnsi"/>
          <w:b/>
        </w:rPr>
        <w:t>Osseo Maple Grove Hockey Association</w:t>
      </w:r>
    </w:p>
    <w:p w14:paraId="667BC0EE" w14:textId="0C174C4E" w:rsidR="00034529" w:rsidRDefault="00034529" w:rsidP="00034529">
      <w:pPr>
        <w:pStyle w:val="NoSpacing"/>
        <w:jc w:val="center"/>
        <w:rPr>
          <w:rFonts w:cstheme="minorHAnsi"/>
          <w:b/>
        </w:rPr>
      </w:pPr>
      <w:r>
        <w:rPr>
          <w:rFonts w:cstheme="minorHAnsi"/>
          <w:b/>
        </w:rPr>
        <w:t xml:space="preserve">Meeting Agenda – </w:t>
      </w:r>
      <w:r w:rsidR="005A3D2B">
        <w:rPr>
          <w:rFonts w:cstheme="minorHAnsi"/>
          <w:b/>
        </w:rPr>
        <w:t>June</w:t>
      </w:r>
      <w:r>
        <w:rPr>
          <w:rFonts w:cstheme="minorHAnsi"/>
          <w:b/>
        </w:rPr>
        <w:t xml:space="preserve"> </w:t>
      </w:r>
      <w:r w:rsidR="005A3D2B">
        <w:rPr>
          <w:rFonts w:cstheme="minorHAnsi"/>
          <w:b/>
        </w:rPr>
        <w:t>16</w:t>
      </w:r>
      <w:r>
        <w:rPr>
          <w:rFonts w:cstheme="minorHAnsi"/>
          <w:b/>
        </w:rPr>
        <w:t>, 2024</w:t>
      </w:r>
    </w:p>
    <w:p w14:paraId="34A56160" w14:textId="77777777" w:rsidR="00034529" w:rsidRDefault="00034529" w:rsidP="00034529">
      <w:pPr>
        <w:pStyle w:val="NoSpacing"/>
        <w:jc w:val="center"/>
        <w:rPr>
          <w:rFonts w:cstheme="minorHAnsi"/>
          <w:b/>
        </w:rPr>
      </w:pPr>
      <w:r>
        <w:rPr>
          <w:rFonts w:cstheme="minorHAnsi"/>
          <w:b/>
        </w:rPr>
        <w:t>8:00 pm via Zoom</w:t>
      </w:r>
    </w:p>
    <w:p w14:paraId="47955D77" w14:textId="77777777" w:rsidR="00034529" w:rsidRDefault="00034529" w:rsidP="00034529">
      <w:pPr>
        <w:pStyle w:val="NoSpacing"/>
        <w:rPr>
          <w:rFonts w:cstheme="minorHAnsi"/>
        </w:rPr>
      </w:pPr>
    </w:p>
    <w:p w14:paraId="482F83E8" w14:textId="77777777" w:rsidR="00034529" w:rsidRDefault="00034529" w:rsidP="00034529">
      <w:pPr>
        <w:pStyle w:val="NoSpacing"/>
        <w:rPr>
          <w:rFonts w:cstheme="minorHAnsi"/>
          <w:b/>
          <w:u w:val="single"/>
        </w:rPr>
      </w:pPr>
      <w:r>
        <w:rPr>
          <w:rFonts w:cstheme="minorHAnsi"/>
          <w:b/>
          <w:u w:val="single"/>
        </w:rPr>
        <w:t xml:space="preserve">Meeting Called to Order </w:t>
      </w:r>
    </w:p>
    <w:p w14:paraId="0DA277BC" w14:textId="77777777" w:rsidR="00034529" w:rsidRDefault="00034529" w:rsidP="004E5E94">
      <w:pPr>
        <w:pStyle w:val="NoSpacing"/>
        <w:rPr>
          <w:rFonts w:cstheme="minorHAnsi"/>
          <w:b/>
          <w:u w:val="single"/>
        </w:rPr>
      </w:pPr>
    </w:p>
    <w:p w14:paraId="2CD823FE" w14:textId="77777777" w:rsidR="00034529" w:rsidRDefault="00034529" w:rsidP="00034529">
      <w:pPr>
        <w:pStyle w:val="NoSpacing"/>
        <w:rPr>
          <w:rFonts w:cstheme="minorHAnsi"/>
          <w:b/>
          <w:u w:val="single"/>
        </w:rPr>
      </w:pPr>
      <w:r>
        <w:rPr>
          <w:rFonts w:cstheme="minorHAnsi"/>
          <w:b/>
          <w:u w:val="single"/>
        </w:rPr>
        <w:t>Consent Business</w:t>
      </w:r>
    </w:p>
    <w:p w14:paraId="7AE97FB1" w14:textId="77777777" w:rsidR="00034529" w:rsidRPr="00BA697B" w:rsidRDefault="00034529" w:rsidP="00034529">
      <w:pPr>
        <w:pStyle w:val="NoSpacing"/>
        <w:numPr>
          <w:ilvl w:val="1"/>
          <w:numId w:val="1"/>
        </w:numPr>
        <w:rPr>
          <w:rFonts w:cstheme="minorHAnsi"/>
          <w:b/>
        </w:rPr>
      </w:pPr>
      <w:r>
        <w:rPr>
          <w:rFonts w:cstheme="minorHAnsi"/>
          <w:b/>
        </w:rPr>
        <w:t>Treasurer’s Report – OMGHA Financial Update submitted by Chuck Sawicky</w:t>
      </w:r>
    </w:p>
    <w:p w14:paraId="6AD4A0E2" w14:textId="77777777" w:rsidR="00034529" w:rsidRDefault="00034529" w:rsidP="00034529">
      <w:pPr>
        <w:pStyle w:val="NoSpacing"/>
        <w:rPr>
          <w:rFonts w:cstheme="minorHAnsi"/>
          <w:b/>
        </w:rPr>
      </w:pPr>
    </w:p>
    <w:p w14:paraId="7A2CFA68" w14:textId="77777777" w:rsidR="00034529" w:rsidRDefault="00034529" w:rsidP="00034529">
      <w:pPr>
        <w:pStyle w:val="NoSpacing"/>
        <w:numPr>
          <w:ilvl w:val="1"/>
          <w:numId w:val="1"/>
        </w:numPr>
        <w:rPr>
          <w:rFonts w:cstheme="minorHAnsi"/>
          <w:b/>
        </w:rPr>
      </w:pPr>
      <w:r>
        <w:rPr>
          <w:rFonts w:cstheme="minorHAnsi"/>
          <w:b/>
        </w:rPr>
        <w:t>Charitable Gaming Report by Cathy Cheatham</w:t>
      </w:r>
    </w:p>
    <w:p w14:paraId="2A8F4ECF" w14:textId="77777777" w:rsidR="00034529" w:rsidRDefault="00034529" w:rsidP="00034529">
      <w:pPr>
        <w:pStyle w:val="NoSpacing"/>
        <w:ind w:left="1440"/>
        <w:rPr>
          <w:rFonts w:cstheme="minorHAnsi"/>
        </w:rPr>
      </w:pPr>
    </w:p>
    <w:p w14:paraId="56CF2BBF" w14:textId="7A18A4EA" w:rsidR="00034529" w:rsidRDefault="00034529" w:rsidP="00034529">
      <w:pPr>
        <w:pStyle w:val="NoSpacing"/>
        <w:rPr>
          <w:rFonts w:cstheme="minorHAnsi"/>
          <w:b/>
        </w:rPr>
      </w:pPr>
      <w:r>
        <w:rPr>
          <w:rFonts w:cstheme="minorHAnsi"/>
          <w:b/>
        </w:rPr>
        <w:t xml:space="preserve">  Approval of </w:t>
      </w:r>
      <w:proofErr w:type="gramStart"/>
      <w:r w:rsidR="002D1D28">
        <w:rPr>
          <w:rFonts w:cstheme="minorHAnsi"/>
          <w:b/>
        </w:rPr>
        <w:t>May</w:t>
      </w:r>
      <w:r>
        <w:rPr>
          <w:rFonts w:cstheme="minorHAnsi"/>
          <w:b/>
        </w:rPr>
        <w:t>,</w:t>
      </w:r>
      <w:proofErr w:type="gramEnd"/>
      <w:r>
        <w:rPr>
          <w:rFonts w:cstheme="minorHAnsi"/>
          <w:b/>
        </w:rPr>
        <w:t xml:space="preserve"> 2024 Actual Expenses:</w:t>
      </w:r>
    </w:p>
    <w:p w14:paraId="64CE2257" w14:textId="77777777" w:rsidR="00034529" w:rsidRDefault="00034529" w:rsidP="00034529">
      <w:pPr>
        <w:pStyle w:val="NoSpacing"/>
        <w:rPr>
          <w:rFonts w:cstheme="minorHAnsi"/>
          <w:b/>
        </w:rPr>
      </w:pPr>
    </w:p>
    <w:tbl>
      <w:tblPr>
        <w:tblStyle w:val="TableGrid"/>
        <w:tblW w:w="0" w:type="auto"/>
        <w:tblLook w:val="04A0" w:firstRow="1" w:lastRow="0" w:firstColumn="1" w:lastColumn="0" w:noHBand="0" w:noVBand="1"/>
      </w:tblPr>
      <w:tblGrid>
        <w:gridCol w:w="3145"/>
        <w:gridCol w:w="1980"/>
      </w:tblGrid>
      <w:tr w:rsidR="00034529" w14:paraId="3E2D501B" w14:textId="77777777" w:rsidTr="00847C3F">
        <w:tc>
          <w:tcPr>
            <w:tcW w:w="3145" w:type="dxa"/>
          </w:tcPr>
          <w:p w14:paraId="53084948" w14:textId="77777777" w:rsidR="00034529" w:rsidRDefault="00034529" w:rsidP="00847C3F">
            <w:pPr>
              <w:pStyle w:val="NoSpacing"/>
              <w:rPr>
                <w:rFonts w:cstheme="minorHAnsi"/>
                <w:b/>
              </w:rPr>
            </w:pPr>
            <w:r>
              <w:rPr>
                <w:rFonts w:cstheme="minorHAnsi"/>
                <w:b/>
              </w:rPr>
              <w:t>Rent</w:t>
            </w:r>
          </w:p>
        </w:tc>
        <w:tc>
          <w:tcPr>
            <w:tcW w:w="1980" w:type="dxa"/>
          </w:tcPr>
          <w:p w14:paraId="7FF03BA6" w14:textId="77777777" w:rsidR="00034529" w:rsidRDefault="00034529" w:rsidP="00847C3F">
            <w:pPr>
              <w:pStyle w:val="NoSpacing"/>
              <w:rPr>
                <w:rFonts w:cstheme="minorHAnsi"/>
                <w:b/>
              </w:rPr>
            </w:pPr>
          </w:p>
        </w:tc>
      </w:tr>
      <w:tr w:rsidR="00034529" w14:paraId="1BFC44CE" w14:textId="77777777" w:rsidTr="00847C3F">
        <w:tc>
          <w:tcPr>
            <w:tcW w:w="3145" w:type="dxa"/>
          </w:tcPr>
          <w:p w14:paraId="6B66FEF0" w14:textId="74E966E7" w:rsidR="00034529" w:rsidRPr="00503386" w:rsidRDefault="000B4430" w:rsidP="00847C3F">
            <w:pPr>
              <w:pStyle w:val="NoSpacing"/>
              <w:rPr>
                <w:rFonts w:cstheme="minorHAnsi"/>
              </w:rPr>
            </w:pPr>
            <w:r>
              <w:rPr>
                <w:rFonts w:cstheme="minorHAnsi"/>
              </w:rPr>
              <w:t>Duffy’s</w:t>
            </w:r>
          </w:p>
        </w:tc>
        <w:tc>
          <w:tcPr>
            <w:tcW w:w="1980" w:type="dxa"/>
          </w:tcPr>
          <w:p w14:paraId="694F22F0" w14:textId="5B12E432" w:rsidR="00034529" w:rsidRPr="0016069D" w:rsidRDefault="000B4430" w:rsidP="00847C3F">
            <w:pPr>
              <w:pStyle w:val="NoSpacing"/>
              <w:rPr>
                <w:rFonts w:cstheme="minorHAnsi"/>
              </w:rPr>
            </w:pPr>
            <w:r>
              <w:rPr>
                <w:rFonts w:cstheme="minorHAnsi"/>
              </w:rPr>
              <w:t>$875.00</w:t>
            </w:r>
          </w:p>
        </w:tc>
      </w:tr>
      <w:tr w:rsidR="00034529" w:rsidRPr="00167BA7" w14:paraId="1D08507E" w14:textId="77777777" w:rsidTr="00847C3F">
        <w:tc>
          <w:tcPr>
            <w:tcW w:w="3145" w:type="dxa"/>
          </w:tcPr>
          <w:p w14:paraId="37E850BA" w14:textId="7BAC19BA" w:rsidR="00034529" w:rsidRPr="00167BA7" w:rsidRDefault="000B4430" w:rsidP="00847C3F">
            <w:pPr>
              <w:pStyle w:val="NoSpacing"/>
              <w:rPr>
                <w:rFonts w:cstheme="minorHAnsi"/>
              </w:rPr>
            </w:pPr>
            <w:r>
              <w:rPr>
                <w:rFonts w:cstheme="minorHAnsi"/>
              </w:rPr>
              <w:t>Malone’s</w:t>
            </w:r>
          </w:p>
        </w:tc>
        <w:tc>
          <w:tcPr>
            <w:tcW w:w="1980" w:type="dxa"/>
          </w:tcPr>
          <w:p w14:paraId="666DCAC2" w14:textId="5ECEE333" w:rsidR="00034529" w:rsidRPr="00167BA7" w:rsidRDefault="000B4430" w:rsidP="00847C3F">
            <w:pPr>
              <w:pStyle w:val="NoSpacing"/>
              <w:rPr>
                <w:rFonts w:cstheme="minorHAnsi"/>
              </w:rPr>
            </w:pPr>
            <w:r>
              <w:rPr>
                <w:rFonts w:cstheme="minorHAnsi"/>
              </w:rPr>
              <w:t>$9,090.12</w:t>
            </w:r>
          </w:p>
        </w:tc>
      </w:tr>
      <w:tr w:rsidR="00034529" w:rsidRPr="00167BA7" w14:paraId="1CEE2111" w14:textId="77777777" w:rsidTr="00847C3F">
        <w:tc>
          <w:tcPr>
            <w:tcW w:w="3145" w:type="dxa"/>
          </w:tcPr>
          <w:p w14:paraId="6304A758" w14:textId="066F26F5" w:rsidR="00034529" w:rsidRPr="00167BA7" w:rsidRDefault="000B4430" w:rsidP="00847C3F">
            <w:pPr>
              <w:pStyle w:val="NoSpacing"/>
              <w:rPr>
                <w:rFonts w:cstheme="minorHAnsi"/>
              </w:rPr>
            </w:pPr>
            <w:r>
              <w:rPr>
                <w:rFonts w:cstheme="minorHAnsi"/>
              </w:rPr>
              <w:t>Maple Tavern</w:t>
            </w:r>
          </w:p>
        </w:tc>
        <w:tc>
          <w:tcPr>
            <w:tcW w:w="1980" w:type="dxa"/>
          </w:tcPr>
          <w:p w14:paraId="4494D64D" w14:textId="5FBF28A9" w:rsidR="00034529" w:rsidRPr="00167BA7" w:rsidRDefault="000B4430" w:rsidP="00847C3F">
            <w:pPr>
              <w:pStyle w:val="NoSpacing"/>
              <w:rPr>
                <w:rFonts w:cstheme="minorHAnsi"/>
              </w:rPr>
            </w:pPr>
            <w:r>
              <w:rPr>
                <w:rFonts w:cstheme="minorHAnsi"/>
              </w:rPr>
              <w:t>$12,565.45</w:t>
            </w:r>
          </w:p>
        </w:tc>
      </w:tr>
      <w:tr w:rsidR="00034529" w:rsidRPr="00167BA7" w14:paraId="6EB342B5" w14:textId="77777777" w:rsidTr="00847C3F">
        <w:tc>
          <w:tcPr>
            <w:tcW w:w="3145" w:type="dxa"/>
          </w:tcPr>
          <w:p w14:paraId="76773B86" w14:textId="77777777" w:rsidR="00034529" w:rsidRPr="00167BA7" w:rsidRDefault="00034529" w:rsidP="00847C3F">
            <w:pPr>
              <w:pStyle w:val="NoSpacing"/>
              <w:rPr>
                <w:rFonts w:cstheme="minorHAnsi"/>
              </w:rPr>
            </w:pPr>
          </w:p>
        </w:tc>
        <w:tc>
          <w:tcPr>
            <w:tcW w:w="1980" w:type="dxa"/>
          </w:tcPr>
          <w:p w14:paraId="57338647" w14:textId="77777777" w:rsidR="00034529" w:rsidRDefault="00034529" w:rsidP="00847C3F">
            <w:pPr>
              <w:pStyle w:val="NoSpacing"/>
              <w:rPr>
                <w:rFonts w:cstheme="minorHAnsi"/>
              </w:rPr>
            </w:pPr>
          </w:p>
        </w:tc>
      </w:tr>
      <w:tr w:rsidR="00034529" w:rsidRPr="00167BA7" w14:paraId="001FE409" w14:textId="77777777" w:rsidTr="00847C3F">
        <w:tc>
          <w:tcPr>
            <w:tcW w:w="3145" w:type="dxa"/>
          </w:tcPr>
          <w:p w14:paraId="6E130FB0" w14:textId="77777777" w:rsidR="00034529" w:rsidRPr="00167BA7" w:rsidRDefault="00034529" w:rsidP="00847C3F">
            <w:pPr>
              <w:pStyle w:val="NoSpacing"/>
              <w:rPr>
                <w:rFonts w:cstheme="minorHAnsi"/>
                <w:b/>
              </w:rPr>
            </w:pPr>
            <w:r w:rsidRPr="00167BA7">
              <w:rPr>
                <w:rFonts w:cstheme="minorHAnsi"/>
                <w:b/>
              </w:rPr>
              <w:t>Games</w:t>
            </w:r>
          </w:p>
        </w:tc>
        <w:tc>
          <w:tcPr>
            <w:tcW w:w="1980" w:type="dxa"/>
          </w:tcPr>
          <w:p w14:paraId="6C4DCF8A" w14:textId="77777777" w:rsidR="00034529" w:rsidRPr="00167BA7" w:rsidRDefault="00034529" w:rsidP="00847C3F">
            <w:pPr>
              <w:pStyle w:val="NoSpacing"/>
              <w:rPr>
                <w:rFonts w:cstheme="minorHAnsi"/>
              </w:rPr>
            </w:pPr>
          </w:p>
        </w:tc>
      </w:tr>
      <w:tr w:rsidR="00034529" w:rsidRPr="00167BA7" w14:paraId="65BB91DB" w14:textId="77777777" w:rsidTr="00847C3F">
        <w:tc>
          <w:tcPr>
            <w:tcW w:w="3145" w:type="dxa"/>
          </w:tcPr>
          <w:p w14:paraId="627BED55" w14:textId="5F8F4A16" w:rsidR="00034529" w:rsidRPr="00167BA7" w:rsidRDefault="000B4430" w:rsidP="00847C3F">
            <w:pPr>
              <w:pStyle w:val="NoSpacing"/>
              <w:rPr>
                <w:rFonts w:cstheme="minorHAnsi"/>
              </w:rPr>
            </w:pPr>
            <w:r>
              <w:rPr>
                <w:rFonts w:cstheme="minorHAnsi"/>
              </w:rPr>
              <w:t>Pull Tabs Plus</w:t>
            </w:r>
          </w:p>
        </w:tc>
        <w:tc>
          <w:tcPr>
            <w:tcW w:w="1980" w:type="dxa"/>
          </w:tcPr>
          <w:p w14:paraId="474CBB55" w14:textId="5FF80CCF" w:rsidR="00034529" w:rsidRPr="00167BA7" w:rsidRDefault="000B4430" w:rsidP="00847C3F">
            <w:pPr>
              <w:pStyle w:val="NoSpacing"/>
              <w:rPr>
                <w:rFonts w:cstheme="minorHAnsi"/>
              </w:rPr>
            </w:pPr>
            <w:r>
              <w:rPr>
                <w:rFonts w:cstheme="minorHAnsi"/>
              </w:rPr>
              <w:t>$6,</w:t>
            </w:r>
            <w:r w:rsidR="009E5661">
              <w:rPr>
                <w:rFonts w:cstheme="minorHAnsi"/>
              </w:rPr>
              <w:t>973.67</w:t>
            </w:r>
          </w:p>
        </w:tc>
      </w:tr>
      <w:tr w:rsidR="00034529" w:rsidRPr="00167BA7" w14:paraId="4041590B" w14:textId="77777777" w:rsidTr="00847C3F">
        <w:tc>
          <w:tcPr>
            <w:tcW w:w="3145" w:type="dxa"/>
          </w:tcPr>
          <w:p w14:paraId="67D76090" w14:textId="137417FF" w:rsidR="00034529" w:rsidRPr="00167BA7" w:rsidRDefault="009E5661" w:rsidP="00847C3F">
            <w:pPr>
              <w:pStyle w:val="NoSpacing"/>
              <w:rPr>
                <w:rFonts w:cstheme="minorHAnsi"/>
              </w:rPr>
            </w:pPr>
            <w:r>
              <w:rPr>
                <w:rFonts w:cstheme="minorHAnsi"/>
              </w:rPr>
              <w:t>3 Diamonds</w:t>
            </w:r>
          </w:p>
        </w:tc>
        <w:tc>
          <w:tcPr>
            <w:tcW w:w="1980" w:type="dxa"/>
          </w:tcPr>
          <w:p w14:paraId="4CA064A1" w14:textId="01CB25FB" w:rsidR="00034529" w:rsidRPr="00167BA7" w:rsidRDefault="009E5661" w:rsidP="00847C3F">
            <w:pPr>
              <w:pStyle w:val="NoSpacing"/>
              <w:rPr>
                <w:rFonts w:cstheme="minorHAnsi"/>
              </w:rPr>
            </w:pPr>
            <w:r>
              <w:rPr>
                <w:rFonts w:cstheme="minorHAnsi"/>
              </w:rPr>
              <w:t>$9,562.25</w:t>
            </w:r>
          </w:p>
        </w:tc>
      </w:tr>
      <w:tr w:rsidR="00034529" w:rsidRPr="00167BA7" w14:paraId="7382303C" w14:textId="77777777" w:rsidTr="00847C3F">
        <w:tc>
          <w:tcPr>
            <w:tcW w:w="3145" w:type="dxa"/>
          </w:tcPr>
          <w:p w14:paraId="2601CBB2" w14:textId="30D2B133" w:rsidR="00034529" w:rsidRPr="00167BA7" w:rsidRDefault="009E5661" w:rsidP="00847C3F">
            <w:pPr>
              <w:pStyle w:val="NoSpacing"/>
              <w:rPr>
                <w:rFonts w:cstheme="minorHAnsi"/>
              </w:rPr>
            </w:pPr>
            <w:r>
              <w:rPr>
                <w:rFonts w:cstheme="minorHAnsi"/>
              </w:rPr>
              <w:t>Pilot Games</w:t>
            </w:r>
          </w:p>
        </w:tc>
        <w:tc>
          <w:tcPr>
            <w:tcW w:w="1980" w:type="dxa"/>
          </w:tcPr>
          <w:p w14:paraId="2DF03731" w14:textId="5B37F4C0" w:rsidR="00034529" w:rsidRPr="00167BA7" w:rsidRDefault="009E5661" w:rsidP="00847C3F">
            <w:pPr>
              <w:pStyle w:val="NoSpacing"/>
              <w:rPr>
                <w:rFonts w:cstheme="minorHAnsi"/>
              </w:rPr>
            </w:pPr>
            <w:r>
              <w:rPr>
                <w:rFonts w:cstheme="minorHAnsi"/>
              </w:rPr>
              <w:t>$43,405.44</w:t>
            </w:r>
          </w:p>
        </w:tc>
      </w:tr>
      <w:tr w:rsidR="00034529" w:rsidRPr="00167BA7" w14:paraId="64190447" w14:textId="77777777" w:rsidTr="00847C3F">
        <w:tc>
          <w:tcPr>
            <w:tcW w:w="3145" w:type="dxa"/>
          </w:tcPr>
          <w:p w14:paraId="64815B0A" w14:textId="33FFA350" w:rsidR="00034529" w:rsidRPr="00167BA7" w:rsidRDefault="00034529" w:rsidP="00847C3F">
            <w:pPr>
              <w:pStyle w:val="NoSpacing"/>
              <w:rPr>
                <w:rFonts w:cstheme="minorHAnsi"/>
              </w:rPr>
            </w:pPr>
          </w:p>
        </w:tc>
        <w:tc>
          <w:tcPr>
            <w:tcW w:w="1980" w:type="dxa"/>
          </w:tcPr>
          <w:p w14:paraId="518E888A" w14:textId="001EADD6" w:rsidR="00034529" w:rsidRPr="00167BA7" w:rsidRDefault="00034529" w:rsidP="00847C3F">
            <w:pPr>
              <w:pStyle w:val="NoSpacing"/>
              <w:rPr>
                <w:rFonts w:cstheme="minorHAnsi"/>
              </w:rPr>
            </w:pPr>
          </w:p>
        </w:tc>
      </w:tr>
      <w:tr w:rsidR="00034529" w:rsidRPr="00167BA7" w14:paraId="3A285A6A" w14:textId="77777777" w:rsidTr="00847C3F">
        <w:tc>
          <w:tcPr>
            <w:tcW w:w="3145" w:type="dxa"/>
          </w:tcPr>
          <w:p w14:paraId="2EC5F215" w14:textId="6B795D12" w:rsidR="00034529" w:rsidRPr="00167BA7" w:rsidRDefault="009E5661" w:rsidP="00847C3F">
            <w:pPr>
              <w:pStyle w:val="NoSpacing"/>
              <w:rPr>
                <w:rFonts w:cstheme="minorHAnsi"/>
              </w:rPr>
            </w:pPr>
            <w:r>
              <w:rPr>
                <w:rFonts w:cstheme="minorHAnsi"/>
              </w:rPr>
              <w:t>Payroll and Related Taxes</w:t>
            </w:r>
          </w:p>
        </w:tc>
        <w:tc>
          <w:tcPr>
            <w:tcW w:w="1980" w:type="dxa"/>
          </w:tcPr>
          <w:p w14:paraId="7AE4E4BF" w14:textId="70D73652" w:rsidR="00034529" w:rsidRPr="00167BA7" w:rsidRDefault="009E5661" w:rsidP="00847C3F">
            <w:pPr>
              <w:pStyle w:val="NoSpacing"/>
              <w:rPr>
                <w:rFonts w:cstheme="minorHAnsi"/>
              </w:rPr>
            </w:pPr>
            <w:r>
              <w:rPr>
                <w:rFonts w:cstheme="minorHAnsi"/>
              </w:rPr>
              <w:t>$39,400.29</w:t>
            </w:r>
          </w:p>
        </w:tc>
      </w:tr>
      <w:tr w:rsidR="00034529" w:rsidRPr="00167BA7" w14:paraId="06D79B50" w14:textId="77777777" w:rsidTr="00847C3F">
        <w:tc>
          <w:tcPr>
            <w:tcW w:w="3145" w:type="dxa"/>
          </w:tcPr>
          <w:p w14:paraId="3921650E" w14:textId="4FD34DCB" w:rsidR="00034529" w:rsidRPr="00167BA7" w:rsidRDefault="00034529" w:rsidP="00847C3F">
            <w:pPr>
              <w:pStyle w:val="NoSpacing"/>
              <w:rPr>
                <w:rFonts w:cstheme="minorHAnsi"/>
              </w:rPr>
            </w:pPr>
          </w:p>
        </w:tc>
        <w:tc>
          <w:tcPr>
            <w:tcW w:w="1980" w:type="dxa"/>
          </w:tcPr>
          <w:p w14:paraId="512EAE0A" w14:textId="71291338" w:rsidR="00034529" w:rsidRPr="00167BA7" w:rsidRDefault="00034529" w:rsidP="00847C3F">
            <w:pPr>
              <w:pStyle w:val="NoSpacing"/>
              <w:rPr>
                <w:rFonts w:cstheme="minorHAnsi"/>
              </w:rPr>
            </w:pPr>
          </w:p>
        </w:tc>
      </w:tr>
      <w:tr w:rsidR="00034529" w:rsidRPr="00167BA7" w14:paraId="564E1100" w14:textId="77777777" w:rsidTr="00847C3F">
        <w:tc>
          <w:tcPr>
            <w:tcW w:w="3145" w:type="dxa"/>
          </w:tcPr>
          <w:p w14:paraId="186E1233" w14:textId="4C2B3A27" w:rsidR="00034529" w:rsidRPr="00167BA7" w:rsidRDefault="009E5661" w:rsidP="00847C3F">
            <w:pPr>
              <w:pStyle w:val="NoSpacing"/>
              <w:rPr>
                <w:rFonts w:cstheme="minorHAnsi"/>
              </w:rPr>
            </w:pPr>
            <w:r>
              <w:rPr>
                <w:rFonts w:cstheme="minorHAnsi"/>
              </w:rPr>
              <w:t>MN Revenue Combined Tax</w:t>
            </w:r>
          </w:p>
        </w:tc>
        <w:tc>
          <w:tcPr>
            <w:tcW w:w="1980" w:type="dxa"/>
          </w:tcPr>
          <w:p w14:paraId="51BCE29A" w14:textId="2DC6DCFD" w:rsidR="00034529" w:rsidRPr="00167BA7" w:rsidRDefault="009E5661" w:rsidP="00847C3F">
            <w:pPr>
              <w:pStyle w:val="NoSpacing"/>
              <w:rPr>
                <w:rFonts w:cstheme="minorHAnsi"/>
              </w:rPr>
            </w:pPr>
            <w:r>
              <w:rPr>
                <w:rFonts w:cstheme="minorHAnsi"/>
              </w:rPr>
              <w:t>$91,179.00</w:t>
            </w:r>
          </w:p>
        </w:tc>
      </w:tr>
      <w:tr w:rsidR="00034529" w:rsidRPr="00167BA7" w14:paraId="681DF377" w14:textId="77777777" w:rsidTr="00847C3F">
        <w:tc>
          <w:tcPr>
            <w:tcW w:w="3145" w:type="dxa"/>
          </w:tcPr>
          <w:p w14:paraId="0BEF0BCA" w14:textId="3CB4C59C" w:rsidR="00034529" w:rsidRPr="00167BA7" w:rsidRDefault="009E5661" w:rsidP="00847C3F">
            <w:pPr>
              <w:pStyle w:val="NoSpacing"/>
              <w:rPr>
                <w:rFonts w:cstheme="minorHAnsi"/>
              </w:rPr>
            </w:pPr>
            <w:r>
              <w:rPr>
                <w:rFonts w:cstheme="minorHAnsi"/>
              </w:rPr>
              <w:t>City of Maple Grove Tax (Malones)</w:t>
            </w:r>
          </w:p>
        </w:tc>
        <w:tc>
          <w:tcPr>
            <w:tcW w:w="1980" w:type="dxa"/>
          </w:tcPr>
          <w:p w14:paraId="6CA3EF3D" w14:textId="31B19853" w:rsidR="00034529" w:rsidRPr="00167BA7" w:rsidRDefault="009E5661" w:rsidP="00847C3F">
            <w:pPr>
              <w:pStyle w:val="NoSpacing"/>
              <w:rPr>
                <w:rFonts w:cstheme="minorHAnsi"/>
              </w:rPr>
            </w:pPr>
            <w:r>
              <w:rPr>
                <w:rFonts w:cstheme="minorHAnsi"/>
              </w:rPr>
              <w:t>$4,618.00</w:t>
            </w:r>
          </w:p>
        </w:tc>
      </w:tr>
      <w:tr w:rsidR="00034529" w:rsidRPr="00167BA7" w14:paraId="4870D7C3" w14:textId="77777777" w:rsidTr="00847C3F">
        <w:tc>
          <w:tcPr>
            <w:tcW w:w="3145" w:type="dxa"/>
          </w:tcPr>
          <w:p w14:paraId="60120341" w14:textId="3D816DE4" w:rsidR="00034529" w:rsidRPr="00167BA7" w:rsidRDefault="009E5661" w:rsidP="00847C3F">
            <w:pPr>
              <w:pStyle w:val="NoSpacing"/>
              <w:rPr>
                <w:rFonts w:cstheme="minorHAnsi"/>
              </w:rPr>
            </w:pPr>
            <w:r>
              <w:rPr>
                <w:rFonts w:cstheme="minorHAnsi"/>
              </w:rPr>
              <w:t>City of Maple Grove Tax (Maple Tavern)</w:t>
            </w:r>
          </w:p>
        </w:tc>
        <w:tc>
          <w:tcPr>
            <w:tcW w:w="1980" w:type="dxa"/>
          </w:tcPr>
          <w:p w14:paraId="2E13CB73" w14:textId="660E65CA" w:rsidR="00034529" w:rsidRPr="00167BA7" w:rsidRDefault="009E5661" w:rsidP="00847C3F">
            <w:pPr>
              <w:pStyle w:val="NoSpacing"/>
              <w:rPr>
                <w:rFonts w:cstheme="minorHAnsi"/>
              </w:rPr>
            </w:pPr>
            <w:r>
              <w:rPr>
                <w:rFonts w:cstheme="minorHAnsi"/>
              </w:rPr>
              <w:t>$2,297.00</w:t>
            </w:r>
          </w:p>
        </w:tc>
      </w:tr>
      <w:tr w:rsidR="00034529" w:rsidRPr="00167BA7" w14:paraId="173BFB35" w14:textId="77777777" w:rsidTr="00847C3F">
        <w:tc>
          <w:tcPr>
            <w:tcW w:w="3145" w:type="dxa"/>
          </w:tcPr>
          <w:p w14:paraId="2C123DA4" w14:textId="77777777" w:rsidR="00034529" w:rsidRPr="00167BA7" w:rsidRDefault="00034529" w:rsidP="00847C3F">
            <w:pPr>
              <w:pStyle w:val="NoSpacing"/>
              <w:rPr>
                <w:rFonts w:cstheme="minorHAnsi"/>
              </w:rPr>
            </w:pPr>
          </w:p>
        </w:tc>
        <w:tc>
          <w:tcPr>
            <w:tcW w:w="1980" w:type="dxa"/>
          </w:tcPr>
          <w:p w14:paraId="52D38256" w14:textId="77777777" w:rsidR="00034529" w:rsidRPr="00167BA7" w:rsidRDefault="00034529" w:rsidP="00847C3F">
            <w:pPr>
              <w:pStyle w:val="NoSpacing"/>
              <w:rPr>
                <w:rFonts w:cstheme="minorHAnsi"/>
              </w:rPr>
            </w:pPr>
          </w:p>
        </w:tc>
      </w:tr>
      <w:tr w:rsidR="00034529" w:rsidRPr="00167BA7" w14:paraId="7B15B229" w14:textId="77777777" w:rsidTr="00847C3F">
        <w:tc>
          <w:tcPr>
            <w:tcW w:w="3145" w:type="dxa"/>
          </w:tcPr>
          <w:p w14:paraId="7320CB2F" w14:textId="3B8B4370" w:rsidR="00034529" w:rsidRPr="00167BA7" w:rsidRDefault="009E5661" w:rsidP="00847C3F">
            <w:pPr>
              <w:pStyle w:val="NoSpacing"/>
              <w:rPr>
                <w:rFonts w:cstheme="minorHAnsi"/>
              </w:rPr>
            </w:pPr>
            <w:r>
              <w:rPr>
                <w:rFonts w:cstheme="minorHAnsi"/>
              </w:rPr>
              <w:t>Amazon</w:t>
            </w:r>
          </w:p>
        </w:tc>
        <w:tc>
          <w:tcPr>
            <w:tcW w:w="1980" w:type="dxa"/>
          </w:tcPr>
          <w:p w14:paraId="4C1FCD59" w14:textId="342137C5" w:rsidR="00034529" w:rsidRPr="00167BA7" w:rsidRDefault="009E5661" w:rsidP="00847C3F">
            <w:pPr>
              <w:pStyle w:val="NoSpacing"/>
              <w:rPr>
                <w:rFonts w:cstheme="minorHAnsi"/>
              </w:rPr>
            </w:pPr>
            <w:r>
              <w:rPr>
                <w:rFonts w:cstheme="minorHAnsi"/>
              </w:rPr>
              <w:t>$94.60</w:t>
            </w:r>
          </w:p>
        </w:tc>
      </w:tr>
      <w:tr w:rsidR="00034529" w:rsidRPr="00167BA7" w14:paraId="7D3C0ED0" w14:textId="77777777" w:rsidTr="00847C3F">
        <w:tc>
          <w:tcPr>
            <w:tcW w:w="3145" w:type="dxa"/>
          </w:tcPr>
          <w:p w14:paraId="2785E7AF" w14:textId="09F71D12" w:rsidR="00034529" w:rsidRPr="00167BA7" w:rsidRDefault="009E5661" w:rsidP="00847C3F">
            <w:pPr>
              <w:pStyle w:val="NoSpacing"/>
              <w:rPr>
                <w:rFonts w:cstheme="minorHAnsi"/>
              </w:rPr>
            </w:pPr>
            <w:r>
              <w:rPr>
                <w:rFonts w:cstheme="minorHAnsi"/>
              </w:rPr>
              <w:t>Charitable Gaming Products</w:t>
            </w:r>
          </w:p>
        </w:tc>
        <w:tc>
          <w:tcPr>
            <w:tcW w:w="1980" w:type="dxa"/>
          </w:tcPr>
          <w:p w14:paraId="5715DFEB" w14:textId="0E82C959" w:rsidR="00034529" w:rsidRPr="00167BA7" w:rsidRDefault="009E5661" w:rsidP="00847C3F">
            <w:pPr>
              <w:pStyle w:val="NoSpacing"/>
              <w:rPr>
                <w:rFonts w:cstheme="minorHAnsi"/>
              </w:rPr>
            </w:pPr>
            <w:r>
              <w:rPr>
                <w:rFonts w:cstheme="minorHAnsi"/>
              </w:rPr>
              <w:t>$235.49</w:t>
            </w:r>
          </w:p>
        </w:tc>
      </w:tr>
      <w:tr w:rsidR="00034529" w:rsidRPr="00167BA7" w14:paraId="7B3501CB" w14:textId="77777777" w:rsidTr="00847C3F">
        <w:tc>
          <w:tcPr>
            <w:tcW w:w="3145" w:type="dxa"/>
          </w:tcPr>
          <w:p w14:paraId="0411369B" w14:textId="36F0EAB1" w:rsidR="00034529" w:rsidRPr="00167BA7" w:rsidRDefault="009E5661" w:rsidP="00847C3F">
            <w:pPr>
              <w:pStyle w:val="NoSpacing"/>
              <w:rPr>
                <w:rFonts w:cstheme="minorHAnsi"/>
              </w:rPr>
            </w:pPr>
            <w:r>
              <w:rPr>
                <w:rFonts w:cstheme="minorHAnsi"/>
              </w:rPr>
              <w:t>Osseo Meets</w:t>
            </w:r>
          </w:p>
        </w:tc>
        <w:tc>
          <w:tcPr>
            <w:tcW w:w="1980" w:type="dxa"/>
          </w:tcPr>
          <w:p w14:paraId="2368814C" w14:textId="1493CFE9" w:rsidR="00034529" w:rsidRPr="00167BA7" w:rsidRDefault="009E5661" w:rsidP="00847C3F">
            <w:pPr>
              <w:pStyle w:val="NoSpacing"/>
              <w:rPr>
                <w:rFonts w:cstheme="minorHAnsi"/>
              </w:rPr>
            </w:pPr>
            <w:r>
              <w:rPr>
                <w:rFonts w:cstheme="minorHAnsi"/>
              </w:rPr>
              <w:t>$2,000.00</w:t>
            </w:r>
          </w:p>
        </w:tc>
      </w:tr>
      <w:tr w:rsidR="00C568A4" w:rsidRPr="00167BA7" w14:paraId="2E996502" w14:textId="77777777" w:rsidTr="00847C3F">
        <w:tc>
          <w:tcPr>
            <w:tcW w:w="3145" w:type="dxa"/>
          </w:tcPr>
          <w:p w14:paraId="3B92C9FF" w14:textId="0180283D" w:rsidR="00C568A4" w:rsidRDefault="00C568A4" w:rsidP="00847C3F">
            <w:pPr>
              <w:pStyle w:val="NoSpacing"/>
              <w:rPr>
                <w:rFonts w:cstheme="minorHAnsi"/>
              </w:rPr>
            </w:pPr>
          </w:p>
        </w:tc>
        <w:tc>
          <w:tcPr>
            <w:tcW w:w="1980" w:type="dxa"/>
          </w:tcPr>
          <w:p w14:paraId="095C2238" w14:textId="1C9E5719" w:rsidR="00C568A4" w:rsidRDefault="00C568A4" w:rsidP="00847C3F">
            <w:pPr>
              <w:pStyle w:val="NoSpacing"/>
              <w:rPr>
                <w:rFonts w:cstheme="minorHAnsi"/>
              </w:rPr>
            </w:pPr>
          </w:p>
        </w:tc>
      </w:tr>
      <w:tr w:rsidR="009E5661" w:rsidRPr="00167BA7" w14:paraId="24AF05F7" w14:textId="77777777" w:rsidTr="00847C3F">
        <w:tc>
          <w:tcPr>
            <w:tcW w:w="3145" w:type="dxa"/>
          </w:tcPr>
          <w:p w14:paraId="1B579B2E" w14:textId="6AF91859" w:rsidR="009E5661" w:rsidRDefault="009E5661" w:rsidP="00847C3F">
            <w:pPr>
              <w:pStyle w:val="NoSpacing"/>
              <w:rPr>
                <w:rFonts w:cstheme="minorHAnsi"/>
              </w:rPr>
            </w:pPr>
            <w:r>
              <w:rPr>
                <w:rFonts w:cstheme="minorHAnsi"/>
              </w:rPr>
              <w:t>CG Made Easy</w:t>
            </w:r>
          </w:p>
        </w:tc>
        <w:tc>
          <w:tcPr>
            <w:tcW w:w="1980" w:type="dxa"/>
          </w:tcPr>
          <w:p w14:paraId="0AE8EBE9" w14:textId="7359408D" w:rsidR="009E5661" w:rsidRDefault="009E5661" w:rsidP="00847C3F">
            <w:pPr>
              <w:pStyle w:val="NoSpacing"/>
              <w:rPr>
                <w:rFonts w:cstheme="minorHAnsi"/>
              </w:rPr>
            </w:pPr>
            <w:r>
              <w:rPr>
                <w:rFonts w:cstheme="minorHAnsi"/>
              </w:rPr>
              <w:t>$709.00</w:t>
            </w:r>
          </w:p>
        </w:tc>
      </w:tr>
      <w:tr w:rsidR="009E5661" w:rsidRPr="00167BA7" w14:paraId="1E73E5AB" w14:textId="77777777" w:rsidTr="00847C3F">
        <w:tc>
          <w:tcPr>
            <w:tcW w:w="3145" w:type="dxa"/>
          </w:tcPr>
          <w:p w14:paraId="5D125D21" w14:textId="31975E6B" w:rsidR="009E5661" w:rsidRDefault="009E5661" w:rsidP="00847C3F">
            <w:pPr>
              <w:pStyle w:val="NoSpacing"/>
              <w:rPr>
                <w:rFonts w:cstheme="minorHAnsi"/>
              </w:rPr>
            </w:pPr>
            <w:r>
              <w:rPr>
                <w:rFonts w:cstheme="minorHAnsi"/>
              </w:rPr>
              <w:t>File Depot</w:t>
            </w:r>
          </w:p>
        </w:tc>
        <w:tc>
          <w:tcPr>
            <w:tcW w:w="1980" w:type="dxa"/>
          </w:tcPr>
          <w:p w14:paraId="248BB38D" w14:textId="358D6186" w:rsidR="009E5661" w:rsidRDefault="009E5661" w:rsidP="00847C3F">
            <w:pPr>
              <w:pStyle w:val="NoSpacing"/>
              <w:rPr>
                <w:rFonts w:cstheme="minorHAnsi"/>
              </w:rPr>
            </w:pPr>
            <w:r>
              <w:rPr>
                <w:rFonts w:cstheme="minorHAnsi"/>
              </w:rPr>
              <w:t>$1,108.77</w:t>
            </w:r>
          </w:p>
        </w:tc>
      </w:tr>
    </w:tbl>
    <w:p w14:paraId="11FC3975" w14:textId="77777777" w:rsidR="00034529" w:rsidRDefault="00034529" w:rsidP="00034529">
      <w:pPr>
        <w:pStyle w:val="NoSpacing"/>
        <w:rPr>
          <w:rFonts w:cstheme="minorHAnsi"/>
        </w:rPr>
      </w:pPr>
    </w:p>
    <w:p w14:paraId="4E35DD0B" w14:textId="382A4114" w:rsidR="00034529" w:rsidRDefault="00034529" w:rsidP="00034529">
      <w:pPr>
        <w:pStyle w:val="NoSpacing"/>
        <w:rPr>
          <w:rFonts w:cstheme="minorHAnsi"/>
        </w:rPr>
      </w:pPr>
      <w:r>
        <w:rPr>
          <w:rFonts w:cstheme="minorHAnsi"/>
        </w:rPr>
        <w:t>Donations Made:</w:t>
      </w:r>
    </w:p>
    <w:p w14:paraId="2268BD41" w14:textId="764BBC8B" w:rsidR="009E5661" w:rsidRDefault="009E5661" w:rsidP="00034529">
      <w:pPr>
        <w:pStyle w:val="NoSpacing"/>
        <w:rPr>
          <w:rFonts w:cstheme="minorHAnsi"/>
        </w:rPr>
      </w:pPr>
      <w:r>
        <w:rPr>
          <w:rFonts w:cstheme="minorHAnsi"/>
        </w:rPr>
        <w:t>OMGHA</w:t>
      </w:r>
      <w:r w:rsidR="00EB6C20">
        <w:rPr>
          <w:rFonts w:cstheme="minorHAnsi"/>
        </w:rPr>
        <w:tab/>
        <w:t>$150,000</w:t>
      </w:r>
    </w:p>
    <w:p w14:paraId="6E890A10" w14:textId="0DB12035" w:rsidR="00034529" w:rsidRDefault="00034529" w:rsidP="00034529">
      <w:pPr>
        <w:pStyle w:val="NoSpacing"/>
        <w:rPr>
          <w:rFonts w:cstheme="minorHAnsi"/>
        </w:rPr>
      </w:pPr>
      <w:r>
        <w:rPr>
          <w:rFonts w:cstheme="minorHAnsi"/>
        </w:rPr>
        <w:lastRenderedPageBreak/>
        <w:t xml:space="preserve">Approval of </w:t>
      </w:r>
      <w:proofErr w:type="gramStart"/>
      <w:r w:rsidR="002D1D28">
        <w:rPr>
          <w:rFonts w:cstheme="minorHAnsi"/>
        </w:rPr>
        <w:t>June</w:t>
      </w:r>
      <w:r>
        <w:rPr>
          <w:rFonts w:cstheme="minorHAnsi"/>
        </w:rPr>
        <w:t>,</w:t>
      </w:r>
      <w:proofErr w:type="gramEnd"/>
      <w:r>
        <w:rPr>
          <w:rFonts w:cstheme="minorHAnsi"/>
        </w:rPr>
        <w:t xml:space="preserve"> 2024, Not to Exceed</w:t>
      </w:r>
    </w:p>
    <w:p w14:paraId="1A5402EC" w14:textId="77777777" w:rsidR="00034529" w:rsidRDefault="00034529" w:rsidP="00034529">
      <w:pPr>
        <w:pStyle w:val="NoSpacing"/>
        <w:rPr>
          <w:rFonts w:cstheme="minorHAnsi"/>
        </w:rPr>
      </w:pPr>
    </w:p>
    <w:tbl>
      <w:tblPr>
        <w:tblStyle w:val="TableGrid"/>
        <w:tblW w:w="0" w:type="auto"/>
        <w:tblLook w:val="04A0" w:firstRow="1" w:lastRow="0" w:firstColumn="1" w:lastColumn="0" w:noHBand="0" w:noVBand="1"/>
      </w:tblPr>
      <w:tblGrid>
        <w:gridCol w:w="3235"/>
        <w:gridCol w:w="1890"/>
      </w:tblGrid>
      <w:tr w:rsidR="00034529" w14:paraId="59619FC8" w14:textId="77777777" w:rsidTr="00183DAB">
        <w:tc>
          <w:tcPr>
            <w:tcW w:w="3235" w:type="dxa"/>
          </w:tcPr>
          <w:p w14:paraId="2400DBFF" w14:textId="77777777" w:rsidR="00034529" w:rsidRDefault="00034529" w:rsidP="00847C3F">
            <w:pPr>
              <w:pStyle w:val="NoSpacing"/>
              <w:rPr>
                <w:rFonts w:cstheme="minorHAnsi"/>
                <w:b/>
              </w:rPr>
            </w:pPr>
            <w:r>
              <w:rPr>
                <w:rFonts w:cstheme="minorHAnsi"/>
                <w:b/>
              </w:rPr>
              <w:t>Rent</w:t>
            </w:r>
          </w:p>
        </w:tc>
        <w:tc>
          <w:tcPr>
            <w:tcW w:w="1890" w:type="dxa"/>
          </w:tcPr>
          <w:p w14:paraId="50048B52" w14:textId="77777777" w:rsidR="00034529" w:rsidRDefault="00034529" w:rsidP="00847C3F">
            <w:pPr>
              <w:pStyle w:val="NoSpacing"/>
              <w:rPr>
                <w:rFonts w:cstheme="minorHAnsi"/>
                <w:b/>
              </w:rPr>
            </w:pPr>
          </w:p>
        </w:tc>
      </w:tr>
      <w:tr w:rsidR="00034529" w14:paraId="75824909" w14:textId="77777777" w:rsidTr="00183DAB">
        <w:tc>
          <w:tcPr>
            <w:tcW w:w="3235" w:type="dxa"/>
          </w:tcPr>
          <w:p w14:paraId="113B9114" w14:textId="77777777" w:rsidR="00034529" w:rsidRPr="00503386" w:rsidRDefault="00034529" w:rsidP="00847C3F">
            <w:pPr>
              <w:pStyle w:val="NoSpacing"/>
              <w:rPr>
                <w:rFonts w:cstheme="minorHAnsi"/>
              </w:rPr>
            </w:pPr>
            <w:r>
              <w:rPr>
                <w:rFonts w:cstheme="minorHAnsi"/>
              </w:rPr>
              <w:t>Duffy’s</w:t>
            </w:r>
          </w:p>
        </w:tc>
        <w:tc>
          <w:tcPr>
            <w:tcW w:w="1890" w:type="dxa"/>
          </w:tcPr>
          <w:p w14:paraId="35396271" w14:textId="40C27832" w:rsidR="00034529" w:rsidRPr="00167BA7" w:rsidRDefault="00921292" w:rsidP="00847C3F">
            <w:pPr>
              <w:pStyle w:val="NoSpacing"/>
              <w:rPr>
                <w:rFonts w:cstheme="minorHAnsi"/>
              </w:rPr>
            </w:pPr>
            <w:r>
              <w:rPr>
                <w:rFonts w:cstheme="minorHAnsi"/>
              </w:rPr>
              <w:t>$875.00</w:t>
            </w:r>
          </w:p>
        </w:tc>
      </w:tr>
      <w:tr w:rsidR="00034529" w:rsidRPr="00167BA7" w14:paraId="3F1213F8" w14:textId="77777777" w:rsidTr="00183DAB">
        <w:tc>
          <w:tcPr>
            <w:tcW w:w="3235" w:type="dxa"/>
          </w:tcPr>
          <w:p w14:paraId="2238E31F" w14:textId="77777777" w:rsidR="00034529" w:rsidRPr="00167BA7" w:rsidRDefault="00034529" w:rsidP="00847C3F">
            <w:pPr>
              <w:pStyle w:val="NoSpacing"/>
              <w:rPr>
                <w:rFonts w:cstheme="minorHAnsi"/>
              </w:rPr>
            </w:pPr>
            <w:r w:rsidRPr="00167BA7">
              <w:rPr>
                <w:rFonts w:cstheme="minorHAnsi"/>
              </w:rPr>
              <w:t>Malone’s</w:t>
            </w:r>
          </w:p>
        </w:tc>
        <w:tc>
          <w:tcPr>
            <w:tcW w:w="1890" w:type="dxa"/>
          </w:tcPr>
          <w:p w14:paraId="7B6DD1AF" w14:textId="033A85CD" w:rsidR="00034529" w:rsidRPr="00167BA7" w:rsidRDefault="00921292" w:rsidP="00847C3F">
            <w:pPr>
              <w:pStyle w:val="NoSpacing"/>
              <w:rPr>
                <w:rFonts w:cstheme="minorHAnsi"/>
              </w:rPr>
            </w:pPr>
            <w:r>
              <w:rPr>
                <w:rFonts w:cstheme="minorHAnsi"/>
              </w:rPr>
              <w:t>$6,000.00</w:t>
            </w:r>
          </w:p>
        </w:tc>
      </w:tr>
      <w:tr w:rsidR="00034529" w:rsidRPr="00167BA7" w14:paraId="4E05D298" w14:textId="77777777" w:rsidTr="00183DAB">
        <w:tc>
          <w:tcPr>
            <w:tcW w:w="3235" w:type="dxa"/>
          </w:tcPr>
          <w:p w14:paraId="3394F26D" w14:textId="77777777" w:rsidR="00034529" w:rsidRPr="00167BA7" w:rsidRDefault="00034529" w:rsidP="00847C3F">
            <w:pPr>
              <w:pStyle w:val="NoSpacing"/>
              <w:rPr>
                <w:rFonts w:cstheme="minorHAnsi"/>
              </w:rPr>
            </w:pPr>
            <w:r w:rsidRPr="00167BA7">
              <w:rPr>
                <w:rFonts w:cstheme="minorHAnsi"/>
              </w:rPr>
              <w:t>Maple Tavern</w:t>
            </w:r>
          </w:p>
        </w:tc>
        <w:tc>
          <w:tcPr>
            <w:tcW w:w="1890" w:type="dxa"/>
          </w:tcPr>
          <w:p w14:paraId="74251790" w14:textId="6758BA14" w:rsidR="00034529" w:rsidRPr="00167BA7" w:rsidRDefault="00921292" w:rsidP="00847C3F">
            <w:pPr>
              <w:pStyle w:val="NoSpacing"/>
              <w:rPr>
                <w:rFonts w:cstheme="minorHAnsi"/>
              </w:rPr>
            </w:pPr>
            <w:r>
              <w:rPr>
                <w:rFonts w:cstheme="minorHAnsi"/>
              </w:rPr>
              <w:t>$12,000.00</w:t>
            </w:r>
          </w:p>
        </w:tc>
      </w:tr>
      <w:tr w:rsidR="00034529" w:rsidRPr="00167BA7" w14:paraId="5DF99D50" w14:textId="77777777" w:rsidTr="00183DAB">
        <w:tc>
          <w:tcPr>
            <w:tcW w:w="3235" w:type="dxa"/>
          </w:tcPr>
          <w:p w14:paraId="4DD2894F" w14:textId="77777777" w:rsidR="00034529" w:rsidRPr="00167BA7" w:rsidRDefault="00034529" w:rsidP="00847C3F">
            <w:pPr>
              <w:pStyle w:val="NoSpacing"/>
              <w:rPr>
                <w:rFonts w:cstheme="minorHAnsi"/>
              </w:rPr>
            </w:pPr>
          </w:p>
        </w:tc>
        <w:tc>
          <w:tcPr>
            <w:tcW w:w="1890" w:type="dxa"/>
          </w:tcPr>
          <w:p w14:paraId="20EA7790" w14:textId="77777777" w:rsidR="00034529" w:rsidRPr="00167BA7" w:rsidRDefault="00034529" w:rsidP="00847C3F">
            <w:pPr>
              <w:pStyle w:val="NoSpacing"/>
              <w:rPr>
                <w:rFonts w:cstheme="minorHAnsi"/>
              </w:rPr>
            </w:pPr>
          </w:p>
        </w:tc>
      </w:tr>
      <w:tr w:rsidR="0025772B" w:rsidRPr="00167BA7" w14:paraId="78480346" w14:textId="77777777" w:rsidTr="00183DAB">
        <w:tc>
          <w:tcPr>
            <w:tcW w:w="3235" w:type="dxa"/>
          </w:tcPr>
          <w:p w14:paraId="31E91B09" w14:textId="3789D3F8" w:rsidR="0025772B" w:rsidRPr="00167BA7" w:rsidRDefault="0025772B" w:rsidP="00847C3F">
            <w:pPr>
              <w:pStyle w:val="NoSpacing"/>
              <w:rPr>
                <w:rFonts w:cstheme="minorHAnsi"/>
              </w:rPr>
            </w:pPr>
            <w:r>
              <w:rPr>
                <w:rFonts w:cstheme="minorHAnsi"/>
              </w:rPr>
              <w:t>Games</w:t>
            </w:r>
          </w:p>
        </w:tc>
        <w:tc>
          <w:tcPr>
            <w:tcW w:w="1890" w:type="dxa"/>
          </w:tcPr>
          <w:p w14:paraId="56BEFEF6" w14:textId="7EDB9698" w:rsidR="0025772B" w:rsidRPr="00167BA7" w:rsidRDefault="00921292" w:rsidP="00847C3F">
            <w:pPr>
              <w:pStyle w:val="NoSpacing"/>
              <w:rPr>
                <w:rFonts w:cstheme="minorHAnsi"/>
              </w:rPr>
            </w:pPr>
            <w:r>
              <w:rPr>
                <w:rFonts w:cstheme="minorHAnsi"/>
              </w:rPr>
              <w:t>$70,000.00</w:t>
            </w:r>
          </w:p>
        </w:tc>
      </w:tr>
      <w:tr w:rsidR="0025772B" w:rsidRPr="00167BA7" w14:paraId="7EE83095" w14:textId="77777777" w:rsidTr="00183DAB">
        <w:tc>
          <w:tcPr>
            <w:tcW w:w="3235" w:type="dxa"/>
          </w:tcPr>
          <w:p w14:paraId="273DD602" w14:textId="77777777" w:rsidR="0025772B" w:rsidRPr="00167BA7" w:rsidRDefault="0025772B" w:rsidP="00847C3F">
            <w:pPr>
              <w:pStyle w:val="NoSpacing"/>
              <w:rPr>
                <w:rFonts w:cstheme="minorHAnsi"/>
              </w:rPr>
            </w:pPr>
          </w:p>
        </w:tc>
        <w:tc>
          <w:tcPr>
            <w:tcW w:w="1890" w:type="dxa"/>
          </w:tcPr>
          <w:p w14:paraId="0A47C89F" w14:textId="77777777" w:rsidR="0025772B" w:rsidRPr="00167BA7" w:rsidRDefault="0025772B" w:rsidP="00847C3F">
            <w:pPr>
              <w:pStyle w:val="NoSpacing"/>
              <w:rPr>
                <w:rFonts w:cstheme="minorHAnsi"/>
              </w:rPr>
            </w:pPr>
          </w:p>
        </w:tc>
      </w:tr>
      <w:tr w:rsidR="00034529" w:rsidRPr="00167BA7" w14:paraId="6E3F8153" w14:textId="77777777" w:rsidTr="00183DAB">
        <w:tc>
          <w:tcPr>
            <w:tcW w:w="3235" w:type="dxa"/>
          </w:tcPr>
          <w:p w14:paraId="4C14E346" w14:textId="77777777" w:rsidR="00034529" w:rsidRPr="00167BA7" w:rsidRDefault="00034529" w:rsidP="00847C3F">
            <w:pPr>
              <w:pStyle w:val="NoSpacing"/>
              <w:rPr>
                <w:rFonts w:cstheme="minorHAnsi"/>
              </w:rPr>
            </w:pPr>
            <w:r>
              <w:rPr>
                <w:rFonts w:cstheme="minorHAnsi"/>
              </w:rPr>
              <w:t xml:space="preserve">Payroll and Related </w:t>
            </w:r>
            <w:r w:rsidRPr="00167BA7">
              <w:rPr>
                <w:rFonts w:cstheme="minorHAnsi"/>
              </w:rPr>
              <w:t>Taxes</w:t>
            </w:r>
          </w:p>
        </w:tc>
        <w:tc>
          <w:tcPr>
            <w:tcW w:w="1890" w:type="dxa"/>
          </w:tcPr>
          <w:p w14:paraId="585FCCC5" w14:textId="6BC3C87D" w:rsidR="00034529" w:rsidRPr="00167BA7" w:rsidRDefault="00921292" w:rsidP="00847C3F">
            <w:pPr>
              <w:pStyle w:val="NoSpacing"/>
              <w:rPr>
                <w:rFonts w:cstheme="minorHAnsi"/>
              </w:rPr>
            </w:pPr>
            <w:r>
              <w:rPr>
                <w:rFonts w:cstheme="minorHAnsi"/>
              </w:rPr>
              <w:t>$26,000.00</w:t>
            </w:r>
          </w:p>
        </w:tc>
      </w:tr>
      <w:tr w:rsidR="00A92376" w:rsidRPr="00167BA7" w14:paraId="047E5C67" w14:textId="77777777" w:rsidTr="00183DAB">
        <w:tc>
          <w:tcPr>
            <w:tcW w:w="3235" w:type="dxa"/>
          </w:tcPr>
          <w:p w14:paraId="7D04BB16" w14:textId="77777777" w:rsidR="00A92376" w:rsidRDefault="00A92376" w:rsidP="00847C3F">
            <w:pPr>
              <w:pStyle w:val="NoSpacing"/>
              <w:rPr>
                <w:rFonts w:cstheme="minorHAnsi"/>
              </w:rPr>
            </w:pPr>
          </w:p>
        </w:tc>
        <w:tc>
          <w:tcPr>
            <w:tcW w:w="1890" w:type="dxa"/>
          </w:tcPr>
          <w:p w14:paraId="398A2A1D" w14:textId="77777777" w:rsidR="00A92376" w:rsidRDefault="00A92376" w:rsidP="00847C3F">
            <w:pPr>
              <w:pStyle w:val="NoSpacing"/>
              <w:rPr>
                <w:rFonts w:ascii="Calibri" w:hAnsi="Calibri" w:cs="Calibri"/>
                <w:color w:val="000000"/>
              </w:rPr>
            </w:pPr>
          </w:p>
        </w:tc>
      </w:tr>
      <w:tr w:rsidR="00034529" w:rsidRPr="00167BA7" w14:paraId="311B8486" w14:textId="77777777" w:rsidTr="00183DAB">
        <w:tc>
          <w:tcPr>
            <w:tcW w:w="3235" w:type="dxa"/>
          </w:tcPr>
          <w:p w14:paraId="15512C3D" w14:textId="23772BBE" w:rsidR="00034529" w:rsidRPr="00167BA7" w:rsidRDefault="00A92376" w:rsidP="00847C3F">
            <w:pPr>
              <w:pStyle w:val="NoSpacing"/>
              <w:rPr>
                <w:rFonts w:cstheme="minorHAnsi"/>
              </w:rPr>
            </w:pPr>
            <w:r>
              <w:rPr>
                <w:rFonts w:cstheme="minorHAnsi"/>
              </w:rPr>
              <w:t>MN Revenue Combined Tax</w:t>
            </w:r>
          </w:p>
        </w:tc>
        <w:tc>
          <w:tcPr>
            <w:tcW w:w="1890" w:type="dxa"/>
          </w:tcPr>
          <w:p w14:paraId="661AE6F7" w14:textId="6E96687E" w:rsidR="00034529" w:rsidRPr="00167BA7" w:rsidRDefault="00921292" w:rsidP="00847C3F">
            <w:pPr>
              <w:pStyle w:val="NoSpacing"/>
              <w:rPr>
                <w:rFonts w:cstheme="minorHAnsi"/>
              </w:rPr>
            </w:pPr>
            <w:r>
              <w:rPr>
                <w:rFonts w:cstheme="minorHAnsi"/>
              </w:rPr>
              <w:t>$80,000.00</w:t>
            </w:r>
          </w:p>
        </w:tc>
      </w:tr>
      <w:tr w:rsidR="00183DAB" w:rsidRPr="00167BA7" w14:paraId="1ECED461" w14:textId="77777777" w:rsidTr="00183DAB">
        <w:tc>
          <w:tcPr>
            <w:tcW w:w="3235" w:type="dxa"/>
          </w:tcPr>
          <w:p w14:paraId="27C34F6C" w14:textId="77777777" w:rsidR="00183DAB" w:rsidRDefault="00183DAB" w:rsidP="00183DAB">
            <w:pPr>
              <w:pStyle w:val="NoSpacing"/>
              <w:rPr>
                <w:rFonts w:cstheme="minorHAnsi"/>
              </w:rPr>
            </w:pPr>
          </w:p>
        </w:tc>
        <w:tc>
          <w:tcPr>
            <w:tcW w:w="1890" w:type="dxa"/>
          </w:tcPr>
          <w:p w14:paraId="0ACABD5A" w14:textId="77777777" w:rsidR="00183DAB" w:rsidRDefault="00183DAB" w:rsidP="00183DAB">
            <w:pPr>
              <w:pStyle w:val="NoSpacing"/>
              <w:rPr>
                <w:rFonts w:cstheme="minorHAnsi"/>
              </w:rPr>
            </w:pPr>
          </w:p>
        </w:tc>
      </w:tr>
      <w:tr w:rsidR="00183DAB" w:rsidRPr="00167BA7" w14:paraId="13BF1CF1" w14:textId="77777777" w:rsidTr="00183DAB">
        <w:tc>
          <w:tcPr>
            <w:tcW w:w="3235" w:type="dxa"/>
          </w:tcPr>
          <w:p w14:paraId="4A7704C5" w14:textId="2807CF3A" w:rsidR="00183DAB" w:rsidRPr="00167BA7" w:rsidRDefault="008B587A" w:rsidP="00183DAB">
            <w:pPr>
              <w:pStyle w:val="NoSpacing"/>
              <w:rPr>
                <w:rFonts w:cstheme="minorHAnsi"/>
              </w:rPr>
            </w:pPr>
            <w:r>
              <w:rPr>
                <w:rFonts w:cstheme="minorHAnsi"/>
              </w:rPr>
              <w:t>Supplies</w:t>
            </w:r>
          </w:p>
        </w:tc>
        <w:tc>
          <w:tcPr>
            <w:tcW w:w="1890" w:type="dxa"/>
          </w:tcPr>
          <w:p w14:paraId="52FECB03" w14:textId="69C7F86B" w:rsidR="00183DAB" w:rsidRPr="00167BA7" w:rsidRDefault="00921292" w:rsidP="00183DAB">
            <w:pPr>
              <w:pStyle w:val="NoSpacing"/>
              <w:rPr>
                <w:rFonts w:cstheme="minorHAnsi"/>
              </w:rPr>
            </w:pPr>
            <w:r>
              <w:rPr>
                <w:rFonts w:cstheme="minorHAnsi"/>
              </w:rPr>
              <w:t>$1,500.00</w:t>
            </w:r>
          </w:p>
        </w:tc>
      </w:tr>
      <w:tr w:rsidR="00183DAB" w:rsidRPr="00167BA7" w14:paraId="640F8546" w14:textId="77777777" w:rsidTr="00183DAB">
        <w:tc>
          <w:tcPr>
            <w:tcW w:w="3235" w:type="dxa"/>
          </w:tcPr>
          <w:p w14:paraId="25C5FDC7" w14:textId="011278D8" w:rsidR="00183DAB" w:rsidRPr="00167BA7" w:rsidRDefault="00FA3F09" w:rsidP="00183DAB">
            <w:pPr>
              <w:pStyle w:val="NoSpacing"/>
              <w:rPr>
                <w:rFonts w:cstheme="minorHAnsi"/>
              </w:rPr>
            </w:pPr>
            <w:r>
              <w:rPr>
                <w:rFonts w:cstheme="minorHAnsi"/>
              </w:rPr>
              <w:t>Merchandise Prizes</w:t>
            </w:r>
          </w:p>
        </w:tc>
        <w:tc>
          <w:tcPr>
            <w:tcW w:w="1890" w:type="dxa"/>
          </w:tcPr>
          <w:p w14:paraId="37A585EC" w14:textId="615BBAD0" w:rsidR="00183DAB" w:rsidRPr="00167BA7" w:rsidRDefault="00921292" w:rsidP="00183DAB">
            <w:pPr>
              <w:pStyle w:val="NoSpacing"/>
              <w:rPr>
                <w:rFonts w:cstheme="minorHAnsi"/>
              </w:rPr>
            </w:pPr>
            <w:r>
              <w:rPr>
                <w:rFonts w:cstheme="minorHAnsi"/>
              </w:rPr>
              <w:t>$2,500.00</w:t>
            </w:r>
          </w:p>
        </w:tc>
      </w:tr>
      <w:tr w:rsidR="00183DAB" w:rsidRPr="00167BA7" w14:paraId="5138F58C" w14:textId="77777777" w:rsidTr="00183DAB">
        <w:tc>
          <w:tcPr>
            <w:tcW w:w="3235" w:type="dxa"/>
          </w:tcPr>
          <w:p w14:paraId="4278C6C4" w14:textId="77777777" w:rsidR="00183DAB" w:rsidRPr="00167BA7" w:rsidRDefault="00183DAB" w:rsidP="00183DAB">
            <w:pPr>
              <w:pStyle w:val="NoSpacing"/>
              <w:rPr>
                <w:rFonts w:cstheme="minorHAnsi"/>
              </w:rPr>
            </w:pPr>
            <w:r>
              <w:rPr>
                <w:rFonts w:cstheme="minorHAnsi"/>
              </w:rPr>
              <w:t>CG Made Easy</w:t>
            </w:r>
          </w:p>
        </w:tc>
        <w:tc>
          <w:tcPr>
            <w:tcW w:w="1890" w:type="dxa"/>
          </w:tcPr>
          <w:p w14:paraId="2E6E1C1B" w14:textId="5698C505" w:rsidR="00183DAB" w:rsidRPr="00167BA7" w:rsidRDefault="00921292" w:rsidP="00183DAB">
            <w:pPr>
              <w:pStyle w:val="NoSpacing"/>
              <w:rPr>
                <w:rFonts w:cstheme="minorHAnsi"/>
              </w:rPr>
            </w:pPr>
            <w:r>
              <w:rPr>
                <w:rFonts w:cstheme="minorHAnsi"/>
              </w:rPr>
              <w:t>$700.00</w:t>
            </w:r>
          </w:p>
        </w:tc>
      </w:tr>
      <w:tr w:rsidR="00183DAB" w:rsidRPr="00167BA7" w14:paraId="011CC7CF" w14:textId="77777777" w:rsidTr="00183DAB">
        <w:tc>
          <w:tcPr>
            <w:tcW w:w="3235" w:type="dxa"/>
          </w:tcPr>
          <w:p w14:paraId="1130EF7A" w14:textId="77777777" w:rsidR="00183DAB" w:rsidRDefault="00183DAB" w:rsidP="00183DAB">
            <w:pPr>
              <w:pStyle w:val="NoSpacing"/>
              <w:rPr>
                <w:rFonts w:cstheme="minorHAnsi"/>
              </w:rPr>
            </w:pPr>
            <w:r>
              <w:rPr>
                <w:rFonts w:cstheme="minorHAnsi"/>
              </w:rPr>
              <w:t>File Depot</w:t>
            </w:r>
          </w:p>
        </w:tc>
        <w:tc>
          <w:tcPr>
            <w:tcW w:w="1890" w:type="dxa"/>
          </w:tcPr>
          <w:p w14:paraId="1D5FD937" w14:textId="12D4A817" w:rsidR="00183DAB" w:rsidRDefault="00921292" w:rsidP="00183DAB">
            <w:pPr>
              <w:pStyle w:val="NoSpacing"/>
              <w:rPr>
                <w:rFonts w:cstheme="minorHAnsi"/>
              </w:rPr>
            </w:pPr>
            <w:r>
              <w:rPr>
                <w:rFonts w:cstheme="minorHAnsi"/>
              </w:rPr>
              <w:t>$1,300.00</w:t>
            </w:r>
          </w:p>
        </w:tc>
      </w:tr>
    </w:tbl>
    <w:p w14:paraId="482A05D9" w14:textId="77777777" w:rsidR="00034529" w:rsidRDefault="00034529" w:rsidP="00034529">
      <w:pPr>
        <w:pStyle w:val="NoSpacing"/>
        <w:rPr>
          <w:rFonts w:cstheme="minorHAnsi"/>
        </w:rPr>
      </w:pPr>
    </w:p>
    <w:p w14:paraId="20953300" w14:textId="21CB86FB" w:rsidR="00034529" w:rsidRDefault="00034529" w:rsidP="00042DBD">
      <w:pPr>
        <w:pStyle w:val="NoSpacing"/>
        <w:rPr>
          <w:rFonts w:cstheme="minorHAnsi"/>
        </w:rPr>
      </w:pPr>
      <w:r>
        <w:rPr>
          <w:rFonts w:cstheme="minorHAnsi"/>
        </w:rPr>
        <w:t xml:space="preserve">Donation Request:  </w:t>
      </w:r>
      <w:r w:rsidR="00C568A4">
        <w:rPr>
          <w:rFonts w:cstheme="minorHAnsi"/>
        </w:rPr>
        <w:tab/>
      </w:r>
      <w:r w:rsidR="00C568A4">
        <w:rPr>
          <w:rFonts w:cstheme="minorHAnsi"/>
        </w:rPr>
        <w:tab/>
      </w:r>
      <w:r w:rsidR="00C568A4">
        <w:rPr>
          <w:rFonts w:cstheme="minorHAnsi"/>
        </w:rPr>
        <w:tab/>
      </w:r>
    </w:p>
    <w:p w14:paraId="0DE9710E" w14:textId="77777777" w:rsidR="00034529" w:rsidRPr="00167BA7" w:rsidRDefault="00034529" w:rsidP="00034529">
      <w:pPr>
        <w:pStyle w:val="NoSpacing"/>
        <w:rPr>
          <w:rFonts w:cstheme="minorHAnsi"/>
        </w:rPr>
      </w:pPr>
    </w:p>
    <w:p w14:paraId="4FA2EBFE" w14:textId="0A11DE03" w:rsidR="00034529" w:rsidRDefault="00034529" w:rsidP="00C8502F">
      <w:pPr>
        <w:pStyle w:val="NoSpacing"/>
        <w:numPr>
          <w:ilvl w:val="1"/>
          <w:numId w:val="1"/>
        </w:numPr>
        <w:ind w:left="360"/>
        <w:rPr>
          <w:rFonts w:cstheme="minorHAnsi"/>
          <w:b/>
        </w:rPr>
      </w:pPr>
      <w:r>
        <w:rPr>
          <w:rFonts w:cstheme="minorHAnsi"/>
          <w:b/>
        </w:rPr>
        <w:t xml:space="preserve">Approval of </w:t>
      </w:r>
      <w:proofErr w:type="gramStart"/>
      <w:r w:rsidR="002D1D28">
        <w:rPr>
          <w:rFonts w:cstheme="minorHAnsi"/>
          <w:b/>
        </w:rPr>
        <w:t>May</w:t>
      </w:r>
      <w:r>
        <w:rPr>
          <w:rFonts w:cstheme="minorHAnsi"/>
          <w:b/>
        </w:rPr>
        <w:t>,</w:t>
      </w:r>
      <w:proofErr w:type="gramEnd"/>
      <w:r>
        <w:rPr>
          <w:rFonts w:cstheme="minorHAnsi"/>
          <w:b/>
        </w:rPr>
        <w:t xml:space="preserve"> 2024 Meeting Minutes</w:t>
      </w:r>
    </w:p>
    <w:p w14:paraId="38445B2C" w14:textId="77777777" w:rsidR="00034529" w:rsidRDefault="00034529" w:rsidP="00C8502F">
      <w:pPr>
        <w:pStyle w:val="NoSpacing"/>
        <w:rPr>
          <w:rFonts w:cstheme="minorHAnsi"/>
        </w:rPr>
      </w:pPr>
    </w:p>
    <w:p w14:paraId="17AF13BB" w14:textId="77777777" w:rsidR="00132520" w:rsidRDefault="00034529" w:rsidP="00132520">
      <w:pPr>
        <w:pStyle w:val="NoSpacing"/>
        <w:numPr>
          <w:ilvl w:val="0"/>
          <w:numId w:val="2"/>
        </w:numPr>
        <w:ind w:left="366"/>
        <w:rPr>
          <w:rFonts w:cstheme="minorHAnsi"/>
          <w:b/>
        </w:rPr>
      </w:pPr>
      <w:r>
        <w:rPr>
          <w:rFonts w:cstheme="minorHAnsi"/>
          <w:b/>
        </w:rPr>
        <w:t>President’s Report- report by Colin Steen</w:t>
      </w:r>
    </w:p>
    <w:p w14:paraId="238FCCB8" w14:textId="77777777" w:rsidR="00132520" w:rsidRPr="00132520" w:rsidRDefault="00132520" w:rsidP="00132520">
      <w:pPr>
        <w:pStyle w:val="ListParagraph"/>
        <w:numPr>
          <w:ilvl w:val="1"/>
          <w:numId w:val="3"/>
        </w:numPr>
        <w:shd w:val="clear" w:color="auto" w:fill="FFFFFF"/>
        <w:spacing w:after="0" w:line="240" w:lineRule="auto"/>
        <w:rPr>
          <w:rFonts w:cstheme="minorHAnsi"/>
        </w:rPr>
      </w:pPr>
      <w:r w:rsidRPr="00132520">
        <w:rPr>
          <w:rFonts w:cstheme="minorHAnsi"/>
        </w:rPr>
        <w:t>Meeting with Ice Scheduler and VP of Boys, Girls and Skills to ensure needs are aligned for coming season</w:t>
      </w:r>
    </w:p>
    <w:p w14:paraId="3D00BC43" w14:textId="570CDD3A" w:rsidR="00132520" w:rsidRPr="00132520" w:rsidRDefault="00132520" w:rsidP="00132520">
      <w:pPr>
        <w:pStyle w:val="ListParagraph"/>
        <w:numPr>
          <w:ilvl w:val="1"/>
          <w:numId w:val="3"/>
        </w:numPr>
        <w:shd w:val="clear" w:color="auto" w:fill="FFFFFF"/>
        <w:spacing w:after="0" w:line="240" w:lineRule="auto"/>
        <w:rPr>
          <w:rFonts w:cstheme="minorHAnsi"/>
        </w:rPr>
      </w:pPr>
      <w:r w:rsidRPr="00132520">
        <w:rPr>
          <w:rFonts w:cstheme="minorHAnsi"/>
        </w:rPr>
        <w:t>Construction on the 3rd sheet of ice at MGCC to start following Maple Grove Days</w:t>
      </w:r>
    </w:p>
    <w:p w14:paraId="597F88E9" w14:textId="77777777" w:rsidR="00C8502F" w:rsidRPr="00132520" w:rsidRDefault="00C8502F" w:rsidP="00132520">
      <w:pPr>
        <w:pStyle w:val="NoSpacing"/>
        <w:ind w:left="366"/>
        <w:rPr>
          <w:rFonts w:cstheme="minorHAnsi"/>
          <w:b/>
        </w:rPr>
      </w:pPr>
    </w:p>
    <w:p w14:paraId="3C38A7F3" w14:textId="24FDF139" w:rsidR="00034529" w:rsidRPr="00C4254A" w:rsidRDefault="00034529" w:rsidP="00C8502F">
      <w:pPr>
        <w:pStyle w:val="NoSpacing"/>
        <w:numPr>
          <w:ilvl w:val="1"/>
          <w:numId w:val="1"/>
        </w:numPr>
        <w:ind w:left="360"/>
        <w:rPr>
          <w:rFonts w:cs="Calibri"/>
          <w:color w:val="201F1E"/>
        </w:rPr>
      </w:pPr>
      <w:r>
        <w:rPr>
          <w:rFonts w:cstheme="minorHAnsi"/>
          <w:b/>
        </w:rPr>
        <w:t xml:space="preserve">District 3 Updates- </w:t>
      </w:r>
      <w:r w:rsidRPr="001014EB">
        <w:rPr>
          <w:rFonts w:cstheme="minorHAnsi"/>
          <w:b/>
          <w:bCs/>
        </w:rPr>
        <w:t xml:space="preserve">report by Nick Rice  </w:t>
      </w:r>
    </w:p>
    <w:p w14:paraId="648FE91F" w14:textId="77777777" w:rsidR="00034529" w:rsidRPr="00B576F4" w:rsidRDefault="00034529" w:rsidP="00C8502F">
      <w:pPr>
        <w:pStyle w:val="NoSpacing"/>
        <w:rPr>
          <w:rFonts w:cs="Calibri"/>
          <w:color w:val="201F1E"/>
        </w:rPr>
      </w:pPr>
    </w:p>
    <w:p w14:paraId="7FEF2DEA" w14:textId="0C051F12" w:rsidR="00034529" w:rsidRPr="00042DBD" w:rsidRDefault="00034529" w:rsidP="00C8502F">
      <w:pPr>
        <w:pStyle w:val="NoSpacing"/>
        <w:numPr>
          <w:ilvl w:val="1"/>
          <w:numId w:val="1"/>
        </w:numPr>
        <w:ind w:left="360"/>
        <w:rPr>
          <w:rFonts w:cs="Calibri"/>
          <w:color w:val="201F1E"/>
        </w:rPr>
      </w:pPr>
      <w:r w:rsidRPr="0098002A">
        <w:rPr>
          <w:rFonts w:cstheme="minorHAnsi"/>
          <w:b/>
        </w:rPr>
        <w:t xml:space="preserve">Secretary Updates- </w:t>
      </w:r>
      <w:r>
        <w:rPr>
          <w:rFonts w:cstheme="minorHAnsi"/>
          <w:b/>
        </w:rPr>
        <w:t xml:space="preserve">report by </w:t>
      </w:r>
      <w:r w:rsidR="005F6186">
        <w:rPr>
          <w:rFonts w:cstheme="minorHAnsi"/>
          <w:b/>
        </w:rPr>
        <w:t xml:space="preserve">Kellie Smyth </w:t>
      </w:r>
    </w:p>
    <w:p w14:paraId="3D9C364D" w14:textId="616CECF2" w:rsidR="00042DBD" w:rsidRDefault="00042DBD" w:rsidP="00042DBD">
      <w:pPr>
        <w:pStyle w:val="ListParagraph"/>
        <w:numPr>
          <w:ilvl w:val="1"/>
          <w:numId w:val="3"/>
        </w:numPr>
        <w:shd w:val="clear" w:color="auto" w:fill="FFFFFF"/>
        <w:spacing w:after="0" w:line="240" w:lineRule="auto"/>
        <w:rPr>
          <w:rFonts w:cs="Calibri"/>
          <w:color w:val="201F1E"/>
        </w:rPr>
      </w:pPr>
      <w:r>
        <w:rPr>
          <w:rFonts w:cs="Calibri"/>
          <w:color w:val="201F1E"/>
        </w:rPr>
        <w:t xml:space="preserve">Participated in and completed annual Charitable Gaming </w:t>
      </w:r>
      <w:r w:rsidR="005D4ECB">
        <w:rPr>
          <w:rFonts w:cs="Calibri"/>
          <w:color w:val="201F1E"/>
        </w:rPr>
        <w:t>year-end</w:t>
      </w:r>
      <w:r w:rsidR="006A3ADE">
        <w:rPr>
          <w:rFonts w:cs="Calibri"/>
          <w:color w:val="201F1E"/>
        </w:rPr>
        <w:t xml:space="preserve"> inventory 6/1</w:t>
      </w:r>
    </w:p>
    <w:p w14:paraId="570DE73D" w14:textId="63DC0414" w:rsidR="003A6641" w:rsidRDefault="003A6641" w:rsidP="00042DBD">
      <w:pPr>
        <w:pStyle w:val="ListParagraph"/>
        <w:numPr>
          <w:ilvl w:val="1"/>
          <w:numId w:val="3"/>
        </w:numPr>
        <w:shd w:val="clear" w:color="auto" w:fill="FFFFFF"/>
        <w:spacing w:after="0" w:line="240" w:lineRule="auto"/>
        <w:rPr>
          <w:rFonts w:cs="Calibri"/>
          <w:color w:val="201F1E"/>
        </w:rPr>
      </w:pPr>
      <w:r>
        <w:rPr>
          <w:rFonts w:cs="Calibri"/>
          <w:color w:val="201F1E"/>
        </w:rPr>
        <w:t xml:space="preserve">Blood Drive </w:t>
      </w:r>
      <w:r w:rsidR="00701DD3">
        <w:rPr>
          <w:rFonts w:cs="Calibri"/>
          <w:color w:val="201F1E"/>
        </w:rPr>
        <w:t>is 6/25</w:t>
      </w:r>
    </w:p>
    <w:p w14:paraId="55F3FDD3" w14:textId="147491E6" w:rsidR="006A3ADE" w:rsidRDefault="003A6641" w:rsidP="00042DBD">
      <w:pPr>
        <w:pStyle w:val="ListParagraph"/>
        <w:numPr>
          <w:ilvl w:val="1"/>
          <w:numId w:val="3"/>
        </w:numPr>
        <w:shd w:val="clear" w:color="auto" w:fill="FFFFFF"/>
        <w:spacing w:after="0" w:line="240" w:lineRule="auto"/>
        <w:rPr>
          <w:rFonts w:cs="Calibri"/>
          <w:color w:val="201F1E"/>
        </w:rPr>
      </w:pPr>
      <w:r>
        <w:rPr>
          <w:rFonts w:cs="Calibri"/>
          <w:color w:val="201F1E"/>
        </w:rPr>
        <w:t>Meeting with Marketing 6/21</w:t>
      </w:r>
    </w:p>
    <w:p w14:paraId="6717D08F" w14:textId="6392DEA7" w:rsidR="003A6641" w:rsidRPr="009F1A6F" w:rsidRDefault="003A6641" w:rsidP="00042DBD">
      <w:pPr>
        <w:pStyle w:val="ListParagraph"/>
        <w:numPr>
          <w:ilvl w:val="1"/>
          <w:numId w:val="3"/>
        </w:numPr>
        <w:shd w:val="clear" w:color="auto" w:fill="FFFFFF"/>
        <w:spacing w:after="0" w:line="240" w:lineRule="auto"/>
        <w:rPr>
          <w:rFonts w:cs="Calibri"/>
          <w:color w:val="201F1E"/>
        </w:rPr>
      </w:pPr>
      <w:r>
        <w:rPr>
          <w:rFonts w:cs="Calibri"/>
          <w:color w:val="201F1E"/>
        </w:rPr>
        <w:t>Meeting with Volunteer Coordinators 6/22</w:t>
      </w:r>
    </w:p>
    <w:p w14:paraId="1F900606" w14:textId="77777777" w:rsidR="00034529" w:rsidRDefault="00034529" w:rsidP="00034529">
      <w:pPr>
        <w:pStyle w:val="NoSpacing"/>
        <w:ind w:left="1440"/>
        <w:rPr>
          <w:rFonts w:cstheme="minorHAnsi"/>
          <w:b/>
          <w:u w:val="single"/>
        </w:rPr>
      </w:pPr>
    </w:p>
    <w:p w14:paraId="7343DA62" w14:textId="77777777" w:rsidR="00034529" w:rsidRDefault="00034529" w:rsidP="00034529">
      <w:pPr>
        <w:pStyle w:val="NoSpacing"/>
        <w:rPr>
          <w:rFonts w:cstheme="minorHAnsi"/>
          <w:b/>
          <w:u w:val="single"/>
        </w:rPr>
      </w:pPr>
      <w:r>
        <w:rPr>
          <w:rFonts w:cstheme="minorHAnsi"/>
          <w:b/>
          <w:u w:val="single"/>
        </w:rPr>
        <w:t>Hockey Updates</w:t>
      </w:r>
    </w:p>
    <w:p w14:paraId="0D1DE960" w14:textId="77777777" w:rsidR="00034529" w:rsidRPr="008B1F6D" w:rsidRDefault="00034529" w:rsidP="00034529">
      <w:pPr>
        <w:pStyle w:val="NoSpacing"/>
        <w:numPr>
          <w:ilvl w:val="0"/>
          <w:numId w:val="3"/>
        </w:numPr>
        <w:rPr>
          <w:rFonts w:cstheme="minorHAnsi"/>
          <w:b/>
          <w:bCs/>
          <w:u w:val="single"/>
        </w:rPr>
      </w:pPr>
      <w:r w:rsidRPr="00AA6611">
        <w:rPr>
          <w:rFonts w:cstheme="minorHAnsi"/>
          <w:b/>
          <w:bCs/>
        </w:rPr>
        <w:t>Boys Traveling – report by Jason Rogowski</w:t>
      </w:r>
    </w:p>
    <w:p w14:paraId="64EBA8E8" w14:textId="77777777" w:rsidR="008B1F6D" w:rsidRPr="008B1F6D" w:rsidRDefault="008B1F6D" w:rsidP="008B1F6D">
      <w:pPr>
        <w:pStyle w:val="ListParagraph"/>
        <w:numPr>
          <w:ilvl w:val="1"/>
          <w:numId w:val="3"/>
        </w:numPr>
        <w:shd w:val="clear" w:color="auto" w:fill="FFFFFF"/>
        <w:spacing w:before="100" w:beforeAutospacing="1" w:after="100" w:afterAutospacing="1" w:line="240" w:lineRule="auto"/>
        <w:rPr>
          <w:rFonts w:eastAsia="Times New Roman" w:cstheme="minorHAnsi"/>
          <w:color w:val="222222"/>
        </w:rPr>
      </w:pPr>
      <w:r w:rsidRPr="008B1F6D">
        <w:rPr>
          <w:rFonts w:eastAsia="Times New Roman" w:cstheme="minorHAnsi"/>
          <w:color w:val="26282A"/>
        </w:rPr>
        <w:t xml:space="preserve">Boys travel tournaments are 90% booked, similar feedback to years past - it continues to get more difficult to find tournaments, especially at B2 and C levels for PW and BT.  In some </w:t>
      </w:r>
      <w:proofErr w:type="gramStart"/>
      <w:r w:rsidRPr="008B1F6D">
        <w:rPr>
          <w:rFonts w:eastAsia="Times New Roman" w:cstheme="minorHAnsi"/>
          <w:color w:val="26282A"/>
        </w:rPr>
        <w:t>cases</w:t>
      </w:r>
      <w:proofErr w:type="gramEnd"/>
      <w:r w:rsidRPr="008B1F6D">
        <w:rPr>
          <w:rFonts w:eastAsia="Times New Roman" w:cstheme="minorHAnsi"/>
          <w:color w:val="26282A"/>
        </w:rPr>
        <w:t xml:space="preserve"> we're expanding to further distances for out of town events, obviously trying to balance availability with travel burden for families.</w:t>
      </w:r>
    </w:p>
    <w:p w14:paraId="3FBBBC60" w14:textId="77777777" w:rsidR="008B1F6D" w:rsidRPr="008B1F6D" w:rsidRDefault="008B1F6D" w:rsidP="008B1F6D">
      <w:pPr>
        <w:pStyle w:val="ListParagraph"/>
        <w:numPr>
          <w:ilvl w:val="1"/>
          <w:numId w:val="3"/>
        </w:numPr>
        <w:shd w:val="clear" w:color="auto" w:fill="FFFFFF"/>
        <w:spacing w:before="100" w:beforeAutospacing="1" w:after="100" w:afterAutospacing="1" w:line="240" w:lineRule="auto"/>
        <w:rPr>
          <w:rFonts w:eastAsia="Times New Roman" w:cstheme="minorHAnsi"/>
          <w:color w:val="222222"/>
        </w:rPr>
      </w:pPr>
      <w:r w:rsidRPr="008B1F6D">
        <w:rPr>
          <w:rFonts w:eastAsia="Times New Roman" w:cstheme="minorHAnsi"/>
          <w:color w:val="26282A"/>
        </w:rPr>
        <w:t>Newly appointed Ops Assistants and Directors have done a fantastic job learning the process and executing</w:t>
      </w:r>
    </w:p>
    <w:p w14:paraId="20367E87" w14:textId="77777777" w:rsidR="008B1F6D" w:rsidRPr="008B1F6D" w:rsidRDefault="008B1F6D" w:rsidP="008B1F6D">
      <w:pPr>
        <w:pStyle w:val="ListParagraph"/>
        <w:numPr>
          <w:ilvl w:val="1"/>
          <w:numId w:val="3"/>
        </w:numPr>
        <w:shd w:val="clear" w:color="auto" w:fill="FFFFFF"/>
        <w:spacing w:before="100" w:beforeAutospacing="1" w:after="100" w:afterAutospacing="1" w:line="240" w:lineRule="auto"/>
        <w:rPr>
          <w:rFonts w:eastAsia="Times New Roman" w:cstheme="minorHAnsi"/>
          <w:color w:val="222222"/>
        </w:rPr>
      </w:pPr>
      <w:r w:rsidRPr="008B1F6D">
        <w:rPr>
          <w:rFonts w:eastAsia="Times New Roman" w:cstheme="minorHAnsi"/>
          <w:color w:val="26282A"/>
        </w:rPr>
        <w:t>Tryout dates are in with the scheduler, PW and BT scrimmages are set with Edina, our turn to host this year.</w:t>
      </w:r>
    </w:p>
    <w:p w14:paraId="65A0B7BD" w14:textId="77777777" w:rsidR="008B1F6D" w:rsidRPr="008B1F6D" w:rsidRDefault="008B1F6D" w:rsidP="008B1F6D">
      <w:pPr>
        <w:pStyle w:val="ListParagraph"/>
        <w:numPr>
          <w:ilvl w:val="1"/>
          <w:numId w:val="3"/>
        </w:numPr>
        <w:shd w:val="clear" w:color="auto" w:fill="FFFFFF"/>
        <w:spacing w:before="100" w:beforeAutospacing="1" w:after="100" w:afterAutospacing="1" w:line="240" w:lineRule="auto"/>
        <w:rPr>
          <w:rFonts w:eastAsia="Times New Roman" w:cstheme="minorHAnsi"/>
          <w:color w:val="222222"/>
        </w:rPr>
      </w:pPr>
      <w:r w:rsidRPr="008B1F6D">
        <w:rPr>
          <w:rFonts w:eastAsia="Times New Roman" w:cstheme="minorHAnsi"/>
          <w:color w:val="26282A"/>
        </w:rPr>
        <w:t>Team formation by level officially submitted to D3</w:t>
      </w:r>
    </w:p>
    <w:p w14:paraId="68C55590" w14:textId="44EB12EF" w:rsidR="00E31AA1" w:rsidRDefault="008B1F6D" w:rsidP="00E31AA1">
      <w:pPr>
        <w:pStyle w:val="ListParagraph"/>
        <w:numPr>
          <w:ilvl w:val="1"/>
          <w:numId w:val="3"/>
        </w:numPr>
        <w:shd w:val="clear" w:color="auto" w:fill="FFFFFF"/>
        <w:spacing w:after="0" w:line="240" w:lineRule="auto"/>
        <w:rPr>
          <w:rFonts w:cstheme="minorHAnsi"/>
        </w:rPr>
      </w:pPr>
      <w:r w:rsidRPr="00E31AA1">
        <w:rPr>
          <w:rFonts w:cstheme="minorHAnsi"/>
        </w:rPr>
        <w:lastRenderedPageBreak/>
        <w:t>Continuing to work on creating a single google docs repository for all the tools used to estimate teams and track tournament bookings</w:t>
      </w:r>
    </w:p>
    <w:p w14:paraId="761A2BED" w14:textId="77777777" w:rsidR="00E31AA1" w:rsidRPr="00E31AA1" w:rsidRDefault="00E31AA1" w:rsidP="00E31AA1">
      <w:pPr>
        <w:pStyle w:val="ListParagraph"/>
        <w:shd w:val="clear" w:color="auto" w:fill="FFFFFF"/>
        <w:spacing w:after="0" w:line="240" w:lineRule="auto"/>
        <w:ind w:left="1446"/>
        <w:rPr>
          <w:rFonts w:cstheme="minorHAnsi"/>
        </w:rPr>
      </w:pPr>
    </w:p>
    <w:p w14:paraId="4F8EC072" w14:textId="5887B205" w:rsidR="00034529" w:rsidRPr="00E31AA1" w:rsidRDefault="00034529" w:rsidP="00E31AA1">
      <w:pPr>
        <w:pStyle w:val="NoSpacing"/>
        <w:numPr>
          <w:ilvl w:val="0"/>
          <w:numId w:val="3"/>
        </w:numPr>
        <w:rPr>
          <w:rFonts w:cstheme="minorHAnsi"/>
          <w:b/>
          <w:bCs/>
        </w:rPr>
      </w:pPr>
      <w:r w:rsidRPr="00E31AA1">
        <w:rPr>
          <w:rFonts w:cstheme="minorHAnsi"/>
          <w:b/>
          <w:bCs/>
        </w:rPr>
        <w:t>Girls Traveling – report by Brandon Erickson</w:t>
      </w:r>
    </w:p>
    <w:p w14:paraId="3CD6C352" w14:textId="6A14A2E2" w:rsidR="0066442D" w:rsidRPr="0066442D" w:rsidRDefault="0066442D" w:rsidP="0066442D">
      <w:pPr>
        <w:pStyle w:val="ListParagraph"/>
        <w:numPr>
          <w:ilvl w:val="1"/>
          <w:numId w:val="3"/>
        </w:numPr>
        <w:shd w:val="clear" w:color="auto" w:fill="FFFFFF"/>
        <w:spacing w:after="0" w:line="240" w:lineRule="auto"/>
        <w:rPr>
          <w:rFonts w:cstheme="minorHAnsi"/>
        </w:rPr>
      </w:pPr>
      <w:r w:rsidRPr="0066442D">
        <w:rPr>
          <w:rFonts w:cstheme="minorHAnsi"/>
        </w:rPr>
        <w:t>Girls travel tournaments are booked for the 2024/25 season!  Huge thank you to the level directors for making this happen!</w:t>
      </w:r>
    </w:p>
    <w:p w14:paraId="16100605" w14:textId="4D2DB52B" w:rsidR="0066442D" w:rsidRPr="0066442D" w:rsidRDefault="0066442D" w:rsidP="0066442D">
      <w:pPr>
        <w:pStyle w:val="ListParagraph"/>
        <w:numPr>
          <w:ilvl w:val="1"/>
          <w:numId w:val="3"/>
        </w:numPr>
        <w:shd w:val="clear" w:color="auto" w:fill="FFFFFF"/>
        <w:spacing w:after="0" w:line="240" w:lineRule="auto"/>
        <w:rPr>
          <w:rFonts w:cstheme="minorHAnsi"/>
        </w:rPr>
      </w:pPr>
      <w:r w:rsidRPr="0066442D">
        <w:rPr>
          <w:rFonts w:cstheme="minorHAnsi"/>
        </w:rPr>
        <w:t>Girls travel committee met 29 May to check in on tournament scheduling, to discuss the upcoming tryouts including potential updates to the tryout process, and to review the projected numbers and teams at each age</w:t>
      </w:r>
    </w:p>
    <w:p w14:paraId="7FC3B080" w14:textId="79264B8F" w:rsidR="0066442D" w:rsidRPr="0066442D" w:rsidRDefault="0066442D" w:rsidP="0066442D">
      <w:pPr>
        <w:pStyle w:val="ListParagraph"/>
        <w:numPr>
          <w:ilvl w:val="1"/>
          <w:numId w:val="3"/>
        </w:numPr>
        <w:shd w:val="clear" w:color="auto" w:fill="FFFFFF"/>
        <w:spacing w:after="0" w:line="240" w:lineRule="auto"/>
        <w:rPr>
          <w:rFonts w:cstheme="minorHAnsi"/>
        </w:rPr>
      </w:pPr>
      <w:r w:rsidRPr="0066442D">
        <w:rPr>
          <w:rFonts w:cstheme="minorHAnsi"/>
        </w:rPr>
        <w:t>Committee plans to meet again in June/July to continue discussion on tryouts and begin prep</w:t>
      </w:r>
    </w:p>
    <w:p w14:paraId="115711AB" w14:textId="31302832" w:rsidR="0066442D" w:rsidRPr="0066442D" w:rsidRDefault="0066442D" w:rsidP="0066442D">
      <w:pPr>
        <w:pStyle w:val="ListParagraph"/>
        <w:numPr>
          <w:ilvl w:val="1"/>
          <w:numId w:val="3"/>
        </w:numPr>
        <w:shd w:val="clear" w:color="auto" w:fill="FFFFFF"/>
        <w:spacing w:after="0" w:line="240" w:lineRule="auto"/>
        <w:rPr>
          <w:rFonts w:cstheme="minorHAnsi"/>
        </w:rPr>
      </w:pPr>
      <w:r w:rsidRPr="0066442D">
        <w:rPr>
          <w:rFonts w:cstheme="minorHAnsi"/>
        </w:rPr>
        <w:t>Proposed girls’ tryout dates have been sent to the ice scheduler</w:t>
      </w:r>
    </w:p>
    <w:p w14:paraId="544D87A4" w14:textId="1F82D4B1" w:rsidR="0066442D" w:rsidRPr="0066442D" w:rsidRDefault="0066442D" w:rsidP="0066442D">
      <w:pPr>
        <w:pStyle w:val="ListParagraph"/>
        <w:numPr>
          <w:ilvl w:val="1"/>
          <w:numId w:val="3"/>
        </w:numPr>
        <w:shd w:val="clear" w:color="auto" w:fill="FFFFFF"/>
        <w:spacing w:after="0" w:line="240" w:lineRule="auto"/>
        <w:rPr>
          <w:rFonts w:cstheme="minorHAnsi"/>
        </w:rPr>
      </w:pPr>
      <w:r w:rsidRPr="0066442D">
        <w:rPr>
          <w:rFonts w:cstheme="minorHAnsi"/>
        </w:rPr>
        <w:t>2024/25 Team formation estimates have been sent to D3</w:t>
      </w:r>
    </w:p>
    <w:p w14:paraId="0A70525E" w14:textId="77777777" w:rsidR="002D1D28" w:rsidRPr="00AA6611" w:rsidRDefault="002D1D28" w:rsidP="002D1D28">
      <w:pPr>
        <w:pStyle w:val="NoSpacing"/>
        <w:rPr>
          <w:rFonts w:cstheme="minorHAnsi"/>
          <w:b/>
          <w:bCs/>
          <w:u w:val="single"/>
        </w:rPr>
      </w:pPr>
    </w:p>
    <w:p w14:paraId="3279B493" w14:textId="46E9A2DC" w:rsidR="00034529" w:rsidRPr="00AA6611" w:rsidRDefault="00034529" w:rsidP="00034529">
      <w:pPr>
        <w:pStyle w:val="NoSpacing"/>
        <w:numPr>
          <w:ilvl w:val="0"/>
          <w:numId w:val="3"/>
        </w:numPr>
        <w:rPr>
          <w:rFonts w:cstheme="minorHAnsi"/>
          <w:b/>
          <w:bCs/>
          <w:u w:val="single"/>
        </w:rPr>
      </w:pPr>
      <w:r w:rsidRPr="00AA6611">
        <w:rPr>
          <w:rFonts w:cstheme="minorHAnsi"/>
          <w:b/>
          <w:bCs/>
        </w:rPr>
        <w:t xml:space="preserve">House </w:t>
      </w:r>
      <w:r w:rsidR="001F33C6">
        <w:rPr>
          <w:rFonts w:cstheme="minorHAnsi"/>
          <w:b/>
          <w:bCs/>
        </w:rPr>
        <w:t>R</w:t>
      </w:r>
      <w:r w:rsidRPr="00AA6611">
        <w:rPr>
          <w:rFonts w:cstheme="minorHAnsi"/>
          <w:b/>
          <w:bCs/>
        </w:rPr>
        <w:t>eport by Brian Grant</w:t>
      </w:r>
    </w:p>
    <w:p w14:paraId="0211391B" w14:textId="77777777" w:rsidR="00034529" w:rsidRPr="00793E57" w:rsidRDefault="00034529" w:rsidP="00034529">
      <w:pPr>
        <w:pStyle w:val="NoSpacing"/>
        <w:rPr>
          <w:rFonts w:cstheme="minorHAnsi"/>
          <w:b/>
          <w:u w:val="single"/>
        </w:rPr>
      </w:pPr>
    </w:p>
    <w:p w14:paraId="69C88225" w14:textId="0F1EC5BC" w:rsidR="00034529" w:rsidRPr="00AA6611" w:rsidRDefault="00034529" w:rsidP="00034529">
      <w:pPr>
        <w:pStyle w:val="NoSpacing"/>
        <w:numPr>
          <w:ilvl w:val="0"/>
          <w:numId w:val="3"/>
        </w:numPr>
        <w:rPr>
          <w:rFonts w:cstheme="minorHAnsi"/>
          <w:b/>
          <w:bCs/>
          <w:u w:val="single"/>
        </w:rPr>
      </w:pPr>
      <w:r w:rsidRPr="00AA6611">
        <w:rPr>
          <w:rFonts w:cstheme="minorHAnsi"/>
          <w:b/>
          <w:bCs/>
        </w:rPr>
        <w:t xml:space="preserve">Skills and Development – report by </w:t>
      </w:r>
      <w:r w:rsidR="001014EB" w:rsidRPr="00AA6611">
        <w:rPr>
          <w:rFonts w:cstheme="minorHAnsi"/>
          <w:b/>
          <w:bCs/>
        </w:rPr>
        <w:t>Andy Hedlund</w:t>
      </w:r>
    </w:p>
    <w:p w14:paraId="5AB363D0" w14:textId="77777777" w:rsidR="002D1D28" w:rsidRPr="002D1D28" w:rsidRDefault="002D1D28" w:rsidP="002D1D28">
      <w:pPr>
        <w:pStyle w:val="NoSpacing"/>
        <w:ind w:left="720"/>
        <w:rPr>
          <w:rFonts w:cstheme="minorHAnsi"/>
          <w:b/>
          <w:bCs/>
          <w:u w:val="single"/>
        </w:rPr>
      </w:pPr>
    </w:p>
    <w:p w14:paraId="426B5BF7" w14:textId="59D1A4FD" w:rsidR="00034529" w:rsidRPr="00D7126B" w:rsidRDefault="00034529" w:rsidP="00034529">
      <w:pPr>
        <w:pStyle w:val="NoSpacing"/>
        <w:numPr>
          <w:ilvl w:val="0"/>
          <w:numId w:val="3"/>
        </w:numPr>
        <w:rPr>
          <w:rFonts w:cstheme="minorHAnsi"/>
          <w:b/>
          <w:bCs/>
          <w:u w:val="single"/>
        </w:rPr>
      </w:pPr>
      <w:r w:rsidRPr="00AA6611">
        <w:rPr>
          <w:rFonts w:cstheme="minorHAnsi"/>
          <w:b/>
          <w:bCs/>
        </w:rPr>
        <w:t>Diversity and Inclusion- report by Nicole Hurt</w:t>
      </w:r>
    </w:p>
    <w:p w14:paraId="20592048" w14:textId="29082276" w:rsidR="00D7126B" w:rsidRPr="00D7126B" w:rsidRDefault="00D7126B" w:rsidP="00D7126B">
      <w:pPr>
        <w:pStyle w:val="ListParagraph"/>
        <w:numPr>
          <w:ilvl w:val="1"/>
          <w:numId w:val="3"/>
        </w:numPr>
        <w:shd w:val="clear" w:color="auto" w:fill="FFFFFF"/>
        <w:spacing w:after="0" w:line="240" w:lineRule="auto"/>
        <w:rPr>
          <w:rFonts w:cstheme="minorHAnsi"/>
        </w:rPr>
      </w:pPr>
      <w:r w:rsidRPr="00D7126B">
        <w:rPr>
          <w:rFonts w:cstheme="minorHAnsi"/>
        </w:rPr>
        <w:t>Tater Daze booth was a success! Thanks to all who volunteered. We met a lot of families interested in hockey and handed out all the candy.</w:t>
      </w:r>
    </w:p>
    <w:p w14:paraId="163824AE" w14:textId="381EDE5C" w:rsidR="00D7126B" w:rsidRPr="00D7126B" w:rsidRDefault="00D7126B" w:rsidP="00D7126B">
      <w:pPr>
        <w:pStyle w:val="ListParagraph"/>
        <w:numPr>
          <w:ilvl w:val="1"/>
          <w:numId w:val="3"/>
        </w:numPr>
        <w:shd w:val="clear" w:color="auto" w:fill="FFFFFF"/>
        <w:spacing w:after="0" w:line="240" w:lineRule="auto"/>
        <w:rPr>
          <w:rFonts w:cstheme="minorHAnsi"/>
        </w:rPr>
      </w:pPr>
      <w:r w:rsidRPr="00D7126B">
        <w:rPr>
          <w:rFonts w:cstheme="minorHAnsi"/>
        </w:rPr>
        <w:t>Little Wild registration has reached capacity 50! We will plan to have OMGHA reps attend each session to welcome new families to our association and help them with registration.</w:t>
      </w:r>
    </w:p>
    <w:p w14:paraId="71B3BFEE" w14:textId="5CB334F3" w:rsidR="00D7126B" w:rsidRPr="00D7126B" w:rsidRDefault="00D7126B" w:rsidP="00D7126B">
      <w:pPr>
        <w:pStyle w:val="ListParagraph"/>
        <w:numPr>
          <w:ilvl w:val="1"/>
          <w:numId w:val="3"/>
        </w:numPr>
        <w:shd w:val="clear" w:color="auto" w:fill="FFFFFF"/>
        <w:spacing w:after="0" w:line="240" w:lineRule="auto"/>
        <w:rPr>
          <w:rFonts w:cstheme="minorHAnsi"/>
        </w:rPr>
      </w:pPr>
      <w:r>
        <w:rPr>
          <w:rFonts w:cstheme="minorHAnsi"/>
        </w:rPr>
        <w:t xml:space="preserve">We </w:t>
      </w:r>
      <w:r w:rsidRPr="00D7126B">
        <w:rPr>
          <w:rFonts w:cstheme="minorHAnsi"/>
        </w:rPr>
        <w:t>applied for another Gear Up Minnesota grant to improve our equipment supply. We should hear back later this summer. </w:t>
      </w:r>
    </w:p>
    <w:p w14:paraId="2BB3F6D6" w14:textId="77777777" w:rsidR="00034529" w:rsidRDefault="00034529" w:rsidP="00034529">
      <w:pPr>
        <w:pStyle w:val="NoSpacing"/>
        <w:rPr>
          <w:rFonts w:cstheme="minorHAnsi"/>
          <w:b/>
          <w:u w:val="single"/>
        </w:rPr>
      </w:pPr>
    </w:p>
    <w:p w14:paraId="32113CFF" w14:textId="77777777" w:rsidR="00034529" w:rsidRPr="00AA6611" w:rsidRDefault="00034529" w:rsidP="00034529">
      <w:pPr>
        <w:pStyle w:val="NoSpacing"/>
        <w:numPr>
          <w:ilvl w:val="0"/>
          <w:numId w:val="3"/>
        </w:numPr>
        <w:rPr>
          <w:rFonts w:cstheme="minorHAnsi"/>
          <w:b/>
          <w:bCs/>
          <w:u w:val="single"/>
        </w:rPr>
      </w:pPr>
      <w:r w:rsidRPr="00AA6611">
        <w:rPr>
          <w:rFonts w:cstheme="minorHAnsi"/>
          <w:b/>
          <w:bCs/>
        </w:rPr>
        <w:t>Tournaments</w:t>
      </w:r>
    </w:p>
    <w:p w14:paraId="5A5DC087" w14:textId="77777777" w:rsidR="00034529" w:rsidRDefault="00034529" w:rsidP="00034529">
      <w:pPr>
        <w:pStyle w:val="NoSpacing"/>
        <w:rPr>
          <w:rFonts w:cstheme="minorHAnsi"/>
        </w:rPr>
      </w:pPr>
    </w:p>
    <w:p w14:paraId="59AFD63B" w14:textId="77777777" w:rsidR="00034529" w:rsidRDefault="00034529" w:rsidP="00034529">
      <w:pPr>
        <w:pStyle w:val="NoSpacing"/>
        <w:rPr>
          <w:rFonts w:cstheme="minorHAnsi"/>
          <w:b/>
          <w:u w:val="single"/>
        </w:rPr>
      </w:pPr>
      <w:r>
        <w:rPr>
          <w:rFonts w:cstheme="minorHAnsi"/>
          <w:b/>
          <w:u w:val="single"/>
        </w:rPr>
        <w:t>OMGHA Partner Updates</w:t>
      </w:r>
    </w:p>
    <w:p w14:paraId="49BA7172" w14:textId="77777777" w:rsidR="00034529" w:rsidRDefault="00034529" w:rsidP="00BC58E1">
      <w:pPr>
        <w:pStyle w:val="NoSpacing"/>
        <w:numPr>
          <w:ilvl w:val="0"/>
          <w:numId w:val="13"/>
        </w:numPr>
        <w:rPr>
          <w:rFonts w:cstheme="minorHAnsi"/>
        </w:rPr>
      </w:pPr>
      <w:r>
        <w:rPr>
          <w:rFonts w:cstheme="minorHAnsi"/>
        </w:rPr>
        <w:t>High School Coaches</w:t>
      </w:r>
    </w:p>
    <w:p w14:paraId="109EFE5B" w14:textId="3AE7B266" w:rsidR="00034529" w:rsidRDefault="00034529" w:rsidP="00BC58E1">
      <w:pPr>
        <w:pStyle w:val="NoSpacing"/>
        <w:numPr>
          <w:ilvl w:val="0"/>
          <w:numId w:val="13"/>
        </w:numPr>
        <w:rPr>
          <w:rFonts w:cstheme="minorHAnsi"/>
        </w:rPr>
      </w:pPr>
      <w:r>
        <w:rPr>
          <w:rFonts w:cstheme="minorHAnsi"/>
        </w:rPr>
        <w:t xml:space="preserve">Arena Managers </w:t>
      </w:r>
    </w:p>
    <w:p w14:paraId="3E9097AA" w14:textId="77777777" w:rsidR="00034529" w:rsidRDefault="00034529" w:rsidP="00BC58E1">
      <w:pPr>
        <w:pStyle w:val="NoSpacing"/>
        <w:numPr>
          <w:ilvl w:val="0"/>
          <w:numId w:val="13"/>
        </w:numPr>
        <w:rPr>
          <w:rFonts w:eastAsia="Times New Roman" w:cstheme="minorHAnsi"/>
        </w:rPr>
      </w:pPr>
      <w:r>
        <w:rPr>
          <w:rFonts w:cstheme="minorHAnsi"/>
        </w:rPr>
        <w:t>Marketing / Sponsorships</w:t>
      </w:r>
    </w:p>
    <w:p w14:paraId="4C172DD9" w14:textId="77777777" w:rsidR="00034529" w:rsidRPr="00AD74A7" w:rsidRDefault="00034529" w:rsidP="00034529">
      <w:pPr>
        <w:pStyle w:val="NoSpacing"/>
        <w:rPr>
          <w:rFonts w:eastAsia="Times New Roman" w:cstheme="minorHAnsi"/>
        </w:rPr>
      </w:pPr>
    </w:p>
    <w:p w14:paraId="3046B68C" w14:textId="77777777" w:rsidR="00034529" w:rsidRDefault="00034529" w:rsidP="00034529">
      <w:pPr>
        <w:pStyle w:val="NoSpacing"/>
        <w:rPr>
          <w:rFonts w:cstheme="minorHAnsi"/>
          <w:b/>
          <w:u w:val="single"/>
        </w:rPr>
      </w:pPr>
      <w:r>
        <w:rPr>
          <w:rFonts w:cstheme="minorHAnsi"/>
          <w:b/>
          <w:u w:val="single"/>
        </w:rPr>
        <w:t>Administrative Updates</w:t>
      </w:r>
    </w:p>
    <w:p w14:paraId="23D5F519" w14:textId="77777777" w:rsidR="00034529" w:rsidRPr="00BC58E1" w:rsidRDefault="00034529" w:rsidP="00BC58E1">
      <w:pPr>
        <w:pStyle w:val="ListParagraph"/>
        <w:numPr>
          <w:ilvl w:val="0"/>
          <w:numId w:val="14"/>
        </w:numPr>
        <w:spacing w:after="0" w:line="240" w:lineRule="auto"/>
        <w:rPr>
          <w:rFonts w:cstheme="minorHAnsi"/>
        </w:rPr>
      </w:pPr>
      <w:r w:rsidRPr="00BC58E1">
        <w:rPr>
          <w:rFonts w:cstheme="minorHAnsi"/>
        </w:rPr>
        <w:t>Volunteer Coordinators</w:t>
      </w:r>
    </w:p>
    <w:p w14:paraId="62288A8F" w14:textId="77777777" w:rsidR="00034529" w:rsidRPr="00BC58E1" w:rsidRDefault="00034529" w:rsidP="00BC58E1">
      <w:pPr>
        <w:pStyle w:val="ListParagraph"/>
        <w:numPr>
          <w:ilvl w:val="0"/>
          <w:numId w:val="14"/>
        </w:numPr>
        <w:spacing w:after="0" w:line="240" w:lineRule="auto"/>
        <w:rPr>
          <w:rFonts w:cstheme="minorHAnsi"/>
        </w:rPr>
      </w:pPr>
      <w:r w:rsidRPr="00BC58E1">
        <w:rPr>
          <w:rFonts w:cstheme="minorHAnsi"/>
        </w:rPr>
        <w:t>Registrars</w:t>
      </w:r>
    </w:p>
    <w:p w14:paraId="48587EEB" w14:textId="77777777" w:rsidR="00034529" w:rsidRPr="00BC58E1" w:rsidRDefault="00034529" w:rsidP="00BC58E1">
      <w:pPr>
        <w:pStyle w:val="ListParagraph"/>
        <w:numPr>
          <w:ilvl w:val="0"/>
          <w:numId w:val="14"/>
        </w:numPr>
        <w:spacing w:after="0" w:line="240" w:lineRule="auto"/>
        <w:rPr>
          <w:rFonts w:cstheme="minorHAnsi"/>
        </w:rPr>
      </w:pPr>
      <w:r w:rsidRPr="00BC58E1">
        <w:rPr>
          <w:rFonts w:cstheme="minorHAnsi"/>
        </w:rPr>
        <w:t>Equipment</w:t>
      </w:r>
    </w:p>
    <w:p w14:paraId="0609D797" w14:textId="77777777" w:rsidR="00034529" w:rsidRPr="00BC58E1" w:rsidRDefault="00034529" w:rsidP="00BC58E1">
      <w:pPr>
        <w:pStyle w:val="ListParagraph"/>
        <w:numPr>
          <w:ilvl w:val="0"/>
          <w:numId w:val="14"/>
        </w:numPr>
        <w:spacing w:after="0" w:line="240" w:lineRule="auto"/>
        <w:rPr>
          <w:rFonts w:cstheme="minorHAnsi"/>
        </w:rPr>
      </w:pPr>
      <w:r w:rsidRPr="00BC58E1">
        <w:rPr>
          <w:rFonts w:cstheme="minorHAnsi"/>
        </w:rPr>
        <w:t>Election Committee</w:t>
      </w:r>
    </w:p>
    <w:p w14:paraId="42A063A4" w14:textId="77777777" w:rsidR="00034529" w:rsidRPr="00BC58E1" w:rsidRDefault="00034529" w:rsidP="00BC58E1">
      <w:pPr>
        <w:pStyle w:val="ListParagraph"/>
        <w:numPr>
          <w:ilvl w:val="0"/>
          <w:numId w:val="14"/>
        </w:numPr>
        <w:spacing w:after="0" w:line="240" w:lineRule="auto"/>
        <w:rPr>
          <w:rFonts w:cstheme="minorHAnsi"/>
        </w:rPr>
      </w:pPr>
      <w:r w:rsidRPr="00BC58E1">
        <w:rPr>
          <w:rFonts w:cstheme="minorHAnsi"/>
        </w:rPr>
        <w:t>Player Safety</w:t>
      </w:r>
    </w:p>
    <w:p w14:paraId="1E1B75BA" w14:textId="77777777" w:rsidR="00034529" w:rsidRPr="00BC58E1" w:rsidRDefault="00034529" w:rsidP="00BC58E1">
      <w:pPr>
        <w:pStyle w:val="ListParagraph"/>
        <w:numPr>
          <w:ilvl w:val="0"/>
          <w:numId w:val="14"/>
        </w:numPr>
        <w:spacing w:after="0" w:line="240" w:lineRule="auto"/>
        <w:rPr>
          <w:rFonts w:cstheme="minorHAnsi"/>
        </w:rPr>
      </w:pPr>
      <w:r w:rsidRPr="00BC58E1">
        <w:rPr>
          <w:rFonts w:cstheme="minorHAnsi"/>
        </w:rPr>
        <w:t xml:space="preserve">Grievances </w:t>
      </w:r>
    </w:p>
    <w:p w14:paraId="1E8030AC" w14:textId="77777777" w:rsidR="00034529" w:rsidRDefault="00034529" w:rsidP="00034529">
      <w:pPr>
        <w:spacing w:after="0" w:line="240" w:lineRule="auto"/>
        <w:ind w:left="2880"/>
        <w:rPr>
          <w:rFonts w:cstheme="minorHAnsi"/>
        </w:rPr>
      </w:pPr>
    </w:p>
    <w:p w14:paraId="3922A311" w14:textId="77777777" w:rsidR="00BC58E1" w:rsidRDefault="00034529" w:rsidP="00BC58E1">
      <w:pPr>
        <w:spacing w:after="0" w:line="240" w:lineRule="auto"/>
        <w:rPr>
          <w:rFonts w:cstheme="minorHAnsi"/>
          <w:u w:val="single"/>
        </w:rPr>
      </w:pPr>
      <w:r>
        <w:rPr>
          <w:rFonts w:cstheme="minorHAnsi"/>
          <w:u w:val="single"/>
        </w:rPr>
        <w:t>Old Business</w:t>
      </w:r>
    </w:p>
    <w:p w14:paraId="06F5CB06" w14:textId="77777777" w:rsidR="002D1D28" w:rsidRDefault="002D1D28" w:rsidP="00BC58E1">
      <w:pPr>
        <w:spacing w:after="0" w:line="240" w:lineRule="auto"/>
        <w:rPr>
          <w:rFonts w:cstheme="minorHAnsi"/>
          <w:u w:val="single"/>
        </w:rPr>
      </w:pPr>
    </w:p>
    <w:p w14:paraId="001AAD4C" w14:textId="7BF32014" w:rsidR="00034529" w:rsidRDefault="00034529" w:rsidP="00BC58E1">
      <w:pPr>
        <w:spacing w:after="0" w:line="240" w:lineRule="auto"/>
        <w:rPr>
          <w:rFonts w:cstheme="minorHAnsi"/>
          <w:u w:val="single"/>
        </w:rPr>
      </w:pPr>
      <w:r w:rsidRPr="0080356E">
        <w:rPr>
          <w:rFonts w:cstheme="minorHAnsi"/>
          <w:u w:val="single"/>
        </w:rPr>
        <w:t>New Business</w:t>
      </w:r>
    </w:p>
    <w:p w14:paraId="5834A4DB" w14:textId="31EA82D7" w:rsidR="002D1D28" w:rsidRPr="008B4130" w:rsidRDefault="008B4130" w:rsidP="002D1D28">
      <w:pPr>
        <w:pStyle w:val="ListParagraph"/>
        <w:numPr>
          <w:ilvl w:val="0"/>
          <w:numId w:val="14"/>
        </w:numPr>
        <w:spacing w:after="0" w:line="240" w:lineRule="auto"/>
        <w:rPr>
          <w:rFonts w:cstheme="minorHAnsi"/>
        </w:rPr>
      </w:pPr>
      <w:r w:rsidRPr="008B4130">
        <w:rPr>
          <w:rFonts w:cstheme="minorHAnsi"/>
        </w:rPr>
        <w:t>Approval of Appointees</w:t>
      </w:r>
    </w:p>
    <w:p w14:paraId="7B477F0F" w14:textId="5BF95E90" w:rsidR="008B4130" w:rsidRDefault="008B4130" w:rsidP="008B4130">
      <w:pPr>
        <w:pStyle w:val="ListParagraph"/>
        <w:numPr>
          <w:ilvl w:val="1"/>
          <w:numId w:val="14"/>
        </w:numPr>
        <w:spacing w:after="0" w:line="240" w:lineRule="auto"/>
        <w:rPr>
          <w:rFonts w:cstheme="minorHAnsi"/>
        </w:rPr>
      </w:pPr>
      <w:r w:rsidRPr="008B4130">
        <w:rPr>
          <w:rFonts w:cstheme="minorHAnsi"/>
        </w:rPr>
        <w:t xml:space="preserve">Valerie </w:t>
      </w:r>
      <w:r w:rsidR="00053F70" w:rsidRPr="00053F70">
        <w:rPr>
          <w:rFonts w:cstheme="minorHAnsi"/>
        </w:rPr>
        <w:t>Friedrich, Assistant Gambling Manager</w:t>
      </w:r>
    </w:p>
    <w:p w14:paraId="78EF1B30" w14:textId="0692932C" w:rsidR="00053F70" w:rsidRDefault="001561A6" w:rsidP="008B4130">
      <w:pPr>
        <w:pStyle w:val="ListParagraph"/>
        <w:numPr>
          <w:ilvl w:val="1"/>
          <w:numId w:val="14"/>
        </w:numPr>
        <w:spacing w:after="0" w:line="240" w:lineRule="auto"/>
        <w:rPr>
          <w:rFonts w:cstheme="minorHAnsi"/>
        </w:rPr>
      </w:pPr>
      <w:r>
        <w:rPr>
          <w:rFonts w:cstheme="minorHAnsi"/>
        </w:rPr>
        <w:lastRenderedPageBreak/>
        <w:t>Tim Evanson, Bantam Ops Assistant</w:t>
      </w:r>
    </w:p>
    <w:p w14:paraId="5C353B26" w14:textId="7F6E5660" w:rsidR="001561A6" w:rsidRDefault="001561A6" w:rsidP="008B4130">
      <w:pPr>
        <w:pStyle w:val="ListParagraph"/>
        <w:numPr>
          <w:ilvl w:val="1"/>
          <w:numId w:val="14"/>
        </w:numPr>
        <w:spacing w:after="0" w:line="240" w:lineRule="auto"/>
        <w:rPr>
          <w:rFonts w:cstheme="minorHAnsi"/>
        </w:rPr>
      </w:pPr>
      <w:r>
        <w:rPr>
          <w:rFonts w:cstheme="minorHAnsi"/>
        </w:rPr>
        <w:t xml:space="preserve">Kyle Sletten, </w:t>
      </w:r>
      <w:proofErr w:type="spellStart"/>
      <w:r>
        <w:rPr>
          <w:rFonts w:cstheme="minorHAnsi"/>
        </w:rPr>
        <w:t>PeeWee</w:t>
      </w:r>
      <w:proofErr w:type="spellEnd"/>
      <w:r>
        <w:rPr>
          <w:rFonts w:cstheme="minorHAnsi"/>
        </w:rPr>
        <w:t xml:space="preserve"> Ops Assistant</w:t>
      </w:r>
    </w:p>
    <w:p w14:paraId="5B16FD26" w14:textId="46757CC2" w:rsidR="00280898" w:rsidRDefault="008E53A1" w:rsidP="008B4130">
      <w:pPr>
        <w:pStyle w:val="ListParagraph"/>
        <w:numPr>
          <w:ilvl w:val="1"/>
          <w:numId w:val="14"/>
        </w:numPr>
        <w:spacing w:after="0" w:line="240" w:lineRule="auto"/>
        <w:rPr>
          <w:rFonts w:cstheme="minorHAnsi"/>
        </w:rPr>
      </w:pPr>
      <w:r>
        <w:rPr>
          <w:rFonts w:cstheme="minorHAnsi"/>
        </w:rPr>
        <w:t xml:space="preserve">Yelena </w:t>
      </w:r>
      <w:proofErr w:type="spellStart"/>
      <w:r>
        <w:rPr>
          <w:rFonts w:cstheme="minorHAnsi"/>
        </w:rPr>
        <w:t>Kibasova</w:t>
      </w:r>
      <w:proofErr w:type="spellEnd"/>
      <w:r>
        <w:rPr>
          <w:rFonts w:cstheme="minorHAnsi"/>
        </w:rPr>
        <w:t>, Squirt Ops Assistant</w:t>
      </w:r>
    </w:p>
    <w:p w14:paraId="57E186A9" w14:textId="302CAF9D" w:rsidR="00A22E05" w:rsidRDefault="00A22E05" w:rsidP="008B4130">
      <w:pPr>
        <w:pStyle w:val="ListParagraph"/>
        <w:numPr>
          <w:ilvl w:val="1"/>
          <w:numId w:val="14"/>
        </w:numPr>
        <w:spacing w:after="0" w:line="240" w:lineRule="auto"/>
        <w:rPr>
          <w:rFonts w:cstheme="minorHAnsi"/>
        </w:rPr>
      </w:pPr>
      <w:r>
        <w:rPr>
          <w:rFonts w:cstheme="minorHAnsi"/>
        </w:rPr>
        <w:t>Bryce Ferguson, Ass</w:t>
      </w:r>
      <w:r w:rsidR="00837030">
        <w:rPr>
          <w:rFonts w:cstheme="minorHAnsi"/>
        </w:rPr>
        <w:t>istant ACE Coordinator Girls</w:t>
      </w:r>
    </w:p>
    <w:p w14:paraId="3E3B7211" w14:textId="36807ECA" w:rsidR="00837030" w:rsidRDefault="00837030" w:rsidP="008B4130">
      <w:pPr>
        <w:pStyle w:val="ListParagraph"/>
        <w:numPr>
          <w:ilvl w:val="1"/>
          <w:numId w:val="14"/>
        </w:numPr>
        <w:spacing w:after="0" w:line="240" w:lineRule="auto"/>
        <w:rPr>
          <w:rFonts w:cstheme="minorHAnsi"/>
        </w:rPr>
      </w:pPr>
      <w:r>
        <w:rPr>
          <w:rFonts w:cstheme="minorHAnsi"/>
        </w:rPr>
        <w:t>Vinny Brooks, Assistant ACE Coordinator Boys</w:t>
      </w:r>
    </w:p>
    <w:p w14:paraId="1FB7EFA2" w14:textId="77777777" w:rsidR="00A22E05" w:rsidRPr="008B4130" w:rsidRDefault="00A22E05" w:rsidP="00837030">
      <w:pPr>
        <w:pStyle w:val="ListParagraph"/>
        <w:spacing w:after="0" w:line="240" w:lineRule="auto"/>
        <w:ind w:left="1710"/>
        <w:rPr>
          <w:rFonts w:cstheme="minorHAnsi"/>
        </w:rPr>
      </w:pPr>
    </w:p>
    <w:p w14:paraId="2609097F" w14:textId="77777777" w:rsidR="00034529" w:rsidRDefault="00034529" w:rsidP="00034529"/>
    <w:p w14:paraId="43BE1D29" w14:textId="77777777" w:rsidR="00034529" w:rsidRPr="00753F1D" w:rsidRDefault="00034529" w:rsidP="00034529">
      <w:pPr>
        <w:rPr>
          <w:b/>
        </w:rPr>
      </w:pPr>
    </w:p>
    <w:p w14:paraId="6F71876E" w14:textId="77777777" w:rsidR="00034529" w:rsidRDefault="00034529" w:rsidP="00034529"/>
    <w:p w14:paraId="7165897C" w14:textId="77777777" w:rsidR="00355FBE" w:rsidRDefault="00355FBE"/>
    <w:sectPr w:rsidR="00355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B7163"/>
    <w:multiLevelType w:val="hybridMultilevel"/>
    <w:tmpl w:val="A6080EE6"/>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1C0A56"/>
    <w:multiLevelType w:val="multilevel"/>
    <w:tmpl w:val="6E66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B0C34"/>
    <w:multiLevelType w:val="multilevel"/>
    <w:tmpl w:val="AF888A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2A90D09"/>
    <w:multiLevelType w:val="multilevel"/>
    <w:tmpl w:val="9728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3445F"/>
    <w:multiLevelType w:val="hybridMultilevel"/>
    <w:tmpl w:val="9BB875E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D1039D"/>
    <w:multiLevelType w:val="hybridMultilevel"/>
    <w:tmpl w:val="7DD6D89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7" w15:restartNumberingAfterBreak="0">
    <w:nsid w:val="32C57A39"/>
    <w:multiLevelType w:val="hybridMultilevel"/>
    <w:tmpl w:val="657A993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AB27343"/>
    <w:multiLevelType w:val="multilevel"/>
    <w:tmpl w:val="561E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505A7"/>
    <w:multiLevelType w:val="hybridMultilevel"/>
    <w:tmpl w:val="7A9E9A44"/>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10" w15:restartNumberingAfterBreak="0">
    <w:nsid w:val="3FDC1038"/>
    <w:multiLevelType w:val="multilevel"/>
    <w:tmpl w:val="BAEA4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F62CC4"/>
    <w:multiLevelType w:val="multilevel"/>
    <w:tmpl w:val="4B30D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2090C"/>
    <w:multiLevelType w:val="multilevel"/>
    <w:tmpl w:val="5EE6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B37F9"/>
    <w:multiLevelType w:val="multilevel"/>
    <w:tmpl w:val="1312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20304D"/>
    <w:multiLevelType w:val="hybridMultilevel"/>
    <w:tmpl w:val="6F08E0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76672BCC"/>
    <w:multiLevelType w:val="hybridMultilevel"/>
    <w:tmpl w:val="EA2EA554"/>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3">
      <w:start w:val="1"/>
      <w:numFmt w:val="bullet"/>
      <w:lvlText w:val="o"/>
      <w:lvlJc w:val="left"/>
      <w:pPr>
        <w:ind w:left="366" w:hanging="360"/>
      </w:pPr>
      <w:rPr>
        <w:rFonts w:ascii="Courier New" w:hAnsi="Courier New" w:cs="Courier New" w:hint="default"/>
      </w:rPr>
    </w:lvl>
    <w:lvl w:ilvl="3" w:tplc="04090001">
      <w:start w:val="1"/>
      <w:numFmt w:val="bullet"/>
      <w:lvlText w:val=""/>
      <w:lvlJc w:val="left"/>
      <w:pPr>
        <w:ind w:left="2886" w:hanging="360"/>
      </w:pPr>
      <w:rPr>
        <w:rFonts w:ascii="Symbol" w:hAnsi="Symbol" w:hint="default"/>
      </w:rPr>
    </w:lvl>
    <w:lvl w:ilvl="4" w:tplc="04090003">
      <w:start w:val="1"/>
      <w:numFmt w:val="bullet"/>
      <w:lvlText w:val="o"/>
      <w:lvlJc w:val="left"/>
      <w:pPr>
        <w:ind w:left="3606" w:hanging="360"/>
      </w:pPr>
      <w:rPr>
        <w:rFonts w:ascii="Courier New" w:hAnsi="Courier New" w:cs="Courier New" w:hint="default"/>
      </w:rPr>
    </w:lvl>
    <w:lvl w:ilvl="5" w:tplc="04090005">
      <w:start w:val="1"/>
      <w:numFmt w:val="bullet"/>
      <w:lvlText w:val=""/>
      <w:lvlJc w:val="left"/>
      <w:pPr>
        <w:ind w:left="4326" w:hanging="360"/>
      </w:pPr>
      <w:rPr>
        <w:rFonts w:ascii="Wingdings" w:hAnsi="Wingdings" w:hint="default"/>
      </w:rPr>
    </w:lvl>
    <w:lvl w:ilvl="6" w:tplc="04090001">
      <w:start w:val="1"/>
      <w:numFmt w:val="bullet"/>
      <w:lvlText w:val=""/>
      <w:lvlJc w:val="left"/>
      <w:pPr>
        <w:ind w:left="5046" w:hanging="360"/>
      </w:pPr>
      <w:rPr>
        <w:rFonts w:ascii="Symbol" w:hAnsi="Symbol" w:hint="default"/>
      </w:rPr>
    </w:lvl>
    <w:lvl w:ilvl="7" w:tplc="04090003">
      <w:start w:val="1"/>
      <w:numFmt w:val="bullet"/>
      <w:lvlText w:val="o"/>
      <w:lvlJc w:val="left"/>
      <w:pPr>
        <w:ind w:left="5766" w:hanging="360"/>
      </w:pPr>
      <w:rPr>
        <w:rFonts w:ascii="Courier New" w:hAnsi="Courier New" w:cs="Courier New" w:hint="default"/>
      </w:rPr>
    </w:lvl>
    <w:lvl w:ilvl="8" w:tplc="04090005">
      <w:start w:val="1"/>
      <w:numFmt w:val="bullet"/>
      <w:lvlText w:val=""/>
      <w:lvlJc w:val="left"/>
      <w:pPr>
        <w:ind w:left="6486" w:hanging="360"/>
      </w:pPr>
      <w:rPr>
        <w:rFonts w:ascii="Wingdings" w:hAnsi="Wingdings" w:hint="default"/>
      </w:rPr>
    </w:lvl>
  </w:abstractNum>
  <w:num w:numId="1" w16cid:durableId="678316411">
    <w:abstractNumId w:val="0"/>
  </w:num>
  <w:num w:numId="2" w16cid:durableId="1388334911">
    <w:abstractNumId w:val="6"/>
  </w:num>
  <w:num w:numId="3" w16cid:durableId="2006586768">
    <w:abstractNumId w:val="15"/>
  </w:num>
  <w:num w:numId="4" w16cid:durableId="1310091802">
    <w:abstractNumId w:val="9"/>
  </w:num>
  <w:num w:numId="5" w16cid:durableId="205414917">
    <w:abstractNumId w:val="11"/>
  </w:num>
  <w:num w:numId="6" w16cid:durableId="663822985">
    <w:abstractNumId w:val="12"/>
  </w:num>
  <w:num w:numId="7" w16cid:durableId="604073751">
    <w:abstractNumId w:val="4"/>
  </w:num>
  <w:num w:numId="8" w16cid:durableId="1333220822">
    <w:abstractNumId w:val="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 w16cid:durableId="1218469520">
    <w:abstractNumId w:val="3"/>
  </w:num>
  <w:num w:numId="10" w16cid:durableId="1556966366">
    <w:abstractNumId w:val="10"/>
  </w:num>
  <w:num w:numId="11" w16cid:durableId="943614183">
    <w:abstractNumId w:val="1"/>
  </w:num>
  <w:num w:numId="12" w16cid:durableId="450368954">
    <w:abstractNumId w:val="14"/>
  </w:num>
  <w:num w:numId="13" w16cid:durableId="253125338">
    <w:abstractNumId w:val="5"/>
  </w:num>
  <w:num w:numId="14" w16cid:durableId="148788961">
    <w:abstractNumId w:val="7"/>
  </w:num>
  <w:num w:numId="15" w16cid:durableId="69084627">
    <w:abstractNumId w:val="8"/>
  </w:num>
  <w:num w:numId="16" w16cid:durableId="1233076168">
    <w:abstractNumId w:val="13"/>
  </w:num>
  <w:num w:numId="17" w16cid:durableId="1701541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29"/>
    <w:rsid w:val="00024F3C"/>
    <w:rsid w:val="00034529"/>
    <w:rsid w:val="00042DBD"/>
    <w:rsid w:val="00053F70"/>
    <w:rsid w:val="00093CE0"/>
    <w:rsid w:val="000B4430"/>
    <w:rsid w:val="001014EB"/>
    <w:rsid w:val="00132520"/>
    <w:rsid w:val="001561A6"/>
    <w:rsid w:val="001611E5"/>
    <w:rsid w:val="00183DAB"/>
    <w:rsid w:val="001B2AE8"/>
    <w:rsid w:val="001D452F"/>
    <w:rsid w:val="001F1193"/>
    <w:rsid w:val="001F33C6"/>
    <w:rsid w:val="00227BA1"/>
    <w:rsid w:val="0025772B"/>
    <w:rsid w:val="00280898"/>
    <w:rsid w:val="002D1D28"/>
    <w:rsid w:val="002E7954"/>
    <w:rsid w:val="00355FBE"/>
    <w:rsid w:val="003A6641"/>
    <w:rsid w:val="003C6C0B"/>
    <w:rsid w:val="004E5E94"/>
    <w:rsid w:val="004F0289"/>
    <w:rsid w:val="00500621"/>
    <w:rsid w:val="00544780"/>
    <w:rsid w:val="005A3D2B"/>
    <w:rsid w:val="005D4ECB"/>
    <w:rsid w:val="005E4487"/>
    <w:rsid w:val="005F6186"/>
    <w:rsid w:val="0066442D"/>
    <w:rsid w:val="006A3ADE"/>
    <w:rsid w:val="00701DD3"/>
    <w:rsid w:val="00716DD8"/>
    <w:rsid w:val="00742397"/>
    <w:rsid w:val="00773F40"/>
    <w:rsid w:val="007802C3"/>
    <w:rsid w:val="00813E4B"/>
    <w:rsid w:val="00837030"/>
    <w:rsid w:val="00893B4C"/>
    <w:rsid w:val="008B1F6D"/>
    <w:rsid w:val="008B4130"/>
    <w:rsid w:val="008B587A"/>
    <w:rsid w:val="008E200C"/>
    <w:rsid w:val="008E53A1"/>
    <w:rsid w:val="00904FB3"/>
    <w:rsid w:val="00921292"/>
    <w:rsid w:val="009739C9"/>
    <w:rsid w:val="00987D3D"/>
    <w:rsid w:val="009B17E3"/>
    <w:rsid w:val="009C45A5"/>
    <w:rsid w:val="009E5661"/>
    <w:rsid w:val="009E77D8"/>
    <w:rsid w:val="009F1A6F"/>
    <w:rsid w:val="009F700B"/>
    <w:rsid w:val="00A22E05"/>
    <w:rsid w:val="00A842DC"/>
    <w:rsid w:val="00A92376"/>
    <w:rsid w:val="00AA6611"/>
    <w:rsid w:val="00AA72E4"/>
    <w:rsid w:val="00AD3DB1"/>
    <w:rsid w:val="00B54643"/>
    <w:rsid w:val="00B61079"/>
    <w:rsid w:val="00B838C6"/>
    <w:rsid w:val="00B949FB"/>
    <w:rsid w:val="00B95B4B"/>
    <w:rsid w:val="00BC58E1"/>
    <w:rsid w:val="00C04C33"/>
    <w:rsid w:val="00C4254A"/>
    <w:rsid w:val="00C568A4"/>
    <w:rsid w:val="00C83437"/>
    <w:rsid w:val="00C8502F"/>
    <w:rsid w:val="00CA4AEA"/>
    <w:rsid w:val="00D267AC"/>
    <w:rsid w:val="00D7126B"/>
    <w:rsid w:val="00E31AA1"/>
    <w:rsid w:val="00EB6C20"/>
    <w:rsid w:val="00F13665"/>
    <w:rsid w:val="00F151AA"/>
    <w:rsid w:val="00F1682C"/>
    <w:rsid w:val="00F81CAF"/>
    <w:rsid w:val="00FA3F09"/>
    <w:rsid w:val="00FD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07EE"/>
  <w15:chartTrackingRefBased/>
  <w15:docId w15:val="{168BB73E-B1A3-44C7-B78F-AF10466C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5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034529"/>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rsid w:val="00034529"/>
    <w:rPr>
      <w:rFonts w:ascii="Arial" w:eastAsia="Times New Roman" w:hAnsi="Arial" w:cs="Times New Roman"/>
      <w:szCs w:val="20"/>
    </w:rPr>
  </w:style>
  <w:style w:type="paragraph" w:styleId="NoSpacing">
    <w:name w:val="No Spacing"/>
    <w:uiPriority w:val="1"/>
    <w:qFormat/>
    <w:rsid w:val="00034529"/>
    <w:pPr>
      <w:spacing w:after="0" w:line="240" w:lineRule="auto"/>
    </w:pPr>
  </w:style>
  <w:style w:type="paragraph" w:styleId="ListParagraph">
    <w:name w:val="List Paragraph"/>
    <w:basedOn w:val="Normal"/>
    <w:uiPriority w:val="34"/>
    <w:qFormat/>
    <w:rsid w:val="00034529"/>
    <w:pPr>
      <w:ind w:left="720"/>
      <w:contextualSpacing/>
    </w:pPr>
  </w:style>
  <w:style w:type="paragraph" w:customStyle="1" w:styleId="elementtoproof">
    <w:name w:val="elementtoproof"/>
    <w:basedOn w:val="Normal"/>
    <w:uiPriority w:val="99"/>
    <w:semiHidden/>
    <w:rsid w:val="00034529"/>
    <w:pPr>
      <w:spacing w:after="0" w:line="240" w:lineRule="auto"/>
    </w:pPr>
    <w:rPr>
      <w:rFonts w:ascii="Calibri" w:hAnsi="Calibri" w:cs="Calibri"/>
    </w:rPr>
  </w:style>
  <w:style w:type="table" w:styleId="TableGrid">
    <w:name w:val="Table Grid"/>
    <w:basedOn w:val="TableNormal"/>
    <w:uiPriority w:val="39"/>
    <w:rsid w:val="00034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45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510777130554530848msolistparagraph">
    <w:name w:val="m_-5510777130554530848msolistparagraph"/>
    <w:basedOn w:val="Normal"/>
    <w:rsid w:val="00A22E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80538">
      <w:bodyDiv w:val="1"/>
      <w:marLeft w:val="0"/>
      <w:marRight w:val="0"/>
      <w:marTop w:val="0"/>
      <w:marBottom w:val="0"/>
      <w:divBdr>
        <w:top w:val="none" w:sz="0" w:space="0" w:color="auto"/>
        <w:left w:val="none" w:sz="0" w:space="0" w:color="auto"/>
        <w:bottom w:val="none" w:sz="0" w:space="0" w:color="auto"/>
        <w:right w:val="none" w:sz="0" w:space="0" w:color="auto"/>
      </w:divBdr>
      <w:divsChild>
        <w:div w:id="1950971300">
          <w:marLeft w:val="0"/>
          <w:marRight w:val="0"/>
          <w:marTop w:val="0"/>
          <w:marBottom w:val="0"/>
          <w:divBdr>
            <w:top w:val="none" w:sz="0" w:space="0" w:color="auto"/>
            <w:left w:val="none" w:sz="0" w:space="0" w:color="auto"/>
            <w:bottom w:val="none" w:sz="0" w:space="0" w:color="auto"/>
            <w:right w:val="none" w:sz="0" w:space="0" w:color="auto"/>
          </w:divBdr>
        </w:div>
        <w:div w:id="967393412">
          <w:marLeft w:val="0"/>
          <w:marRight w:val="0"/>
          <w:marTop w:val="0"/>
          <w:marBottom w:val="0"/>
          <w:divBdr>
            <w:top w:val="none" w:sz="0" w:space="0" w:color="auto"/>
            <w:left w:val="none" w:sz="0" w:space="0" w:color="auto"/>
            <w:bottom w:val="none" w:sz="0" w:space="0" w:color="auto"/>
            <w:right w:val="none" w:sz="0" w:space="0" w:color="auto"/>
          </w:divBdr>
        </w:div>
        <w:div w:id="554656938">
          <w:marLeft w:val="0"/>
          <w:marRight w:val="0"/>
          <w:marTop w:val="0"/>
          <w:marBottom w:val="0"/>
          <w:divBdr>
            <w:top w:val="none" w:sz="0" w:space="0" w:color="auto"/>
            <w:left w:val="none" w:sz="0" w:space="0" w:color="auto"/>
            <w:bottom w:val="none" w:sz="0" w:space="0" w:color="auto"/>
            <w:right w:val="none" w:sz="0" w:space="0" w:color="auto"/>
          </w:divBdr>
        </w:div>
      </w:divsChild>
    </w:div>
    <w:div w:id="157967389">
      <w:bodyDiv w:val="1"/>
      <w:marLeft w:val="0"/>
      <w:marRight w:val="0"/>
      <w:marTop w:val="0"/>
      <w:marBottom w:val="0"/>
      <w:divBdr>
        <w:top w:val="none" w:sz="0" w:space="0" w:color="auto"/>
        <w:left w:val="none" w:sz="0" w:space="0" w:color="auto"/>
        <w:bottom w:val="none" w:sz="0" w:space="0" w:color="auto"/>
        <w:right w:val="none" w:sz="0" w:space="0" w:color="auto"/>
      </w:divBdr>
    </w:div>
    <w:div w:id="171143728">
      <w:bodyDiv w:val="1"/>
      <w:marLeft w:val="0"/>
      <w:marRight w:val="0"/>
      <w:marTop w:val="0"/>
      <w:marBottom w:val="0"/>
      <w:divBdr>
        <w:top w:val="none" w:sz="0" w:space="0" w:color="auto"/>
        <w:left w:val="none" w:sz="0" w:space="0" w:color="auto"/>
        <w:bottom w:val="none" w:sz="0" w:space="0" w:color="auto"/>
        <w:right w:val="none" w:sz="0" w:space="0" w:color="auto"/>
      </w:divBdr>
    </w:div>
    <w:div w:id="317418319">
      <w:bodyDiv w:val="1"/>
      <w:marLeft w:val="0"/>
      <w:marRight w:val="0"/>
      <w:marTop w:val="0"/>
      <w:marBottom w:val="0"/>
      <w:divBdr>
        <w:top w:val="none" w:sz="0" w:space="0" w:color="auto"/>
        <w:left w:val="none" w:sz="0" w:space="0" w:color="auto"/>
        <w:bottom w:val="none" w:sz="0" w:space="0" w:color="auto"/>
        <w:right w:val="none" w:sz="0" w:space="0" w:color="auto"/>
      </w:divBdr>
    </w:div>
    <w:div w:id="570846498">
      <w:bodyDiv w:val="1"/>
      <w:marLeft w:val="0"/>
      <w:marRight w:val="0"/>
      <w:marTop w:val="0"/>
      <w:marBottom w:val="0"/>
      <w:divBdr>
        <w:top w:val="none" w:sz="0" w:space="0" w:color="auto"/>
        <w:left w:val="none" w:sz="0" w:space="0" w:color="auto"/>
        <w:bottom w:val="none" w:sz="0" w:space="0" w:color="auto"/>
        <w:right w:val="none" w:sz="0" w:space="0" w:color="auto"/>
      </w:divBdr>
    </w:div>
    <w:div w:id="590509888">
      <w:bodyDiv w:val="1"/>
      <w:marLeft w:val="0"/>
      <w:marRight w:val="0"/>
      <w:marTop w:val="0"/>
      <w:marBottom w:val="0"/>
      <w:divBdr>
        <w:top w:val="none" w:sz="0" w:space="0" w:color="auto"/>
        <w:left w:val="none" w:sz="0" w:space="0" w:color="auto"/>
        <w:bottom w:val="none" w:sz="0" w:space="0" w:color="auto"/>
        <w:right w:val="none" w:sz="0" w:space="0" w:color="auto"/>
      </w:divBdr>
    </w:div>
    <w:div w:id="612781814">
      <w:bodyDiv w:val="1"/>
      <w:marLeft w:val="0"/>
      <w:marRight w:val="0"/>
      <w:marTop w:val="0"/>
      <w:marBottom w:val="0"/>
      <w:divBdr>
        <w:top w:val="none" w:sz="0" w:space="0" w:color="auto"/>
        <w:left w:val="none" w:sz="0" w:space="0" w:color="auto"/>
        <w:bottom w:val="none" w:sz="0" w:space="0" w:color="auto"/>
        <w:right w:val="none" w:sz="0" w:space="0" w:color="auto"/>
      </w:divBdr>
    </w:div>
    <w:div w:id="993949088">
      <w:bodyDiv w:val="1"/>
      <w:marLeft w:val="0"/>
      <w:marRight w:val="0"/>
      <w:marTop w:val="0"/>
      <w:marBottom w:val="0"/>
      <w:divBdr>
        <w:top w:val="none" w:sz="0" w:space="0" w:color="auto"/>
        <w:left w:val="none" w:sz="0" w:space="0" w:color="auto"/>
        <w:bottom w:val="none" w:sz="0" w:space="0" w:color="auto"/>
        <w:right w:val="none" w:sz="0" w:space="0" w:color="auto"/>
      </w:divBdr>
    </w:div>
    <w:div w:id="1007055579">
      <w:bodyDiv w:val="1"/>
      <w:marLeft w:val="0"/>
      <w:marRight w:val="0"/>
      <w:marTop w:val="0"/>
      <w:marBottom w:val="0"/>
      <w:divBdr>
        <w:top w:val="none" w:sz="0" w:space="0" w:color="auto"/>
        <w:left w:val="none" w:sz="0" w:space="0" w:color="auto"/>
        <w:bottom w:val="none" w:sz="0" w:space="0" w:color="auto"/>
        <w:right w:val="none" w:sz="0" w:space="0" w:color="auto"/>
      </w:divBdr>
      <w:divsChild>
        <w:div w:id="81807096">
          <w:marLeft w:val="0"/>
          <w:marRight w:val="0"/>
          <w:marTop w:val="0"/>
          <w:marBottom w:val="0"/>
          <w:divBdr>
            <w:top w:val="none" w:sz="0" w:space="0" w:color="auto"/>
            <w:left w:val="none" w:sz="0" w:space="0" w:color="auto"/>
            <w:bottom w:val="none" w:sz="0" w:space="0" w:color="auto"/>
            <w:right w:val="none" w:sz="0" w:space="0" w:color="auto"/>
          </w:divBdr>
        </w:div>
        <w:div w:id="848954323">
          <w:marLeft w:val="0"/>
          <w:marRight w:val="0"/>
          <w:marTop w:val="0"/>
          <w:marBottom w:val="0"/>
          <w:divBdr>
            <w:top w:val="none" w:sz="0" w:space="0" w:color="auto"/>
            <w:left w:val="none" w:sz="0" w:space="0" w:color="auto"/>
            <w:bottom w:val="none" w:sz="0" w:space="0" w:color="auto"/>
            <w:right w:val="none" w:sz="0" w:space="0" w:color="auto"/>
          </w:divBdr>
        </w:div>
        <w:div w:id="1096097732">
          <w:marLeft w:val="0"/>
          <w:marRight w:val="0"/>
          <w:marTop w:val="0"/>
          <w:marBottom w:val="0"/>
          <w:divBdr>
            <w:top w:val="none" w:sz="0" w:space="0" w:color="auto"/>
            <w:left w:val="none" w:sz="0" w:space="0" w:color="auto"/>
            <w:bottom w:val="none" w:sz="0" w:space="0" w:color="auto"/>
            <w:right w:val="none" w:sz="0" w:space="0" w:color="auto"/>
          </w:divBdr>
        </w:div>
        <w:div w:id="1173840601">
          <w:marLeft w:val="0"/>
          <w:marRight w:val="0"/>
          <w:marTop w:val="0"/>
          <w:marBottom w:val="0"/>
          <w:divBdr>
            <w:top w:val="none" w:sz="0" w:space="0" w:color="auto"/>
            <w:left w:val="none" w:sz="0" w:space="0" w:color="auto"/>
            <w:bottom w:val="none" w:sz="0" w:space="0" w:color="auto"/>
            <w:right w:val="none" w:sz="0" w:space="0" w:color="auto"/>
          </w:divBdr>
        </w:div>
        <w:div w:id="871845561">
          <w:marLeft w:val="0"/>
          <w:marRight w:val="0"/>
          <w:marTop w:val="0"/>
          <w:marBottom w:val="0"/>
          <w:divBdr>
            <w:top w:val="none" w:sz="0" w:space="0" w:color="auto"/>
            <w:left w:val="none" w:sz="0" w:space="0" w:color="auto"/>
            <w:bottom w:val="none" w:sz="0" w:space="0" w:color="auto"/>
            <w:right w:val="none" w:sz="0" w:space="0" w:color="auto"/>
          </w:divBdr>
        </w:div>
        <w:div w:id="647050955">
          <w:marLeft w:val="0"/>
          <w:marRight w:val="0"/>
          <w:marTop w:val="0"/>
          <w:marBottom w:val="0"/>
          <w:divBdr>
            <w:top w:val="none" w:sz="0" w:space="0" w:color="auto"/>
            <w:left w:val="none" w:sz="0" w:space="0" w:color="auto"/>
            <w:bottom w:val="none" w:sz="0" w:space="0" w:color="auto"/>
            <w:right w:val="none" w:sz="0" w:space="0" w:color="auto"/>
          </w:divBdr>
        </w:div>
        <w:div w:id="501897741">
          <w:marLeft w:val="0"/>
          <w:marRight w:val="0"/>
          <w:marTop w:val="0"/>
          <w:marBottom w:val="0"/>
          <w:divBdr>
            <w:top w:val="none" w:sz="0" w:space="0" w:color="auto"/>
            <w:left w:val="none" w:sz="0" w:space="0" w:color="auto"/>
            <w:bottom w:val="none" w:sz="0" w:space="0" w:color="auto"/>
            <w:right w:val="none" w:sz="0" w:space="0" w:color="auto"/>
          </w:divBdr>
        </w:div>
      </w:divsChild>
    </w:div>
    <w:div w:id="1119106649">
      <w:bodyDiv w:val="1"/>
      <w:marLeft w:val="0"/>
      <w:marRight w:val="0"/>
      <w:marTop w:val="0"/>
      <w:marBottom w:val="0"/>
      <w:divBdr>
        <w:top w:val="none" w:sz="0" w:space="0" w:color="auto"/>
        <w:left w:val="none" w:sz="0" w:space="0" w:color="auto"/>
        <w:bottom w:val="none" w:sz="0" w:space="0" w:color="auto"/>
        <w:right w:val="none" w:sz="0" w:space="0" w:color="auto"/>
      </w:divBdr>
    </w:div>
    <w:div w:id="1140465715">
      <w:bodyDiv w:val="1"/>
      <w:marLeft w:val="0"/>
      <w:marRight w:val="0"/>
      <w:marTop w:val="0"/>
      <w:marBottom w:val="0"/>
      <w:divBdr>
        <w:top w:val="none" w:sz="0" w:space="0" w:color="auto"/>
        <w:left w:val="none" w:sz="0" w:space="0" w:color="auto"/>
        <w:bottom w:val="none" w:sz="0" w:space="0" w:color="auto"/>
        <w:right w:val="none" w:sz="0" w:space="0" w:color="auto"/>
      </w:divBdr>
    </w:div>
    <w:div w:id="1215117992">
      <w:bodyDiv w:val="1"/>
      <w:marLeft w:val="0"/>
      <w:marRight w:val="0"/>
      <w:marTop w:val="0"/>
      <w:marBottom w:val="0"/>
      <w:divBdr>
        <w:top w:val="none" w:sz="0" w:space="0" w:color="auto"/>
        <w:left w:val="none" w:sz="0" w:space="0" w:color="auto"/>
        <w:bottom w:val="none" w:sz="0" w:space="0" w:color="auto"/>
        <w:right w:val="none" w:sz="0" w:space="0" w:color="auto"/>
      </w:divBdr>
    </w:div>
    <w:div w:id="20252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Smyth, Kellie</cp:lastModifiedBy>
  <cp:revision>33</cp:revision>
  <cp:lastPrinted>2024-06-14T17:38:00Z</cp:lastPrinted>
  <dcterms:created xsi:type="dcterms:W3CDTF">2024-06-04T23:07:00Z</dcterms:created>
  <dcterms:modified xsi:type="dcterms:W3CDTF">2024-06-17T00:53:00Z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