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4AE3327C" w14:textId="77777777" w:rsidR="00E80790" w:rsidRDefault="00E80790" w:rsidP="0079578D">
      <w:pPr>
        <w:rPr>
          <w:sz w:val="28"/>
          <w:szCs w:val="28"/>
        </w:rPr>
      </w:pPr>
    </w:p>
    <w:p w14:paraId="14D33C42" w14:textId="7A05A0C4" w:rsidR="00CB4E4A" w:rsidRPr="003540B6" w:rsidRDefault="00AA1D74" w:rsidP="00CB4E4A">
      <w:pPr>
        <w:rPr>
          <w:rFonts w:ascii="Trebuchet MS" w:hAnsi="Trebuchet MS"/>
          <w:sz w:val="20"/>
          <w:szCs w:val="20"/>
        </w:rPr>
      </w:pPr>
      <w:r w:rsidRPr="003540B6">
        <w:rPr>
          <w:i/>
          <w:iCs/>
          <w:noProof/>
          <w:sz w:val="20"/>
          <w:szCs w:val="20"/>
        </w:rPr>
        <w:drawing>
          <wp:anchor distT="0" distB="0" distL="114300" distR="114300" simplePos="0" relativeHeight="251658240" behindDoc="1" locked="0" layoutInCell="1" allowOverlap="1" wp14:anchorId="4FA46778" wp14:editId="630F3C7E">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r w:rsidR="00CB4E4A" w:rsidRPr="003540B6">
        <w:rPr>
          <w:rFonts w:ascii="Trebuchet MS" w:hAnsi="Trebuchet MS"/>
          <w:i/>
          <w:iCs/>
          <w:sz w:val="20"/>
          <w:szCs w:val="20"/>
        </w:rPr>
        <w:t>Note from the MGHCA President Claire Goldsmith</w:t>
      </w:r>
      <w:r w:rsidR="00CB4E4A" w:rsidRPr="003540B6">
        <w:rPr>
          <w:rFonts w:ascii="Trebuchet MS" w:hAnsi="Trebuchet MS"/>
          <w:sz w:val="20"/>
          <w:szCs w:val="20"/>
        </w:rPr>
        <w:t xml:space="preserve"> -  </w:t>
      </w:r>
    </w:p>
    <w:p w14:paraId="44F58ADF" w14:textId="77777777" w:rsidR="00CB4E4A" w:rsidRPr="003540B6" w:rsidRDefault="00CB4E4A" w:rsidP="00CB4E4A">
      <w:pPr>
        <w:rPr>
          <w:rFonts w:ascii="Trebuchet MS" w:hAnsi="Trebuchet MS"/>
          <w:sz w:val="20"/>
          <w:szCs w:val="20"/>
        </w:rPr>
      </w:pPr>
    </w:p>
    <w:p w14:paraId="79803835" w14:textId="6E0D71CA" w:rsidR="00CB4E4A" w:rsidRPr="003540B6" w:rsidRDefault="00CB4E4A" w:rsidP="00CB4E4A">
      <w:pPr>
        <w:rPr>
          <w:rFonts w:ascii="Trebuchet MS" w:hAnsi="Trebuchet MS"/>
          <w:sz w:val="20"/>
          <w:szCs w:val="20"/>
        </w:rPr>
      </w:pPr>
      <w:r w:rsidRPr="003540B6">
        <w:rPr>
          <w:rFonts w:ascii="Trebuchet MS" w:hAnsi="Trebuchet MS"/>
          <w:sz w:val="20"/>
          <w:szCs w:val="20"/>
        </w:rPr>
        <w:t>My short message is...</w:t>
      </w:r>
      <w:proofErr w:type="gramStart"/>
      <w:r w:rsidRPr="003540B6">
        <w:rPr>
          <w:rFonts w:ascii="Trebuchet MS" w:hAnsi="Trebuchet MS"/>
          <w:sz w:val="20"/>
          <w:szCs w:val="20"/>
        </w:rPr>
        <w:t>we're</w:t>
      </w:r>
      <w:proofErr w:type="gramEnd"/>
      <w:r w:rsidRPr="003540B6">
        <w:rPr>
          <w:rFonts w:ascii="Trebuchet MS" w:hAnsi="Trebuchet MS"/>
          <w:sz w:val="20"/>
          <w:szCs w:val="20"/>
        </w:rPr>
        <w:t xml:space="preserve"> ready to go, whenever the state allows us to get back on the ice!!!!</w:t>
      </w:r>
    </w:p>
    <w:p w14:paraId="46F92FFB" w14:textId="77777777" w:rsidR="00CB4E4A" w:rsidRPr="003540B6" w:rsidRDefault="00CB4E4A" w:rsidP="00CB4E4A">
      <w:pPr>
        <w:rPr>
          <w:rFonts w:ascii="Trebuchet MS" w:hAnsi="Trebuchet MS"/>
          <w:sz w:val="20"/>
          <w:szCs w:val="20"/>
        </w:rPr>
      </w:pPr>
    </w:p>
    <w:p w14:paraId="5EDAB012" w14:textId="40294368" w:rsidR="00E80790" w:rsidRPr="003540B6" w:rsidRDefault="00CB4E4A" w:rsidP="00CB4E4A">
      <w:pPr>
        <w:rPr>
          <w:sz w:val="20"/>
          <w:szCs w:val="20"/>
        </w:rPr>
      </w:pPr>
      <w:r w:rsidRPr="003540B6">
        <w:rPr>
          <w:rFonts w:ascii="Trebuchet MS" w:hAnsi="Trebuchet MS"/>
          <w:sz w:val="20"/>
          <w:szCs w:val="20"/>
        </w:rPr>
        <w:t xml:space="preserve">Seriously though...  Given the current conditions, we are all taking precautions needed, so that we </w:t>
      </w:r>
      <w:proofErr w:type="gramStart"/>
      <w:r w:rsidRPr="003540B6">
        <w:rPr>
          <w:rFonts w:ascii="Trebuchet MS" w:hAnsi="Trebuchet MS"/>
          <w:sz w:val="20"/>
          <w:szCs w:val="20"/>
        </w:rPr>
        <w:t>are able to</w:t>
      </w:r>
      <w:proofErr w:type="gramEnd"/>
      <w:r w:rsidRPr="003540B6">
        <w:rPr>
          <w:rFonts w:ascii="Trebuchet MS" w:hAnsi="Trebuchet MS"/>
          <w:sz w:val="20"/>
          <w:szCs w:val="20"/>
        </w:rPr>
        <w:t xml:space="preserve"> get on the ice once the </w:t>
      </w:r>
      <w:r w:rsidRPr="003540B6">
        <w:rPr>
          <w:rFonts w:ascii="Trebuchet MS" w:hAnsi="Trebuchet MS"/>
          <w:sz w:val="20"/>
          <w:szCs w:val="20"/>
        </w:rPr>
        <w:t>“pause”</w:t>
      </w:r>
      <w:r w:rsidRPr="003540B6">
        <w:rPr>
          <w:rFonts w:ascii="Trebuchet MS" w:hAnsi="Trebuchet MS"/>
          <w:sz w:val="20"/>
          <w:szCs w:val="20"/>
        </w:rPr>
        <w:t xml:space="preserve"> is over.  A lot of the girls have been on the ice since June, so this is a good chance for them to take a few weeks off and do some extra dryland work and weight lifting, so they are strong and ready to go.  Most coaches are keeping in touch with their players over calls or emails to check-in and see how </w:t>
      </w:r>
      <w:proofErr w:type="gramStart"/>
      <w:r w:rsidRPr="003540B6">
        <w:rPr>
          <w:rFonts w:ascii="Trebuchet MS" w:hAnsi="Trebuchet MS"/>
          <w:sz w:val="20"/>
          <w:szCs w:val="20"/>
        </w:rPr>
        <w:t>they're</w:t>
      </w:r>
      <w:proofErr w:type="gramEnd"/>
      <w:r w:rsidRPr="003540B6">
        <w:rPr>
          <w:rFonts w:ascii="Trebuchet MS" w:hAnsi="Trebuchet MS"/>
          <w:sz w:val="20"/>
          <w:szCs w:val="20"/>
        </w:rPr>
        <w:t xml:space="preserve"> doing at home with distance learning.  It's challenging for all of us, but we need to make sure that once the start of the season is set, the players are ready to go and the mental game is just as important as the physical game.  We </w:t>
      </w:r>
      <w:proofErr w:type="gramStart"/>
      <w:r w:rsidRPr="003540B6">
        <w:rPr>
          <w:rFonts w:ascii="Trebuchet MS" w:hAnsi="Trebuchet MS"/>
          <w:sz w:val="20"/>
          <w:szCs w:val="20"/>
        </w:rPr>
        <w:t>have to</w:t>
      </w:r>
      <w:proofErr w:type="gramEnd"/>
      <w:r w:rsidRPr="003540B6">
        <w:rPr>
          <w:rFonts w:ascii="Trebuchet MS" w:hAnsi="Trebuchet MS"/>
          <w:sz w:val="20"/>
          <w:szCs w:val="20"/>
        </w:rPr>
        <w:t xml:space="preserve"> keep a positive attitude as that is the best way to approach an unfortunate situation that is uncontrollable.  We are all fighting for the same thing and </w:t>
      </w:r>
      <w:proofErr w:type="gramStart"/>
      <w:r w:rsidRPr="003540B6">
        <w:rPr>
          <w:rFonts w:ascii="Trebuchet MS" w:hAnsi="Trebuchet MS"/>
          <w:sz w:val="20"/>
          <w:szCs w:val="20"/>
        </w:rPr>
        <w:t>that's</w:t>
      </w:r>
      <w:proofErr w:type="gramEnd"/>
      <w:r w:rsidRPr="003540B6">
        <w:rPr>
          <w:rFonts w:ascii="Trebuchet MS" w:hAnsi="Trebuchet MS"/>
          <w:sz w:val="20"/>
          <w:szCs w:val="20"/>
        </w:rPr>
        <w:t xml:space="preserve"> to get back on the ice and have a full season.  If we </w:t>
      </w:r>
      <w:proofErr w:type="gramStart"/>
      <w:r w:rsidRPr="003540B6">
        <w:rPr>
          <w:rFonts w:ascii="Trebuchet MS" w:hAnsi="Trebuchet MS"/>
          <w:sz w:val="20"/>
          <w:szCs w:val="20"/>
        </w:rPr>
        <w:t>don't</w:t>
      </w:r>
      <w:proofErr w:type="gramEnd"/>
      <w:r w:rsidRPr="003540B6">
        <w:rPr>
          <w:rFonts w:ascii="Trebuchet MS" w:hAnsi="Trebuchet MS"/>
          <w:sz w:val="20"/>
          <w:szCs w:val="20"/>
        </w:rPr>
        <w:t xml:space="preserve"> approach it with a team first mentality, we all lose and that doesn't benefit any of us</w:t>
      </w:r>
      <w:r w:rsidRPr="003540B6">
        <w:rPr>
          <w:rFonts w:ascii="Trebuchet MS" w:hAnsi="Trebuchet MS"/>
          <w:sz w:val="20"/>
          <w:szCs w:val="20"/>
        </w:rPr>
        <w:t>. I look forward to seeing everyone at the rink very soon!</w:t>
      </w:r>
    </w:p>
    <w:p w14:paraId="5EC68507" w14:textId="2729A813" w:rsidR="00E80790" w:rsidRDefault="00E80790" w:rsidP="00567BBC">
      <w:pPr>
        <w:rPr>
          <w:b/>
          <w:bCs/>
          <w:u w:val="single"/>
        </w:rPr>
      </w:pPr>
    </w:p>
    <w:p w14:paraId="7793DCD0" w14:textId="77777777" w:rsidR="00CB4E4A" w:rsidRDefault="005B0644" w:rsidP="00CB4E4A">
      <w:pPr>
        <w:rPr>
          <w:b/>
          <w:bCs/>
          <w:u w:val="single"/>
        </w:rPr>
      </w:pPr>
      <w:r w:rsidRPr="005B0644">
        <w:rPr>
          <w:b/>
          <w:bCs/>
          <w:u w:val="single"/>
        </w:rPr>
        <w:t>PREMIER PREP LEAGUE</w:t>
      </w:r>
    </w:p>
    <w:p w14:paraId="5358531F" w14:textId="5AE24111" w:rsidR="00CB4E4A" w:rsidRDefault="00EB5286" w:rsidP="00CB4E4A">
      <w:r>
        <w:rPr>
          <w:noProof/>
        </w:rPr>
        <w:drawing>
          <wp:anchor distT="0" distB="0" distL="114300" distR="114300" simplePos="0" relativeHeight="251659264" behindDoc="1" locked="0" layoutInCell="1" allowOverlap="1" wp14:anchorId="4536081E" wp14:editId="20BB7BFA">
            <wp:simplePos x="0" y="0"/>
            <wp:positionH relativeFrom="margin">
              <wp:align>left</wp:align>
            </wp:positionH>
            <wp:positionV relativeFrom="paragraph">
              <wp:posOffset>123825</wp:posOffset>
            </wp:positionV>
            <wp:extent cx="830580" cy="1047750"/>
            <wp:effectExtent l="0" t="0" r="7620" b="0"/>
            <wp:wrapTight wrapText="bothSides">
              <wp:wrapPolygon edited="0">
                <wp:start x="0" y="0"/>
                <wp:lineTo x="0" y="21207"/>
                <wp:lineTo x="21303" y="21207"/>
                <wp:lineTo x="21303" y="0"/>
                <wp:lineTo x="0" y="0"/>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76" cy="1090557"/>
                    </a:xfrm>
                    <a:prstGeom prst="rect">
                      <a:avLst/>
                    </a:prstGeom>
                  </pic:spPr>
                </pic:pic>
              </a:graphicData>
            </a:graphic>
            <wp14:sizeRelH relativeFrom="margin">
              <wp14:pctWidth>0</wp14:pctWidth>
            </wp14:sizeRelH>
            <wp14:sizeRelV relativeFrom="margin">
              <wp14:pctHeight>0</wp14:pctHeight>
            </wp14:sizeRelV>
          </wp:anchor>
        </w:drawing>
      </w:r>
      <w:r w:rsidR="00CB4E4A">
        <w:t xml:space="preserve">This year’s Premier Prep League was an amazing success even battling through the </w:t>
      </w:r>
      <w:proofErr w:type="spellStart"/>
      <w:r w:rsidR="00CB4E4A">
        <w:t>Covid</w:t>
      </w:r>
      <w:proofErr w:type="spellEnd"/>
      <w:r w:rsidR="00CB4E4A">
        <w:t xml:space="preserve"> precautions and scheduling issues. Over 280 players made up the rosters for the league with three of the teams advancing to USA Hockey national tournaments. The Orange 16U and Black 19U teams will participate in the Tier 2 National Tournament while the 19U Forest team will compete in the National High School Tournament. Congratulations to </w:t>
      </w:r>
      <w:proofErr w:type="gramStart"/>
      <w:r w:rsidR="00CB4E4A">
        <w:t>all of</w:t>
      </w:r>
      <w:proofErr w:type="gramEnd"/>
      <w:r w:rsidR="00CB4E4A">
        <w:t xml:space="preserve"> our participants in the 2020 PPL for making it such a big success.</w:t>
      </w:r>
    </w:p>
    <w:p w14:paraId="6221306F" w14:textId="00E9D06A" w:rsidR="00CB4E4A" w:rsidRPr="00CB4E4A" w:rsidRDefault="00CB4E4A" w:rsidP="00CB4E4A">
      <w:pPr>
        <w:rPr>
          <w:b/>
          <w:bCs/>
          <w:u w:val="single"/>
        </w:rPr>
      </w:pPr>
    </w:p>
    <w:p w14:paraId="258F1684" w14:textId="4C08BBB4" w:rsidR="005B0644" w:rsidRPr="00AE78B2" w:rsidRDefault="00AE78B2" w:rsidP="00567BBC">
      <w:pPr>
        <w:rPr>
          <w:b/>
          <w:bCs/>
          <w:u w:val="single"/>
        </w:rPr>
      </w:pPr>
      <w:r w:rsidRPr="00AE78B2">
        <w:rPr>
          <w:b/>
          <w:bCs/>
          <w:u w:val="single"/>
        </w:rPr>
        <w:t>XTENDED PREP LEAGUE</w:t>
      </w:r>
    </w:p>
    <w:p w14:paraId="3AB06C13" w14:textId="0615B50C" w:rsidR="00AE78B2" w:rsidRPr="00AE78B2" w:rsidRDefault="00AE78B2" w:rsidP="00567BBC">
      <w:r w:rsidRPr="00AE78B2">
        <w:rPr>
          <w:b/>
          <w:bCs/>
          <w:noProof/>
          <w:u w:val="single"/>
        </w:rPr>
        <w:drawing>
          <wp:anchor distT="0" distB="0" distL="114300" distR="114300" simplePos="0" relativeHeight="251660288" behindDoc="1" locked="0" layoutInCell="1" allowOverlap="1" wp14:anchorId="47986DD4" wp14:editId="221C52F8">
            <wp:simplePos x="0" y="0"/>
            <wp:positionH relativeFrom="margin">
              <wp:align>right</wp:align>
            </wp:positionH>
            <wp:positionV relativeFrom="paragraph">
              <wp:posOffset>139700</wp:posOffset>
            </wp:positionV>
            <wp:extent cx="1198880" cy="1276985"/>
            <wp:effectExtent l="0" t="0" r="1270" b="0"/>
            <wp:wrapTight wrapText="bothSides">
              <wp:wrapPolygon edited="0">
                <wp:start x="0" y="0"/>
                <wp:lineTo x="0" y="21267"/>
                <wp:lineTo x="21280" y="21267"/>
                <wp:lineTo x="2128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8880" cy="1276985"/>
                    </a:xfrm>
                    <a:prstGeom prst="rect">
                      <a:avLst/>
                    </a:prstGeom>
                  </pic:spPr>
                </pic:pic>
              </a:graphicData>
            </a:graphic>
            <wp14:sizeRelH relativeFrom="margin">
              <wp14:pctWidth>0</wp14:pctWidth>
            </wp14:sizeRelH>
            <wp14:sizeRelV relativeFrom="margin">
              <wp14:pctHeight>0</wp14:pctHeight>
            </wp14:sizeRelV>
          </wp:anchor>
        </w:drawing>
      </w:r>
      <w:r>
        <w:t xml:space="preserve">When it was learned that the high school season would be delayed for 4 weeks the MGHCA quickly organized a “bridge” league to keep the girls playing prior to the start of the MSHSL season. While organized in </w:t>
      </w:r>
      <w:proofErr w:type="gramStart"/>
      <w:r>
        <w:t>a very short</w:t>
      </w:r>
      <w:proofErr w:type="gramEnd"/>
      <w:r>
        <w:t xml:space="preserve"> time, games started on October 26</w:t>
      </w:r>
      <w:r w:rsidRPr="00AE78B2">
        <w:rPr>
          <w:vertAlign w:val="superscript"/>
        </w:rPr>
        <w:t>th</w:t>
      </w:r>
      <w:r>
        <w:t xml:space="preserve"> to replace the anticipated girls high school hockey season. </w:t>
      </w:r>
      <w:proofErr w:type="gramStart"/>
      <w:r>
        <w:t>Unfortunately</w:t>
      </w:r>
      <w:proofErr w:type="gramEnd"/>
      <w:r>
        <w:t xml:space="preserve"> though, even the </w:t>
      </w:r>
      <w:proofErr w:type="spellStart"/>
      <w:r>
        <w:t>Xtended</w:t>
      </w:r>
      <w:proofErr w:type="spellEnd"/>
      <w:r>
        <w:t xml:space="preserve"> Prep League was cut short by the Governor’s “pause” starting November 20</w:t>
      </w:r>
      <w:r w:rsidRPr="00AE78B2">
        <w:rPr>
          <w:vertAlign w:val="superscript"/>
        </w:rPr>
        <w:t>th</w:t>
      </w:r>
      <w:r>
        <w:t xml:space="preserve">. This was very disappointing news for everyone involved including the 1050 girls who had registered to play in the league. The admin staff regrets not being able to fulfill their mission of providing a complete “season” prior to player getting back on the ice with their teammates. </w:t>
      </w:r>
    </w:p>
    <w:p w14:paraId="2B33B016" w14:textId="39BBE761" w:rsidR="00AE78B2" w:rsidRDefault="00AE78B2" w:rsidP="00567BBC">
      <w:pPr>
        <w:rPr>
          <w:b/>
          <w:bCs/>
          <w:u w:val="single"/>
        </w:rPr>
      </w:pPr>
    </w:p>
    <w:p w14:paraId="78A84F7F" w14:textId="08810C9B" w:rsidR="00AE78B2" w:rsidRDefault="00AE78B2" w:rsidP="00567BBC">
      <w:pPr>
        <w:rPr>
          <w:b/>
          <w:bCs/>
          <w:u w:val="single"/>
        </w:rPr>
      </w:pPr>
      <w:r>
        <w:rPr>
          <w:b/>
          <w:bCs/>
          <w:u w:val="single"/>
        </w:rPr>
        <w:t>NOMINATIONS SOUGHT</w:t>
      </w:r>
    </w:p>
    <w:p w14:paraId="59CD3A59" w14:textId="488C7F20" w:rsidR="00AE78B2" w:rsidRDefault="00AE78B2" w:rsidP="00567BBC">
      <w:r>
        <w:t>The MGHCA is seeking nominations for the open position of President-Elect. Individuals interested in a leadership role within the MGHCA should contact either Claire Goldsmith or Tim Morris at the email addresses below. The election will be held virtually sometime during the month of December.</w:t>
      </w:r>
    </w:p>
    <w:p w14:paraId="50F5BF3F" w14:textId="3B08D2AB" w:rsidR="003540B6" w:rsidRPr="00AE78B2" w:rsidRDefault="003540B6" w:rsidP="00567BBC">
      <w:r>
        <w:t xml:space="preserve">Claire’s email </w:t>
      </w:r>
      <w:hyperlink r:id="rId8" w:history="1">
        <w:r w:rsidRPr="00343BA1">
          <w:rPr>
            <w:rStyle w:val="Hyperlink"/>
          </w:rPr>
          <w:t>goldsmithcl@gamil.com</w:t>
        </w:r>
      </w:hyperlink>
      <w:r>
        <w:t xml:space="preserve">, Tim’s email </w:t>
      </w:r>
      <w:hyperlink r:id="rId9" w:history="1">
        <w:r w:rsidRPr="00343BA1">
          <w:rPr>
            <w:rStyle w:val="Hyperlink"/>
          </w:rPr>
          <w:t>morrisgang@msn.com</w:t>
        </w:r>
      </w:hyperlink>
      <w:r>
        <w:t xml:space="preserve"> .</w:t>
      </w:r>
    </w:p>
    <w:p w14:paraId="19786926" w14:textId="77777777" w:rsidR="003540B6" w:rsidRDefault="003540B6"/>
    <w:p w14:paraId="4D010CEF" w14:textId="1C2C45CC" w:rsidR="0079578D" w:rsidRDefault="004916D5">
      <w:pPr>
        <w:rPr>
          <w:sz w:val="36"/>
          <w:szCs w:val="36"/>
        </w:rPr>
      </w:pPr>
      <w:r>
        <w:t xml:space="preserve">Submitted by Tim Morris, Executive Director, </w:t>
      </w:r>
      <w:r w:rsidRPr="003540B6">
        <w:t>MGHCA</w:t>
      </w:r>
      <w:r w:rsidR="00EC48BD" w:rsidRPr="003540B6">
        <w:t xml:space="preserve">     </w:t>
      </w:r>
      <w:hyperlink r:id="rId10" w:history="1">
        <w:r w:rsidR="0079578D" w:rsidRPr="003540B6">
          <w:rPr>
            <w:rStyle w:val="Hyperlink"/>
            <w:sz w:val="28"/>
            <w:szCs w:val="28"/>
          </w:rPr>
          <w:t>www.MGHCA.com</w:t>
        </w:r>
      </w:hyperlink>
      <w:r w:rsidR="0079578D" w:rsidRPr="0079578D">
        <w:rPr>
          <w:sz w:val="36"/>
          <w:szCs w:val="36"/>
        </w:rPr>
        <w:t xml:space="preserve"> </w:t>
      </w:r>
    </w:p>
    <w:p w14:paraId="6BB90D9D" w14:textId="32BB85A1" w:rsidR="00DC344A" w:rsidRPr="00DC344A" w:rsidRDefault="003540B6">
      <w:pPr>
        <w:rPr>
          <w:b/>
          <w:bCs/>
        </w:rPr>
      </w:pPr>
      <w:hyperlink r:id="rId11" w:history="1">
        <w:r w:rsidR="00DC344A" w:rsidRPr="00DC344A">
          <w:rPr>
            <w:rStyle w:val="Hyperlink"/>
            <w:b/>
            <w:bCs/>
          </w:rPr>
          <w:t>Execdirector.MGHCA@outlook.com</w:t>
        </w:r>
      </w:hyperlink>
      <w:r w:rsidR="00DC344A" w:rsidRPr="00DC344A">
        <w:rPr>
          <w:b/>
          <w:bCs/>
        </w:rPr>
        <w:t xml:space="preserve"> </w:t>
      </w:r>
    </w:p>
    <w:sectPr w:rsidR="00DC344A" w:rsidRPr="00DC344A" w:rsidSect="003540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211477"/>
    <w:rsid w:val="003540B6"/>
    <w:rsid w:val="0036695B"/>
    <w:rsid w:val="00436C82"/>
    <w:rsid w:val="004719C6"/>
    <w:rsid w:val="004825C2"/>
    <w:rsid w:val="004916D5"/>
    <w:rsid w:val="004A3AE0"/>
    <w:rsid w:val="004C64AD"/>
    <w:rsid w:val="00567BBC"/>
    <w:rsid w:val="005710B8"/>
    <w:rsid w:val="005B0644"/>
    <w:rsid w:val="0079578D"/>
    <w:rsid w:val="007B2BB9"/>
    <w:rsid w:val="0085315A"/>
    <w:rsid w:val="0086483C"/>
    <w:rsid w:val="0086662F"/>
    <w:rsid w:val="00896D97"/>
    <w:rsid w:val="008B3CBB"/>
    <w:rsid w:val="009B62E4"/>
    <w:rsid w:val="00A072DF"/>
    <w:rsid w:val="00AA1D74"/>
    <w:rsid w:val="00AE78B2"/>
    <w:rsid w:val="00C438EE"/>
    <w:rsid w:val="00CB4E4A"/>
    <w:rsid w:val="00D10D21"/>
    <w:rsid w:val="00DC344A"/>
    <w:rsid w:val="00E33F97"/>
    <w:rsid w:val="00E772ED"/>
    <w:rsid w:val="00E80790"/>
    <w:rsid w:val="00EB5286"/>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smithcl@gam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xecdirector.MGHCA@outlook.com" TargetMode="External"/><Relationship Id="rId5" Type="http://schemas.openxmlformats.org/officeDocument/2006/relationships/image" Target="media/image1.jpg"/><Relationship Id="rId10" Type="http://schemas.openxmlformats.org/officeDocument/2006/relationships/hyperlink" Target="http://www.MGHCA.com" TargetMode="External"/><Relationship Id="rId4" Type="http://schemas.openxmlformats.org/officeDocument/2006/relationships/webSettings" Target="webSettings.xml"/><Relationship Id="rId9" Type="http://schemas.openxmlformats.org/officeDocument/2006/relationships/hyperlink" Target="mailto:morrisgang@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2</cp:revision>
  <dcterms:created xsi:type="dcterms:W3CDTF">2020-12-02T02:37:00Z</dcterms:created>
  <dcterms:modified xsi:type="dcterms:W3CDTF">2020-12-02T02:37:00Z</dcterms:modified>
</cp:coreProperties>
</file>