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F275A" w14:textId="77777777" w:rsidR="007C5CF2" w:rsidRDefault="00A93E48">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Eagan Boys Hockey Booster Club </w:t>
      </w:r>
    </w:p>
    <w:p w14:paraId="7A456429" w14:textId="77777777" w:rsidR="007C5CF2" w:rsidRDefault="00A93E48">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Article I</w:t>
      </w:r>
    </w:p>
    <w:p w14:paraId="53206923" w14:textId="77777777" w:rsidR="007C5CF2" w:rsidRDefault="00A93E48">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Name and Purpose</w:t>
      </w:r>
    </w:p>
    <w:p w14:paraId="1D6E4174" w14:textId="77777777" w:rsidR="007C5CF2" w:rsidRDefault="007C5CF2">
      <w:pPr>
        <w:rPr>
          <w:rFonts w:ascii="Times New Roman" w:eastAsia="Times New Roman" w:hAnsi="Times New Roman" w:cs="Times New Roman"/>
          <w:b/>
          <w:sz w:val="24"/>
          <w:szCs w:val="24"/>
        </w:rPr>
      </w:pPr>
    </w:p>
    <w:p w14:paraId="29D1BB89" w14:textId="77777777"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Section 1.01. Name.</w:t>
      </w:r>
      <w:r>
        <w:rPr>
          <w:rFonts w:ascii="Times New Roman" w:eastAsia="Times New Roman" w:hAnsi="Times New Roman" w:cs="Times New Roman"/>
          <w:sz w:val="28"/>
          <w:szCs w:val="28"/>
        </w:rPr>
        <w:t xml:space="preserve"> The name of this organization shall be </w:t>
      </w:r>
      <w:r>
        <w:rPr>
          <w:rFonts w:ascii="Times New Roman" w:eastAsia="Times New Roman" w:hAnsi="Times New Roman" w:cs="Times New Roman"/>
          <w:b/>
          <w:sz w:val="28"/>
          <w:szCs w:val="28"/>
          <w:u w:val="single"/>
        </w:rPr>
        <w:t xml:space="preserve">Eagan Boys Hockey Booster Club </w:t>
      </w:r>
      <w:r>
        <w:rPr>
          <w:rFonts w:ascii="Times New Roman" w:eastAsia="Times New Roman" w:hAnsi="Times New Roman" w:cs="Times New Roman"/>
          <w:sz w:val="28"/>
          <w:szCs w:val="28"/>
        </w:rPr>
        <w:t>(“the organization”).</w:t>
      </w:r>
    </w:p>
    <w:p w14:paraId="6E1439AE" w14:textId="77777777" w:rsidR="007C5CF2" w:rsidRDefault="007C5CF2">
      <w:pPr>
        <w:rPr>
          <w:rFonts w:ascii="Times New Roman" w:eastAsia="Times New Roman" w:hAnsi="Times New Roman" w:cs="Times New Roman"/>
          <w:b/>
          <w:sz w:val="28"/>
          <w:szCs w:val="28"/>
        </w:rPr>
      </w:pPr>
    </w:p>
    <w:p w14:paraId="18F5A9EC" w14:textId="77777777"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Section 1.02. Purpose. </w:t>
      </w:r>
      <w:r>
        <w:rPr>
          <w:rFonts w:ascii="Times New Roman" w:eastAsia="Times New Roman" w:hAnsi="Times New Roman" w:cs="Times New Roman"/>
          <w:sz w:val="28"/>
          <w:szCs w:val="28"/>
        </w:rPr>
        <w:t xml:space="preserve">The organization is formed and operated for the charitable and educational purposes of supporting Eagan High School Boys Hockey program.  </w:t>
      </w:r>
    </w:p>
    <w:p w14:paraId="238470D1" w14:textId="77777777" w:rsidR="007C5CF2" w:rsidRDefault="007C5CF2">
      <w:pPr>
        <w:jc w:val="center"/>
        <w:rPr>
          <w:rFonts w:ascii="Times New Roman" w:eastAsia="Times New Roman" w:hAnsi="Times New Roman" w:cs="Times New Roman"/>
          <w:b/>
          <w:sz w:val="36"/>
          <w:szCs w:val="36"/>
        </w:rPr>
      </w:pPr>
    </w:p>
    <w:p w14:paraId="2AE8D09A" w14:textId="77777777" w:rsidR="007C5CF2" w:rsidRDefault="007C5CF2">
      <w:pPr>
        <w:jc w:val="center"/>
        <w:rPr>
          <w:rFonts w:ascii="Times New Roman" w:eastAsia="Times New Roman" w:hAnsi="Times New Roman" w:cs="Times New Roman"/>
          <w:b/>
          <w:sz w:val="36"/>
          <w:szCs w:val="36"/>
        </w:rPr>
      </w:pPr>
    </w:p>
    <w:p w14:paraId="40977325" w14:textId="77777777" w:rsidR="007C5CF2" w:rsidRDefault="00A93E48">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Article II</w:t>
      </w:r>
    </w:p>
    <w:p w14:paraId="0D292C0F" w14:textId="77777777" w:rsidR="007C5CF2" w:rsidRDefault="00A93E48">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Membership</w:t>
      </w:r>
    </w:p>
    <w:p w14:paraId="7F8BF836" w14:textId="77777777" w:rsidR="007C5CF2" w:rsidRDefault="007C5CF2">
      <w:pPr>
        <w:rPr>
          <w:rFonts w:ascii="Times New Roman" w:eastAsia="Times New Roman" w:hAnsi="Times New Roman" w:cs="Times New Roman"/>
          <w:b/>
          <w:sz w:val="28"/>
          <w:szCs w:val="28"/>
        </w:rPr>
      </w:pPr>
    </w:p>
    <w:p w14:paraId="37BE3BBC" w14:textId="77777777"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Section 2.01. Qualification.</w:t>
      </w:r>
      <w:r>
        <w:rPr>
          <w:rFonts w:ascii="Times New Roman" w:eastAsia="Times New Roman" w:hAnsi="Times New Roman" w:cs="Times New Roman"/>
          <w:sz w:val="28"/>
          <w:szCs w:val="28"/>
        </w:rPr>
        <w:t xml:space="preserve"> All parents, guardians or other persons with a child enrolled and attending Eagan High School and participating on the Eagan High School Boys Hockey team shall be considered voting members of the organization. The Head Coach, Assistant Coaches and Athletic Director shall be non-voting, advisory members of the organization.</w:t>
      </w:r>
    </w:p>
    <w:p w14:paraId="1806688D" w14:textId="77777777" w:rsidR="007C5CF2" w:rsidRDefault="007C5CF2">
      <w:pPr>
        <w:rPr>
          <w:rFonts w:ascii="Times New Roman" w:eastAsia="Times New Roman" w:hAnsi="Times New Roman" w:cs="Times New Roman"/>
          <w:b/>
          <w:sz w:val="28"/>
          <w:szCs w:val="28"/>
        </w:rPr>
      </w:pPr>
    </w:p>
    <w:p w14:paraId="48E5A71D" w14:textId="77777777"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Section 2.02. Rights and Responsibilities. </w:t>
      </w:r>
      <w:r>
        <w:rPr>
          <w:rFonts w:ascii="Times New Roman" w:eastAsia="Times New Roman" w:hAnsi="Times New Roman" w:cs="Times New Roman"/>
          <w:sz w:val="28"/>
          <w:szCs w:val="28"/>
        </w:rPr>
        <w:t xml:space="preserve">The members shall have the right and responsibility to attend meetings and events sponsored by the organization, serve on committees and be nominated and elected to office. Voting members shall have the right to vote for the officers, review and approve the annual budget and approve amendments to these bylaws. </w:t>
      </w:r>
    </w:p>
    <w:p w14:paraId="2D48DEB9" w14:textId="77777777" w:rsidR="007C5CF2" w:rsidRDefault="007C5CF2">
      <w:pPr>
        <w:rPr>
          <w:rFonts w:ascii="Times New Roman" w:eastAsia="Times New Roman" w:hAnsi="Times New Roman" w:cs="Times New Roman"/>
          <w:b/>
          <w:sz w:val="28"/>
          <w:szCs w:val="28"/>
        </w:rPr>
      </w:pPr>
    </w:p>
    <w:p w14:paraId="5F953B38" w14:textId="77777777"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Section 2.03. Quorum. </w:t>
      </w:r>
      <w:r>
        <w:rPr>
          <w:rFonts w:ascii="Times New Roman" w:eastAsia="Times New Roman" w:hAnsi="Times New Roman" w:cs="Times New Roman"/>
          <w:sz w:val="28"/>
          <w:szCs w:val="28"/>
        </w:rPr>
        <w:t xml:space="preserve">The members present at any membership meeting of the organization, provided at least ten (10) members are present, shall constitute a quorum for the transaction of business. In the absence of a quorum the membership may not </w:t>
      </w:r>
      <w:proofErr w:type="gramStart"/>
      <w:r>
        <w:rPr>
          <w:rFonts w:ascii="Times New Roman" w:eastAsia="Times New Roman" w:hAnsi="Times New Roman" w:cs="Times New Roman"/>
          <w:sz w:val="28"/>
          <w:szCs w:val="28"/>
        </w:rPr>
        <w:t>take action</w:t>
      </w:r>
      <w:proofErr w:type="gramEnd"/>
      <w:r>
        <w:rPr>
          <w:rFonts w:ascii="Times New Roman" w:eastAsia="Times New Roman" w:hAnsi="Times New Roman" w:cs="Times New Roman"/>
          <w:sz w:val="28"/>
          <w:szCs w:val="28"/>
        </w:rPr>
        <w:t xml:space="preserve">. In that event, any matter brought before the membership at a meeting at which a quorum is not present shall be discussed and decided by the Executive Board. </w:t>
      </w:r>
    </w:p>
    <w:p w14:paraId="7B0DAF47" w14:textId="77777777" w:rsidR="007C5CF2" w:rsidRDefault="007C5CF2">
      <w:pPr>
        <w:rPr>
          <w:rFonts w:ascii="Times New Roman" w:eastAsia="Times New Roman" w:hAnsi="Times New Roman" w:cs="Times New Roman"/>
          <w:b/>
          <w:sz w:val="28"/>
          <w:szCs w:val="28"/>
        </w:rPr>
      </w:pPr>
    </w:p>
    <w:p w14:paraId="570A3220" w14:textId="77777777"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Section 2.04. Meetings. </w:t>
      </w:r>
      <w:r>
        <w:rPr>
          <w:rFonts w:ascii="Times New Roman" w:eastAsia="Times New Roman" w:hAnsi="Times New Roman" w:cs="Times New Roman"/>
          <w:sz w:val="28"/>
          <w:szCs w:val="28"/>
        </w:rPr>
        <w:t>There shall be at least one general annual meeting of the membership in April at which the officers are elected. Such additional business or special meetings may be held alone or in conjunction with an event sponsored by the organization as is determined by the Executive Board or at the request of twenty (20) or more members in writing to the Executive Board.</w:t>
      </w:r>
    </w:p>
    <w:p w14:paraId="3D31CEDD" w14:textId="77777777" w:rsidR="007C5CF2" w:rsidRDefault="007C5CF2">
      <w:pPr>
        <w:jc w:val="center"/>
        <w:rPr>
          <w:rFonts w:ascii="Times New Roman" w:eastAsia="Times New Roman" w:hAnsi="Times New Roman" w:cs="Times New Roman"/>
          <w:b/>
          <w:sz w:val="36"/>
          <w:szCs w:val="36"/>
        </w:rPr>
      </w:pPr>
    </w:p>
    <w:p w14:paraId="3AD9DAF0" w14:textId="77777777" w:rsidR="007C5CF2" w:rsidRDefault="00A93E48">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Article III</w:t>
      </w:r>
    </w:p>
    <w:p w14:paraId="52B0FD2E" w14:textId="77777777" w:rsidR="007C5CF2" w:rsidRDefault="00A93E48">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Executive Board</w:t>
      </w:r>
    </w:p>
    <w:p w14:paraId="6AEDBF4D" w14:textId="77777777" w:rsidR="007C5CF2" w:rsidRDefault="007C5CF2">
      <w:pPr>
        <w:rPr>
          <w:rFonts w:ascii="Times New Roman" w:eastAsia="Times New Roman" w:hAnsi="Times New Roman" w:cs="Times New Roman"/>
          <w:b/>
          <w:sz w:val="24"/>
          <w:szCs w:val="24"/>
        </w:rPr>
      </w:pPr>
    </w:p>
    <w:p w14:paraId="3DD0D4E6" w14:textId="77777777"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Section 3.01. Membership. </w:t>
      </w:r>
      <w:r>
        <w:rPr>
          <w:rFonts w:ascii="Times New Roman" w:eastAsia="Times New Roman" w:hAnsi="Times New Roman" w:cs="Times New Roman"/>
          <w:sz w:val="28"/>
          <w:szCs w:val="28"/>
        </w:rPr>
        <w:t>The Executive Board shall consist of the elected officers of the organization.</w:t>
      </w:r>
    </w:p>
    <w:p w14:paraId="0F845300" w14:textId="77777777" w:rsidR="007C5CF2" w:rsidRDefault="007C5CF2">
      <w:pPr>
        <w:rPr>
          <w:rFonts w:ascii="Times New Roman" w:eastAsia="Times New Roman" w:hAnsi="Times New Roman" w:cs="Times New Roman"/>
          <w:b/>
          <w:sz w:val="28"/>
          <w:szCs w:val="28"/>
        </w:rPr>
      </w:pPr>
    </w:p>
    <w:p w14:paraId="6270D980" w14:textId="77777777"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Section 3.02. Authority. </w:t>
      </w:r>
      <w:r>
        <w:rPr>
          <w:rFonts w:ascii="Times New Roman" w:eastAsia="Times New Roman" w:hAnsi="Times New Roman" w:cs="Times New Roman"/>
          <w:sz w:val="28"/>
          <w:szCs w:val="28"/>
        </w:rPr>
        <w:t>The affairs, activities and operation of the organization shall be managed by the Executive Board. The Executive Board shall transact necessary business during the intervals between the meetings of the membership and such other business as may be referred to it by the membership or these bylaws. It may create Standing and Special Committees, approve the plans and work of standing and special committees, prepare and submit a budget to the membership for approval, and, in general, conduct the business and activities of the organization.</w:t>
      </w:r>
    </w:p>
    <w:p w14:paraId="1E54EDAD" w14:textId="77777777" w:rsidR="007C5CF2" w:rsidRDefault="007C5CF2">
      <w:pPr>
        <w:rPr>
          <w:rFonts w:ascii="Times New Roman" w:eastAsia="Times New Roman" w:hAnsi="Times New Roman" w:cs="Times New Roman"/>
          <w:b/>
          <w:sz w:val="28"/>
          <w:szCs w:val="28"/>
        </w:rPr>
      </w:pPr>
    </w:p>
    <w:p w14:paraId="3B2EC816" w14:textId="77777777"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Section 3.03. Meetings/Quorum. </w:t>
      </w:r>
      <w:r>
        <w:rPr>
          <w:rFonts w:ascii="Times New Roman" w:eastAsia="Times New Roman" w:hAnsi="Times New Roman" w:cs="Times New Roman"/>
          <w:sz w:val="28"/>
          <w:szCs w:val="28"/>
        </w:rPr>
        <w:t xml:space="preserve">A quorum of the Executive Board for the conduct of business shall consist of at least three (3) officers in attendance. </w:t>
      </w:r>
    </w:p>
    <w:p w14:paraId="0CBEBD5A" w14:textId="77777777" w:rsidR="007C5CF2" w:rsidRDefault="007C5CF2">
      <w:pPr>
        <w:rPr>
          <w:rFonts w:ascii="Times New Roman" w:eastAsia="Times New Roman" w:hAnsi="Times New Roman" w:cs="Times New Roman"/>
          <w:b/>
          <w:sz w:val="28"/>
          <w:szCs w:val="28"/>
        </w:rPr>
      </w:pPr>
    </w:p>
    <w:p w14:paraId="0C72D282" w14:textId="77777777"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Section 3.04. Action Without a Meeting. </w:t>
      </w:r>
      <w:r>
        <w:rPr>
          <w:rFonts w:ascii="Times New Roman" w:eastAsia="Times New Roman" w:hAnsi="Times New Roman" w:cs="Times New Roman"/>
          <w:sz w:val="28"/>
          <w:szCs w:val="28"/>
        </w:rPr>
        <w:t xml:space="preserve">Any action required or permitted to be taken at a meeting of the Board of Directors (including amendment of these bylaws) or of any committee may be taken without a meeting if all the members of the Board or committee consent in writing to taking the action without a meeting and to approving the specific action. Such consents shall have the same force and effect as a unanimous vote of the Board or of the </w:t>
      </w:r>
      <w:proofErr w:type="gramStart"/>
      <w:r>
        <w:rPr>
          <w:rFonts w:ascii="Times New Roman" w:eastAsia="Times New Roman" w:hAnsi="Times New Roman" w:cs="Times New Roman"/>
          <w:sz w:val="28"/>
          <w:szCs w:val="28"/>
        </w:rPr>
        <w:t>committee as the case may be</w:t>
      </w:r>
      <w:proofErr w:type="gramEnd"/>
      <w:r>
        <w:rPr>
          <w:rFonts w:ascii="Times New Roman" w:eastAsia="Times New Roman" w:hAnsi="Times New Roman" w:cs="Times New Roman"/>
          <w:sz w:val="28"/>
          <w:szCs w:val="28"/>
        </w:rPr>
        <w:t xml:space="preserve">. </w:t>
      </w:r>
    </w:p>
    <w:p w14:paraId="2C026A2B" w14:textId="77777777" w:rsidR="007C5CF2" w:rsidRDefault="007C5CF2">
      <w:pPr>
        <w:rPr>
          <w:rFonts w:ascii="Times New Roman" w:eastAsia="Times New Roman" w:hAnsi="Times New Roman" w:cs="Times New Roman"/>
          <w:b/>
          <w:sz w:val="28"/>
          <w:szCs w:val="28"/>
        </w:rPr>
      </w:pPr>
    </w:p>
    <w:p w14:paraId="73AFBC26" w14:textId="77777777"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Section 3.05. Participation in Meeting by Conference Telephone. </w:t>
      </w:r>
      <w:r>
        <w:rPr>
          <w:rFonts w:ascii="Times New Roman" w:eastAsia="Times New Roman" w:hAnsi="Times New Roman" w:cs="Times New Roman"/>
          <w:sz w:val="28"/>
          <w:szCs w:val="28"/>
        </w:rPr>
        <w:t xml:space="preserve">Members of the Board may participate in a meeting through use of conference telephone or similar communications equipment, so long as members participating in such meeting can hear one another. </w:t>
      </w:r>
    </w:p>
    <w:p w14:paraId="37D1F76A" w14:textId="77777777" w:rsidR="007C5CF2" w:rsidRDefault="007C5CF2">
      <w:pPr>
        <w:rPr>
          <w:rFonts w:ascii="Times New Roman" w:eastAsia="Times New Roman" w:hAnsi="Times New Roman" w:cs="Times New Roman"/>
          <w:b/>
          <w:sz w:val="28"/>
          <w:szCs w:val="28"/>
        </w:rPr>
      </w:pPr>
    </w:p>
    <w:p w14:paraId="0D0D6FDC" w14:textId="77777777"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Section 3.06. Reimbursement. </w:t>
      </w:r>
      <w:r>
        <w:rPr>
          <w:rFonts w:ascii="Times New Roman" w:eastAsia="Times New Roman" w:hAnsi="Times New Roman" w:cs="Times New Roman"/>
          <w:sz w:val="28"/>
          <w:szCs w:val="28"/>
        </w:rPr>
        <w:t xml:space="preserve">Executive Board members shall serve </w:t>
      </w:r>
      <w:r>
        <w:rPr>
          <w:rFonts w:ascii="Times New Roman" w:eastAsia="Times New Roman" w:hAnsi="Times New Roman" w:cs="Times New Roman"/>
          <w:sz w:val="28"/>
          <w:szCs w:val="28"/>
          <w:u w:val="single"/>
        </w:rPr>
        <w:t>without compensation</w:t>
      </w:r>
      <w:r>
        <w:rPr>
          <w:rFonts w:ascii="Times New Roman" w:eastAsia="Times New Roman" w:hAnsi="Times New Roman" w:cs="Times New Roman"/>
          <w:sz w:val="28"/>
          <w:szCs w:val="28"/>
        </w:rPr>
        <w:t xml:space="preserve"> with the exception that expenses incurred in the furtherance of the organization’s business are allowed to be reimbursed with documentation in accordance with the organization’s financial policies, and prior approval. </w:t>
      </w:r>
    </w:p>
    <w:p w14:paraId="5788EFEF" w14:textId="77777777" w:rsidR="007C5CF2" w:rsidRDefault="007C5CF2">
      <w:pPr>
        <w:jc w:val="center"/>
        <w:rPr>
          <w:rFonts w:ascii="Times New Roman" w:eastAsia="Times New Roman" w:hAnsi="Times New Roman" w:cs="Times New Roman"/>
          <w:b/>
          <w:sz w:val="36"/>
          <w:szCs w:val="36"/>
        </w:rPr>
      </w:pPr>
    </w:p>
    <w:p w14:paraId="3B6999B0" w14:textId="77777777" w:rsidR="007C5CF2" w:rsidRDefault="007C5CF2">
      <w:pPr>
        <w:rPr>
          <w:rFonts w:ascii="Times New Roman" w:eastAsia="Times New Roman" w:hAnsi="Times New Roman" w:cs="Times New Roman"/>
          <w:b/>
          <w:sz w:val="36"/>
          <w:szCs w:val="36"/>
        </w:rPr>
      </w:pPr>
    </w:p>
    <w:p w14:paraId="5D39C40F" w14:textId="77777777" w:rsidR="007C5CF2" w:rsidRDefault="00A93E48">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Article IV</w:t>
      </w:r>
    </w:p>
    <w:p w14:paraId="0C236C76" w14:textId="77777777" w:rsidR="007C5CF2" w:rsidRDefault="00A93E48">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Officers and their Elections</w:t>
      </w:r>
    </w:p>
    <w:p w14:paraId="4604ABC1" w14:textId="77777777" w:rsidR="007C5CF2" w:rsidRDefault="007C5CF2">
      <w:pPr>
        <w:rPr>
          <w:rFonts w:ascii="Times New Roman" w:eastAsia="Times New Roman" w:hAnsi="Times New Roman" w:cs="Times New Roman"/>
          <w:b/>
          <w:sz w:val="28"/>
          <w:szCs w:val="28"/>
        </w:rPr>
      </w:pPr>
    </w:p>
    <w:p w14:paraId="3C3DF07E" w14:textId="77777777"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Section 4.01. Officers. </w:t>
      </w:r>
      <w:r>
        <w:rPr>
          <w:rFonts w:ascii="Times New Roman" w:eastAsia="Times New Roman" w:hAnsi="Times New Roman" w:cs="Times New Roman"/>
          <w:sz w:val="28"/>
          <w:szCs w:val="28"/>
        </w:rPr>
        <w:t xml:space="preserve">The officers of this organization shall include one President, one or more Vice Presidents, a Secretary, a Treasurer, </w:t>
      </w:r>
      <w:r w:rsidRPr="00223188">
        <w:rPr>
          <w:rFonts w:ascii="Times New Roman" w:eastAsia="Times New Roman" w:hAnsi="Times New Roman" w:cs="Times New Roman"/>
          <w:sz w:val="28"/>
          <w:szCs w:val="28"/>
        </w:rPr>
        <w:t xml:space="preserve">a Media Specialist </w:t>
      </w:r>
      <w:r>
        <w:rPr>
          <w:rFonts w:ascii="Times New Roman" w:eastAsia="Times New Roman" w:hAnsi="Times New Roman" w:cs="Times New Roman"/>
          <w:sz w:val="28"/>
          <w:szCs w:val="28"/>
        </w:rPr>
        <w:t xml:space="preserve">and such additional officer(s) as may be elected or appointed by the Executive Board from time to time. </w:t>
      </w:r>
    </w:p>
    <w:p w14:paraId="2F3FE266" w14:textId="77777777" w:rsidR="007C5CF2" w:rsidRDefault="007C5CF2">
      <w:pPr>
        <w:rPr>
          <w:rFonts w:ascii="Times New Roman" w:eastAsia="Times New Roman" w:hAnsi="Times New Roman" w:cs="Times New Roman"/>
          <w:b/>
          <w:sz w:val="28"/>
          <w:szCs w:val="28"/>
        </w:rPr>
      </w:pPr>
    </w:p>
    <w:p w14:paraId="40DD279D" w14:textId="1BADB482"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Section 4.02. Election. </w:t>
      </w:r>
      <w:r>
        <w:rPr>
          <w:rFonts w:ascii="Times New Roman" w:eastAsia="Times New Roman" w:hAnsi="Times New Roman" w:cs="Times New Roman"/>
          <w:sz w:val="28"/>
          <w:szCs w:val="28"/>
        </w:rPr>
        <w:t>A nominating committee composed of the current President and at least one additional officer shall begin seeking nominees in March of the year in which the candidates will be elected and develop a slate of candidates. The candidates shall be announced to the membership as soon as possible. Additional nominees may be solicited from the floor on the day of the election. Only those who have consented to serve shall be eligible for nomination, either by the committee or from the floor</w:t>
      </w:r>
      <w:r w:rsidRPr="00B61D26">
        <w:rPr>
          <w:rFonts w:ascii="Times New Roman" w:eastAsia="Times New Roman" w:hAnsi="Times New Roman" w:cs="Times New Roman"/>
          <w:sz w:val="28"/>
          <w:szCs w:val="28"/>
        </w:rPr>
        <w:t xml:space="preserve">. Officers shall be elected </w:t>
      </w:r>
      <w:r w:rsidR="00223188" w:rsidRPr="00B61D26">
        <w:rPr>
          <w:rFonts w:ascii="Times New Roman" w:eastAsia="Times New Roman" w:hAnsi="Times New Roman" w:cs="Times New Roman"/>
          <w:sz w:val="28"/>
          <w:szCs w:val="28"/>
        </w:rPr>
        <w:t xml:space="preserve">and announced at the </w:t>
      </w:r>
      <w:proofErr w:type="spellStart"/>
      <w:r w:rsidR="00223188" w:rsidRPr="00B61D26">
        <w:rPr>
          <w:rFonts w:ascii="Times New Roman" w:eastAsia="Times New Roman" w:hAnsi="Times New Roman" w:cs="Times New Roman"/>
          <w:sz w:val="28"/>
          <w:szCs w:val="28"/>
        </w:rPr>
        <w:t>year end</w:t>
      </w:r>
      <w:proofErr w:type="spellEnd"/>
      <w:r w:rsidR="00223188" w:rsidRPr="00B61D26">
        <w:rPr>
          <w:rFonts w:ascii="Times New Roman" w:eastAsia="Times New Roman" w:hAnsi="Times New Roman" w:cs="Times New Roman"/>
          <w:sz w:val="28"/>
          <w:szCs w:val="28"/>
        </w:rPr>
        <w:t xml:space="preserve"> Banquet.  </w:t>
      </w:r>
      <w:r w:rsidRPr="00B61D26">
        <w:rPr>
          <w:rFonts w:ascii="Times New Roman" w:eastAsia="Times New Roman" w:hAnsi="Times New Roman" w:cs="Times New Roman"/>
          <w:sz w:val="28"/>
          <w:szCs w:val="28"/>
        </w:rPr>
        <w:t xml:space="preserve">Officers shall assume their official duties </w:t>
      </w:r>
      <w:r w:rsidR="00223188" w:rsidRPr="00B61D26">
        <w:rPr>
          <w:rFonts w:ascii="Times New Roman" w:eastAsia="Times New Roman" w:hAnsi="Times New Roman" w:cs="Times New Roman"/>
          <w:sz w:val="28"/>
          <w:szCs w:val="28"/>
        </w:rPr>
        <w:t>immediately following the banquet.</w:t>
      </w:r>
      <w:r w:rsidR="00223188">
        <w:rPr>
          <w:rFonts w:ascii="Times New Roman" w:eastAsia="Times New Roman" w:hAnsi="Times New Roman" w:cs="Times New Roman"/>
          <w:sz w:val="28"/>
          <w:szCs w:val="28"/>
        </w:rPr>
        <w:t xml:space="preserve">  </w:t>
      </w:r>
    </w:p>
    <w:p w14:paraId="7F459397" w14:textId="77777777" w:rsidR="007C5CF2" w:rsidRDefault="007C5CF2">
      <w:pPr>
        <w:rPr>
          <w:rFonts w:ascii="Times New Roman" w:eastAsia="Times New Roman" w:hAnsi="Times New Roman" w:cs="Times New Roman"/>
          <w:b/>
          <w:sz w:val="28"/>
          <w:szCs w:val="28"/>
        </w:rPr>
      </w:pPr>
    </w:p>
    <w:p w14:paraId="2B3BF4BA" w14:textId="6B89063C"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Section 4.03. Term. </w:t>
      </w:r>
      <w:r>
        <w:rPr>
          <w:rFonts w:ascii="Times New Roman" w:eastAsia="Times New Roman" w:hAnsi="Times New Roman" w:cs="Times New Roman"/>
          <w:sz w:val="28"/>
          <w:szCs w:val="28"/>
        </w:rPr>
        <w:t xml:space="preserve">Officers shall serve a </w:t>
      </w:r>
      <w:r w:rsidR="00B61D26">
        <w:rPr>
          <w:rFonts w:ascii="Times New Roman" w:eastAsia="Times New Roman" w:hAnsi="Times New Roman" w:cs="Times New Roman"/>
          <w:sz w:val="28"/>
          <w:szCs w:val="28"/>
        </w:rPr>
        <w:t>two</w:t>
      </w:r>
      <w:r>
        <w:rPr>
          <w:rFonts w:ascii="Times New Roman" w:eastAsia="Times New Roman" w:hAnsi="Times New Roman" w:cs="Times New Roman"/>
          <w:sz w:val="28"/>
          <w:szCs w:val="28"/>
        </w:rPr>
        <w:t xml:space="preserve">-year term. Officers may be elected for up to </w:t>
      </w:r>
      <w:r w:rsidR="00B61D26">
        <w:rPr>
          <w:rFonts w:ascii="Times New Roman" w:eastAsia="Times New Roman" w:hAnsi="Times New Roman" w:cs="Times New Roman"/>
          <w:sz w:val="28"/>
          <w:szCs w:val="28"/>
        </w:rPr>
        <w:t xml:space="preserve">two </w:t>
      </w:r>
      <w:r>
        <w:rPr>
          <w:rFonts w:ascii="Times New Roman" w:eastAsia="Times New Roman" w:hAnsi="Times New Roman" w:cs="Times New Roman"/>
          <w:sz w:val="28"/>
          <w:szCs w:val="28"/>
        </w:rPr>
        <w:t xml:space="preserve">consecutive terms in the same office. </w:t>
      </w:r>
    </w:p>
    <w:p w14:paraId="36285A90" w14:textId="77777777" w:rsidR="007C5CF2" w:rsidRDefault="007C5CF2">
      <w:pPr>
        <w:rPr>
          <w:rFonts w:ascii="Times New Roman" w:eastAsia="Times New Roman" w:hAnsi="Times New Roman" w:cs="Times New Roman"/>
          <w:b/>
          <w:sz w:val="28"/>
          <w:szCs w:val="28"/>
        </w:rPr>
      </w:pPr>
    </w:p>
    <w:p w14:paraId="45271BBB" w14:textId="77777777"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Section 4.04. Vacancies. </w:t>
      </w:r>
      <w:r>
        <w:rPr>
          <w:rFonts w:ascii="Times New Roman" w:eastAsia="Times New Roman" w:hAnsi="Times New Roman" w:cs="Times New Roman"/>
          <w:sz w:val="28"/>
          <w:szCs w:val="28"/>
        </w:rPr>
        <w:t>A vacancy occurring in any office shall be filled for the unexpired term by a person elected by a majority vote of the membership.</w:t>
      </w:r>
    </w:p>
    <w:p w14:paraId="085FB179" w14:textId="77777777" w:rsidR="007C5CF2" w:rsidRDefault="007C5CF2">
      <w:pPr>
        <w:jc w:val="center"/>
        <w:rPr>
          <w:rFonts w:ascii="Times New Roman" w:eastAsia="Times New Roman" w:hAnsi="Times New Roman" w:cs="Times New Roman"/>
          <w:b/>
          <w:sz w:val="36"/>
          <w:szCs w:val="36"/>
        </w:rPr>
      </w:pPr>
    </w:p>
    <w:p w14:paraId="5A282EF2" w14:textId="77777777" w:rsidR="007C5CF2" w:rsidRDefault="007C5CF2">
      <w:pPr>
        <w:jc w:val="center"/>
        <w:rPr>
          <w:rFonts w:ascii="Times New Roman" w:eastAsia="Times New Roman" w:hAnsi="Times New Roman" w:cs="Times New Roman"/>
          <w:b/>
          <w:sz w:val="36"/>
          <w:szCs w:val="36"/>
        </w:rPr>
      </w:pPr>
    </w:p>
    <w:p w14:paraId="529DD866" w14:textId="77777777" w:rsidR="007C5CF2" w:rsidRDefault="00A93E48">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Article V </w:t>
      </w:r>
    </w:p>
    <w:p w14:paraId="0C839CC5" w14:textId="77777777" w:rsidR="007C5CF2" w:rsidRDefault="00A93E48">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lastRenderedPageBreak/>
        <w:t>Duties of Officers</w:t>
      </w:r>
    </w:p>
    <w:p w14:paraId="3021F1A2" w14:textId="77777777" w:rsidR="007C5CF2" w:rsidRDefault="007C5CF2">
      <w:pPr>
        <w:rPr>
          <w:rFonts w:ascii="Times New Roman" w:eastAsia="Times New Roman" w:hAnsi="Times New Roman" w:cs="Times New Roman"/>
          <w:b/>
          <w:sz w:val="24"/>
          <w:szCs w:val="24"/>
        </w:rPr>
      </w:pPr>
    </w:p>
    <w:p w14:paraId="213F92F2" w14:textId="77777777"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Section 5.01. President. </w:t>
      </w:r>
      <w:r>
        <w:rPr>
          <w:rFonts w:ascii="Times New Roman" w:eastAsia="Times New Roman" w:hAnsi="Times New Roman" w:cs="Times New Roman"/>
          <w:sz w:val="28"/>
          <w:szCs w:val="28"/>
        </w:rPr>
        <w:t xml:space="preserve">The President shall be the principal executive officer of the organization and, subject to the control of the Executive Board shall in general supervise and control </w:t>
      </w:r>
      <w:proofErr w:type="gramStart"/>
      <w:r>
        <w:rPr>
          <w:rFonts w:ascii="Times New Roman" w:eastAsia="Times New Roman" w:hAnsi="Times New Roman" w:cs="Times New Roman"/>
          <w:sz w:val="28"/>
          <w:szCs w:val="28"/>
        </w:rPr>
        <w:t>all of</w:t>
      </w:r>
      <w:proofErr w:type="gramEnd"/>
      <w:r>
        <w:rPr>
          <w:rFonts w:ascii="Times New Roman" w:eastAsia="Times New Roman" w:hAnsi="Times New Roman" w:cs="Times New Roman"/>
          <w:sz w:val="28"/>
          <w:szCs w:val="28"/>
        </w:rPr>
        <w:t xml:space="preserve"> the activities of the organization. The President shall be a member of the Executive Board and, when present, shall preside at all meetings of the Executive Board and all meetings of the membership. The President shall vote only in the case of a tie in a vote of the Executive Board or the membership. The President shall select and appoint the chairpersons of all Standing and Special Committees and shall be an ex-officio member of all committees of the organization.</w:t>
      </w:r>
    </w:p>
    <w:p w14:paraId="1EF4FF25" w14:textId="77777777" w:rsidR="007C5CF2" w:rsidRDefault="007C5CF2">
      <w:pPr>
        <w:rPr>
          <w:rFonts w:ascii="Times New Roman" w:eastAsia="Times New Roman" w:hAnsi="Times New Roman" w:cs="Times New Roman"/>
          <w:b/>
          <w:sz w:val="28"/>
          <w:szCs w:val="28"/>
        </w:rPr>
      </w:pPr>
    </w:p>
    <w:p w14:paraId="37ECEEE1" w14:textId="3A2BD82E" w:rsidR="007C5CF2" w:rsidRPr="00B61D26" w:rsidRDefault="00A93E4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Section 5.02. Vice-President(s). </w:t>
      </w:r>
      <w:r>
        <w:rPr>
          <w:rFonts w:ascii="Times New Roman" w:eastAsia="Times New Roman" w:hAnsi="Times New Roman" w:cs="Times New Roman"/>
          <w:sz w:val="28"/>
          <w:szCs w:val="28"/>
        </w:rPr>
        <w:t>The Vice-President shall be a member of the Executive Board and, in the absence of the President, shall perform the duties of the President. The Vice-President shall perform such other duties as are assigned by the President or the Executive Board</w:t>
      </w:r>
      <w:r w:rsidRPr="00B61D26">
        <w:rPr>
          <w:rFonts w:ascii="Times New Roman" w:eastAsia="Times New Roman" w:hAnsi="Times New Roman" w:cs="Times New Roman"/>
          <w:sz w:val="28"/>
          <w:szCs w:val="28"/>
        </w:rPr>
        <w:t xml:space="preserve">. </w:t>
      </w:r>
      <w:r w:rsidR="00223188" w:rsidRPr="00B61D26">
        <w:rPr>
          <w:rFonts w:ascii="Times New Roman" w:eastAsia="Times New Roman" w:hAnsi="Times New Roman" w:cs="Times New Roman"/>
          <w:sz w:val="28"/>
          <w:szCs w:val="28"/>
        </w:rPr>
        <w:t xml:space="preserve"> The Vice President will be responsible for coordinati</w:t>
      </w:r>
      <w:r w:rsidR="00B56F03" w:rsidRPr="00B61D26">
        <w:rPr>
          <w:rFonts w:ascii="Times New Roman" w:eastAsia="Times New Roman" w:hAnsi="Times New Roman" w:cs="Times New Roman"/>
          <w:sz w:val="28"/>
          <w:szCs w:val="28"/>
        </w:rPr>
        <w:t xml:space="preserve">on of </w:t>
      </w:r>
      <w:r w:rsidR="00223188" w:rsidRPr="00B61D26">
        <w:rPr>
          <w:rFonts w:ascii="Times New Roman" w:eastAsia="Times New Roman" w:hAnsi="Times New Roman" w:cs="Times New Roman"/>
          <w:sz w:val="28"/>
          <w:szCs w:val="28"/>
        </w:rPr>
        <w:t xml:space="preserve">fundraising activities for the organization.  </w:t>
      </w:r>
    </w:p>
    <w:p w14:paraId="17950FAC" w14:textId="77777777" w:rsidR="007C5CF2" w:rsidRPr="00B61D26" w:rsidRDefault="007C5CF2">
      <w:pPr>
        <w:rPr>
          <w:rFonts w:ascii="Times New Roman" w:eastAsia="Times New Roman" w:hAnsi="Times New Roman" w:cs="Times New Roman"/>
          <w:b/>
          <w:sz w:val="28"/>
          <w:szCs w:val="28"/>
        </w:rPr>
      </w:pPr>
    </w:p>
    <w:p w14:paraId="4C86FC78" w14:textId="484B2DA8" w:rsidR="007C5CF2" w:rsidRDefault="00A93E48">
      <w:pPr>
        <w:rPr>
          <w:rFonts w:ascii="Times New Roman" w:eastAsia="Times New Roman" w:hAnsi="Times New Roman" w:cs="Times New Roman"/>
          <w:sz w:val="28"/>
          <w:szCs w:val="28"/>
        </w:rPr>
      </w:pPr>
      <w:r w:rsidRPr="00B61D26">
        <w:rPr>
          <w:rFonts w:ascii="Times New Roman" w:eastAsia="Times New Roman" w:hAnsi="Times New Roman" w:cs="Times New Roman"/>
          <w:b/>
          <w:sz w:val="28"/>
          <w:szCs w:val="28"/>
        </w:rPr>
        <w:t xml:space="preserve">Section 5.03. Secretary. </w:t>
      </w:r>
      <w:r w:rsidRPr="00B61D26">
        <w:rPr>
          <w:rFonts w:ascii="Times New Roman" w:eastAsia="Times New Roman" w:hAnsi="Times New Roman" w:cs="Times New Roman"/>
          <w:sz w:val="28"/>
          <w:szCs w:val="28"/>
        </w:rPr>
        <w:t xml:space="preserve">The Secretary shall be a member of the Executive Board. The Secretary shall keep the minutes of the proceedings of the membership and the Executive Board, shall see that all notices are duly given in accordance with these Bylaws, shall be responsible for the publishing of meeting minutes, shall manage and keep an accurate tally of the volunteer records and, in general, perform all duties incident to the office of Secretary and such other duties as may be assigned by the President or the Executive Board. </w:t>
      </w:r>
      <w:r w:rsidR="00223188" w:rsidRPr="00B61D26">
        <w:rPr>
          <w:rFonts w:ascii="Times New Roman" w:eastAsia="Times New Roman" w:hAnsi="Times New Roman" w:cs="Times New Roman"/>
          <w:sz w:val="28"/>
          <w:szCs w:val="28"/>
        </w:rPr>
        <w:t>The secretary will be responsible for communication with the Eagan Hockey Association Board.</w:t>
      </w:r>
      <w:r w:rsidR="00223188">
        <w:rPr>
          <w:rFonts w:ascii="Times New Roman" w:eastAsia="Times New Roman" w:hAnsi="Times New Roman" w:cs="Times New Roman"/>
          <w:sz w:val="28"/>
          <w:szCs w:val="28"/>
        </w:rPr>
        <w:t xml:space="preserve"> </w:t>
      </w:r>
    </w:p>
    <w:p w14:paraId="71907044" w14:textId="77777777" w:rsidR="007C5CF2" w:rsidRDefault="007C5CF2">
      <w:pPr>
        <w:rPr>
          <w:rFonts w:ascii="Times New Roman" w:eastAsia="Times New Roman" w:hAnsi="Times New Roman" w:cs="Times New Roman"/>
          <w:b/>
          <w:sz w:val="28"/>
          <w:szCs w:val="28"/>
        </w:rPr>
      </w:pPr>
    </w:p>
    <w:p w14:paraId="4D2FD764" w14:textId="77777777"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Section 5.04. Treasurer. </w:t>
      </w:r>
      <w:r>
        <w:rPr>
          <w:rFonts w:ascii="Times New Roman" w:eastAsia="Times New Roman" w:hAnsi="Times New Roman" w:cs="Times New Roman"/>
          <w:sz w:val="28"/>
          <w:szCs w:val="28"/>
        </w:rPr>
        <w:t>The Treasurer shall be a member of the Executive Board. The Treasurer is the authorized custodian to have oversight of all funds of the organization in accordance with the organization’s financial policies. The Treasurer will organize, document, and record all financial activities. The Treasurer will be diligent and conscientious in ensuring all funds are received and spent in accordance with the organization’s tax-exempt purpose, bylaws and budget. The financial records belong to the organization and must be available to the other officers and members upon request.</w:t>
      </w:r>
    </w:p>
    <w:p w14:paraId="3F66E661" w14:textId="77777777" w:rsidR="007C5CF2" w:rsidRDefault="007C5CF2">
      <w:pPr>
        <w:rPr>
          <w:rFonts w:ascii="Times New Roman" w:eastAsia="Times New Roman" w:hAnsi="Times New Roman" w:cs="Times New Roman"/>
          <w:sz w:val="28"/>
          <w:szCs w:val="28"/>
        </w:rPr>
      </w:pPr>
    </w:p>
    <w:p w14:paraId="69A0E2EA" w14:textId="77777777" w:rsidR="007C5CF2" w:rsidRDefault="007C5CF2">
      <w:pPr>
        <w:ind w:firstLine="720"/>
        <w:rPr>
          <w:rFonts w:ascii="Times New Roman" w:eastAsia="Times New Roman" w:hAnsi="Times New Roman" w:cs="Times New Roman"/>
          <w:b/>
          <w:sz w:val="30"/>
          <w:szCs w:val="30"/>
        </w:rPr>
      </w:pPr>
    </w:p>
    <w:p w14:paraId="5C2E1661" w14:textId="77777777" w:rsidR="007C5CF2" w:rsidRDefault="00A93E48">
      <w:pPr>
        <w:ind w:firstLine="720"/>
        <w:rPr>
          <w:rFonts w:ascii="Times New Roman" w:eastAsia="Times New Roman" w:hAnsi="Times New Roman" w:cs="Times New Roman"/>
          <w:b/>
          <w:sz w:val="30"/>
          <w:szCs w:val="30"/>
        </w:rPr>
      </w:pPr>
      <w:r>
        <w:rPr>
          <w:rFonts w:ascii="Times New Roman" w:eastAsia="Times New Roman" w:hAnsi="Times New Roman" w:cs="Times New Roman"/>
          <w:b/>
          <w:sz w:val="30"/>
          <w:szCs w:val="30"/>
        </w:rPr>
        <w:t>The Treasurer shall:</w:t>
      </w:r>
    </w:p>
    <w:p w14:paraId="6F1D6C3D" w14:textId="77777777" w:rsidR="007C5CF2" w:rsidRDefault="00A93E48">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18"/>
          <w:szCs w:val="18"/>
        </w:rPr>
        <w:t xml:space="preserve">              </w:t>
      </w:r>
      <w:r>
        <w:rPr>
          <w:rFonts w:ascii="Times New Roman" w:eastAsia="Times New Roman" w:hAnsi="Times New Roman" w:cs="Times New Roman"/>
          <w:sz w:val="28"/>
          <w:szCs w:val="28"/>
        </w:rPr>
        <w:t>Prepare an annual budget for review and approval by the members.</w:t>
      </w:r>
    </w:p>
    <w:p w14:paraId="56CE5AAB" w14:textId="77777777" w:rsidR="007C5CF2" w:rsidRDefault="00A93E48">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18"/>
          <w:szCs w:val="18"/>
        </w:rPr>
        <w:t xml:space="preserve">              </w:t>
      </w:r>
      <w:r>
        <w:rPr>
          <w:rFonts w:ascii="Times New Roman" w:eastAsia="Times New Roman" w:hAnsi="Times New Roman" w:cs="Times New Roman"/>
          <w:sz w:val="28"/>
          <w:szCs w:val="28"/>
        </w:rPr>
        <w:t>Ensure that numbered receipts are provided for cash received by the organization.</w:t>
      </w:r>
    </w:p>
    <w:p w14:paraId="45792B5C" w14:textId="77777777" w:rsidR="007C5CF2" w:rsidRDefault="00A93E48">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18"/>
          <w:szCs w:val="18"/>
        </w:rPr>
        <w:t xml:space="preserve">              </w:t>
      </w:r>
      <w:r>
        <w:rPr>
          <w:rFonts w:ascii="Times New Roman" w:eastAsia="Times New Roman" w:hAnsi="Times New Roman" w:cs="Times New Roman"/>
          <w:sz w:val="28"/>
          <w:szCs w:val="28"/>
        </w:rPr>
        <w:t xml:space="preserve">Ensure that all funds are timely deposited in the organization’s authorized bank account(s). </w:t>
      </w:r>
    </w:p>
    <w:p w14:paraId="54814F13" w14:textId="77777777" w:rsidR="007C5CF2" w:rsidRDefault="00A93E48">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18"/>
          <w:szCs w:val="18"/>
        </w:rPr>
        <w:t xml:space="preserve">              </w:t>
      </w:r>
      <w:r>
        <w:rPr>
          <w:rFonts w:ascii="Times New Roman" w:eastAsia="Times New Roman" w:hAnsi="Times New Roman" w:cs="Times New Roman"/>
          <w:sz w:val="28"/>
          <w:szCs w:val="28"/>
        </w:rPr>
        <w:t>Ensure that payments and disbursements are authorized by approved budget, or an amendment to the budget.</w:t>
      </w:r>
    </w:p>
    <w:p w14:paraId="7FC35FE5" w14:textId="77777777" w:rsidR="007C5CF2" w:rsidRDefault="00A93E48">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sz w:val="18"/>
          <w:szCs w:val="18"/>
        </w:rPr>
        <w:t xml:space="preserve">              </w:t>
      </w:r>
      <w:r>
        <w:rPr>
          <w:rFonts w:ascii="Times New Roman" w:eastAsia="Times New Roman" w:hAnsi="Times New Roman" w:cs="Times New Roman"/>
          <w:sz w:val="28"/>
          <w:szCs w:val="28"/>
        </w:rPr>
        <w:t xml:space="preserve">Present a written financial report (including income and expenditures and comparing budgeted amounts to actual year-to-date amounts), at each General Membership Meeting of the membership and at other times as requested by the Executive Board. </w:t>
      </w:r>
    </w:p>
    <w:p w14:paraId="0542C5C9" w14:textId="77777777" w:rsidR="007C5CF2" w:rsidRDefault="00A93E48">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Pr>
          <w:rFonts w:ascii="Times New Roman" w:eastAsia="Times New Roman" w:hAnsi="Times New Roman" w:cs="Times New Roman"/>
          <w:sz w:val="18"/>
          <w:szCs w:val="18"/>
        </w:rPr>
        <w:t xml:space="preserve">              </w:t>
      </w:r>
      <w:r>
        <w:rPr>
          <w:rFonts w:ascii="Times New Roman" w:eastAsia="Times New Roman" w:hAnsi="Times New Roman" w:cs="Times New Roman"/>
          <w:sz w:val="28"/>
          <w:szCs w:val="28"/>
        </w:rPr>
        <w:t xml:space="preserve">See that an annual financial review or audit, as appropriate based on budget size, is conducted and presented to the Executive Board, General Membership, and other stakeholders. </w:t>
      </w:r>
    </w:p>
    <w:p w14:paraId="6DAA7194" w14:textId="77777777" w:rsidR="007C5CF2" w:rsidRDefault="00A93E48">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Pr>
          <w:rFonts w:ascii="Times New Roman" w:eastAsia="Times New Roman" w:hAnsi="Times New Roman" w:cs="Times New Roman"/>
          <w:sz w:val="18"/>
          <w:szCs w:val="18"/>
        </w:rPr>
        <w:t xml:space="preserve">              </w:t>
      </w:r>
      <w:r>
        <w:rPr>
          <w:rFonts w:ascii="Times New Roman" w:eastAsia="Times New Roman" w:hAnsi="Times New Roman" w:cs="Times New Roman"/>
          <w:sz w:val="28"/>
          <w:szCs w:val="28"/>
        </w:rPr>
        <w:t xml:space="preserve">Maintain financial records (including financial reports, checkbook, bank statements, deposit slips, cash tally sheets, documentation regarding transactions, IRS Form 990 documents, etc.) and turn all over to the new treasurer at the end of his/her term or voluntary resignation. </w:t>
      </w:r>
    </w:p>
    <w:p w14:paraId="3ED4387F" w14:textId="77777777" w:rsidR="007C5CF2" w:rsidRDefault="007C5CF2">
      <w:pPr>
        <w:ind w:left="720"/>
        <w:rPr>
          <w:rFonts w:ascii="Times New Roman" w:eastAsia="Times New Roman" w:hAnsi="Times New Roman" w:cs="Times New Roman"/>
          <w:sz w:val="28"/>
          <w:szCs w:val="28"/>
        </w:rPr>
      </w:pPr>
    </w:p>
    <w:p w14:paraId="6E88322E" w14:textId="77777777" w:rsidR="007C5CF2" w:rsidRDefault="007C5CF2">
      <w:pPr>
        <w:ind w:left="720"/>
        <w:rPr>
          <w:rFonts w:ascii="Times New Roman" w:eastAsia="Times New Roman" w:hAnsi="Times New Roman" w:cs="Times New Roman"/>
          <w:sz w:val="28"/>
          <w:szCs w:val="28"/>
        </w:rPr>
      </w:pPr>
    </w:p>
    <w:p w14:paraId="79FA0AF0" w14:textId="74BD3A31" w:rsidR="007C5CF2" w:rsidRDefault="00A93E48">
      <w:pPr>
        <w:rPr>
          <w:rFonts w:ascii="Times New Roman" w:eastAsia="Times New Roman" w:hAnsi="Times New Roman" w:cs="Times New Roman"/>
          <w:sz w:val="28"/>
          <w:szCs w:val="28"/>
        </w:rPr>
      </w:pPr>
      <w:r w:rsidRPr="00223188">
        <w:rPr>
          <w:rFonts w:ascii="Times New Roman" w:eastAsia="Times New Roman" w:hAnsi="Times New Roman" w:cs="Times New Roman"/>
          <w:b/>
          <w:sz w:val="28"/>
          <w:szCs w:val="28"/>
        </w:rPr>
        <w:t xml:space="preserve">Section 5.05. Media Specialist. </w:t>
      </w:r>
      <w:r w:rsidRPr="00223188">
        <w:rPr>
          <w:rFonts w:ascii="Times New Roman" w:eastAsia="Times New Roman" w:hAnsi="Times New Roman" w:cs="Times New Roman"/>
          <w:sz w:val="28"/>
          <w:szCs w:val="28"/>
        </w:rPr>
        <w:t xml:space="preserve">The Media Specialist shall be a member of the Executive Board.  The Media Specialist position will be responsible for all media posts (Instagram, Twitter, Facebook and others) to enhance the EHS Boys Hockey Booster organization.  The Media Specialist will aid in graphic design and help build and maintain the website, as well as </w:t>
      </w:r>
      <w:r w:rsidR="00727D33">
        <w:rPr>
          <w:rFonts w:ascii="Times New Roman" w:eastAsia="Times New Roman" w:hAnsi="Times New Roman" w:cs="Times New Roman"/>
          <w:sz w:val="28"/>
          <w:szCs w:val="28"/>
        </w:rPr>
        <w:t xml:space="preserve">coordinate the </w:t>
      </w:r>
      <w:r w:rsidRPr="00223188">
        <w:rPr>
          <w:rFonts w:ascii="Times New Roman" w:eastAsia="Times New Roman" w:hAnsi="Times New Roman" w:cs="Times New Roman"/>
          <w:sz w:val="28"/>
          <w:szCs w:val="28"/>
        </w:rPr>
        <w:t>creation of scrapbooks, posters, programs and other print media</w:t>
      </w:r>
      <w:r w:rsidRPr="00B61D26">
        <w:rPr>
          <w:rFonts w:ascii="Times New Roman" w:eastAsia="Times New Roman" w:hAnsi="Times New Roman" w:cs="Times New Roman"/>
          <w:sz w:val="28"/>
          <w:szCs w:val="28"/>
        </w:rPr>
        <w:t>.</w:t>
      </w:r>
      <w:r w:rsidR="00624F99" w:rsidRPr="00B61D26">
        <w:rPr>
          <w:rFonts w:ascii="Times New Roman" w:eastAsia="Times New Roman" w:hAnsi="Times New Roman" w:cs="Times New Roman"/>
          <w:sz w:val="28"/>
          <w:szCs w:val="28"/>
        </w:rPr>
        <w:t xml:space="preserve">  The media specialist will coordinate the streaming activities and filming of games.</w:t>
      </w:r>
    </w:p>
    <w:p w14:paraId="44DEA3AD" w14:textId="77777777" w:rsidR="00B61D26" w:rsidRDefault="00B61D26">
      <w:pPr>
        <w:rPr>
          <w:rFonts w:ascii="Times New Roman" w:eastAsia="Times New Roman" w:hAnsi="Times New Roman" w:cs="Times New Roman"/>
          <w:sz w:val="28"/>
          <w:szCs w:val="28"/>
        </w:rPr>
      </w:pPr>
    </w:p>
    <w:p w14:paraId="2B7F0A4D" w14:textId="05704020" w:rsidR="00B61D26" w:rsidRPr="00B61D26" w:rsidRDefault="00B61D26" w:rsidP="00B61D26">
      <w:pPr>
        <w:rPr>
          <w:rFonts w:ascii="Times New Roman" w:hAnsi="Times New Roman" w:cs="Times New Roman"/>
          <w:sz w:val="28"/>
          <w:szCs w:val="28"/>
        </w:rPr>
      </w:pPr>
      <w:r w:rsidRPr="00B61D26">
        <w:rPr>
          <w:rFonts w:ascii="Times New Roman" w:hAnsi="Times New Roman" w:cs="Times New Roman"/>
          <w:b/>
          <w:bCs/>
          <w:sz w:val="28"/>
          <w:szCs w:val="28"/>
        </w:rPr>
        <w:t>Section 5.06.  Social Chair.</w:t>
      </w:r>
      <w:r w:rsidRPr="00B61D26">
        <w:rPr>
          <w:rFonts w:ascii="Times New Roman" w:hAnsi="Times New Roman" w:cs="Times New Roman"/>
          <w:sz w:val="28"/>
          <w:szCs w:val="28"/>
        </w:rPr>
        <w:t xml:space="preserve"> The Social chair is responsible for the coordination of social events. Events to be considered under the responsibility of this social chair include but are not limited to annual picnic, face-off dinner, out of town </w:t>
      </w:r>
      <w:r w:rsidRPr="00B61D26">
        <w:rPr>
          <w:rFonts w:ascii="Times New Roman" w:hAnsi="Times New Roman" w:cs="Times New Roman"/>
          <w:sz w:val="28"/>
          <w:szCs w:val="28"/>
        </w:rPr>
        <w:lastRenderedPageBreak/>
        <w:t xml:space="preserve">tournaments, home game events, senior night, pasta dinners, </w:t>
      </w:r>
      <w:proofErr w:type="spellStart"/>
      <w:r w:rsidRPr="00B61D26">
        <w:rPr>
          <w:rFonts w:ascii="Times New Roman" w:hAnsi="Times New Roman" w:cs="Times New Roman"/>
          <w:sz w:val="28"/>
          <w:szCs w:val="28"/>
        </w:rPr>
        <w:t>year end</w:t>
      </w:r>
      <w:proofErr w:type="spellEnd"/>
      <w:r w:rsidRPr="00B61D26">
        <w:rPr>
          <w:rFonts w:ascii="Times New Roman" w:hAnsi="Times New Roman" w:cs="Times New Roman"/>
          <w:sz w:val="28"/>
          <w:szCs w:val="28"/>
        </w:rPr>
        <w:t xml:space="preserve"> banquet, </w:t>
      </w:r>
      <w:proofErr w:type="spellStart"/>
      <w:r w:rsidRPr="00B61D26">
        <w:rPr>
          <w:rFonts w:ascii="Times New Roman" w:hAnsi="Times New Roman" w:cs="Times New Roman"/>
          <w:sz w:val="28"/>
          <w:szCs w:val="28"/>
        </w:rPr>
        <w:t>year end</w:t>
      </w:r>
      <w:proofErr w:type="spellEnd"/>
      <w:r w:rsidRPr="00B61D26">
        <w:rPr>
          <w:rFonts w:ascii="Times New Roman" w:hAnsi="Times New Roman" w:cs="Times New Roman"/>
          <w:sz w:val="28"/>
          <w:szCs w:val="28"/>
        </w:rPr>
        <w:t xml:space="preserve"> memory book, and coach/player gifts.</w:t>
      </w:r>
    </w:p>
    <w:p w14:paraId="43BAEE6F" w14:textId="77777777" w:rsidR="00B61D26" w:rsidRPr="00B61D26" w:rsidRDefault="00B61D26" w:rsidP="00B61D26">
      <w:pPr>
        <w:rPr>
          <w:rFonts w:ascii="Times New Roman" w:hAnsi="Times New Roman" w:cs="Times New Roman"/>
          <w:sz w:val="28"/>
          <w:szCs w:val="28"/>
        </w:rPr>
      </w:pPr>
      <w:r w:rsidRPr="00B61D26">
        <w:rPr>
          <w:rFonts w:ascii="Times New Roman" w:hAnsi="Times New Roman" w:cs="Times New Roman"/>
          <w:sz w:val="28"/>
          <w:szCs w:val="28"/>
        </w:rPr>
        <w:t> </w:t>
      </w:r>
    </w:p>
    <w:p w14:paraId="7559F695" w14:textId="129531F8" w:rsidR="00B61D26" w:rsidRPr="00B61D26" w:rsidRDefault="00B61D26" w:rsidP="00B61D26">
      <w:pPr>
        <w:rPr>
          <w:rFonts w:ascii="Times New Roman" w:hAnsi="Times New Roman" w:cs="Times New Roman"/>
          <w:sz w:val="28"/>
          <w:szCs w:val="28"/>
        </w:rPr>
      </w:pPr>
      <w:r w:rsidRPr="00B61D26">
        <w:rPr>
          <w:rFonts w:ascii="Times New Roman" w:hAnsi="Times New Roman" w:cs="Times New Roman"/>
          <w:b/>
          <w:bCs/>
          <w:sz w:val="28"/>
          <w:szCs w:val="28"/>
        </w:rPr>
        <w:t>Section 5.07 Advertisement Chair.</w:t>
      </w:r>
      <w:r w:rsidRPr="00B61D26">
        <w:rPr>
          <w:rFonts w:ascii="Times New Roman" w:hAnsi="Times New Roman" w:cs="Times New Roman"/>
          <w:sz w:val="28"/>
          <w:szCs w:val="28"/>
        </w:rPr>
        <w:t xml:space="preserve">  The Advertising chair is responsible for coordinating the advertisements and sponsorship activities.  Activities will include reaching out to local business, gathering sponsorship commitments, coordinating sponsorship commitments, and communication with all sponsors.  The advertisement chair will work with the booster club VP to coordinate all fundraising activities for the program.   Funds shall be disbursed only by the Treasurer upon approval of the Board of Directors. All funds collected by the officers or members shall be deposited in an account approved by the Board of Directors. The </w:t>
      </w:r>
      <w:proofErr w:type="gramStart"/>
      <w:r w:rsidRPr="00B61D26">
        <w:rPr>
          <w:rFonts w:ascii="Times New Roman" w:hAnsi="Times New Roman" w:cs="Times New Roman"/>
          <w:sz w:val="28"/>
          <w:szCs w:val="28"/>
        </w:rPr>
        <w:t>advertisement</w:t>
      </w:r>
      <w:proofErr w:type="gramEnd"/>
      <w:r w:rsidRPr="00B61D26">
        <w:rPr>
          <w:rFonts w:ascii="Times New Roman" w:hAnsi="Times New Roman" w:cs="Times New Roman"/>
          <w:sz w:val="28"/>
          <w:szCs w:val="28"/>
        </w:rPr>
        <w:t xml:space="preserve"> chair will submit a detailed report to the Treasurer at the end of March summarizing all fundraising efforts.</w:t>
      </w:r>
    </w:p>
    <w:p w14:paraId="295E92E5" w14:textId="77777777" w:rsidR="007C5CF2" w:rsidRDefault="007C5CF2">
      <w:pPr>
        <w:rPr>
          <w:rFonts w:ascii="Times New Roman" w:eastAsia="Times New Roman" w:hAnsi="Times New Roman" w:cs="Times New Roman"/>
          <w:b/>
          <w:sz w:val="36"/>
          <w:szCs w:val="36"/>
        </w:rPr>
      </w:pPr>
    </w:p>
    <w:p w14:paraId="2C361C4E" w14:textId="77777777" w:rsidR="007C5CF2" w:rsidRPr="00727D33" w:rsidRDefault="00A93E48">
      <w:pPr>
        <w:jc w:val="center"/>
        <w:rPr>
          <w:rFonts w:ascii="Times New Roman" w:eastAsia="Times New Roman" w:hAnsi="Times New Roman" w:cs="Times New Roman"/>
          <w:b/>
          <w:sz w:val="36"/>
          <w:szCs w:val="36"/>
          <w:lang w:val="fr-FR"/>
        </w:rPr>
      </w:pPr>
      <w:r w:rsidRPr="00727D33">
        <w:rPr>
          <w:rFonts w:ascii="Times New Roman" w:eastAsia="Times New Roman" w:hAnsi="Times New Roman" w:cs="Times New Roman"/>
          <w:b/>
          <w:sz w:val="36"/>
          <w:szCs w:val="36"/>
          <w:lang w:val="fr-FR"/>
        </w:rPr>
        <w:t xml:space="preserve">Article VI </w:t>
      </w:r>
    </w:p>
    <w:p w14:paraId="32E8B042" w14:textId="77777777" w:rsidR="007C5CF2" w:rsidRPr="00727D33" w:rsidRDefault="00A93E48">
      <w:pPr>
        <w:jc w:val="center"/>
        <w:rPr>
          <w:rFonts w:ascii="Times New Roman" w:eastAsia="Times New Roman" w:hAnsi="Times New Roman" w:cs="Times New Roman"/>
          <w:b/>
          <w:sz w:val="36"/>
          <w:szCs w:val="36"/>
          <w:lang w:val="fr-FR"/>
        </w:rPr>
      </w:pPr>
      <w:r w:rsidRPr="00727D33">
        <w:rPr>
          <w:rFonts w:ascii="Times New Roman" w:eastAsia="Times New Roman" w:hAnsi="Times New Roman" w:cs="Times New Roman"/>
          <w:b/>
          <w:sz w:val="36"/>
          <w:szCs w:val="36"/>
          <w:lang w:val="fr-FR"/>
        </w:rPr>
        <w:t>Finances</w:t>
      </w:r>
    </w:p>
    <w:p w14:paraId="23BE983D" w14:textId="77777777" w:rsidR="007C5CF2" w:rsidRPr="00727D33" w:rsidRDefault="007C5CF2">
      <w:pPr>
        <w:rPr>
          <w:rFonts w:ascii="Times New Roman" w:eastAsia="Times New Roman" w:hAnsi="Times New Roman" w:cs="Times New Roman"/>
          <w:b/>
          <w:sz w:val="24"/>
          <w:szCs w:val="24"/>
          <w:lang w:val="fr-FR"/>
        </w:rPr>
      </w:pPr>
    </w:p>
    <w:p w14:paraId="61E321D7" w14:textId="77777777" w:rsidR="007C5CF2" w:rsidRDefault="00A93E48">
      <w:pPr>
        <w:rPr>
          <w:rFonts w:ascii="Times New Roman" w:eastAsia="Times New Roman" w:hAnsi="Times New Roman" w:cs="Times New Roman"/>
          <w:sz w:val="28"/>
          <w:szCs w:val="28"/>
        </w:rPr>
      </w:pPr>
      <w:r w:rsidRPr="00727D33">
        <w:rPr>
          <w:rFonts w:ascii="Times New Roman" w:eastAsia="Times New Roman" w:hAnsi="Times New Roman" w:cs="Times New Roman"/>
          <w:b/>
          <w:sz w:val="28"/>
          <w:szCs w:val="28"/>
          <w:lang w:val="fr-FR"/>
        </w:rPr>
        <w:t xml:space="preserve">Section 6.01. Budget. </w:t>
      </w:r>
      <w:r>
        <w:rPr>
          <w:rFonts w:ascii="Times New Roman" w:eastAsia="Times New Roman" w:hAnsi="Times New Roman" w:cs="Times New Roman"/>
          <w:sz w:val="28"/>
          <w:szCs w:val="28"/>
        </w:rPr>
        <w:t>The Executive Board shall present to the membership at the first regular meeting of the membership after the officers have been elected, or as soon thereafter as practicable, a budget of anticipated revenue and expenses for the year. This budget shall be used to guide the activities of the organization during the year, including serving as approval for anticipated expenditures. Any substantial deviation from the budget must be approved in advance by the membership.</w:t>
      </w:r>
    </w:p>
    <w:p w14:paraId="61963275" w14:textId="77777777" w:rsidR="007C5CF2" w:rsidRDefault="007C5CF2">
      <w:pPr>
        <w:rPr>
          <w:rFonts w:ascii="Times New Roman" w:eastAsia="Times New Roman" w:hAnsi="Times New Roman" w:cs="Times New Roman"/>
          <w:b/>
          <w:sz w:val="28"/>
          <w:szCs w:val="28"/>
        </w:rPr>
      </w:pPr>
    </w:p>
    <w:p w14:paraId="5A1AAE49" w14:textId="77777777"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Section 6.02. Obligations. </w:t>
      </w:r>
      <w:r>
        <w:rPr>
          <w:rFonts w:ascii="Times New Roman" w:eastAsia="Times New Roman" w:hAnsi="Times New Roman" w:cs="Times New Roman"/>
          <w:sz w:val="28"/>
          <w:szCs w:val="28"/>
        </w:rPr>
        <w:t xml:space="preserve">The Executive Board may authorize any officer or officers to enter into contracts or agreements for the purchase of materials or services on behalf of the organization. </w:t>
      </w:r>
    </w:p>
    <w:p w14:paraId="4C9D030E" w14:textId="77777777" w:rsidR="007C5CF2" w:rsidRDefault="007C5CF2">
      <w:pPr>
        <w:rPr>
          <w:rFonts w:ascii="Times New Roman" w:eastAsia="Times New Roman" w:hAnsi="Times New Roman" w:cs="Times New Roman"/>
          <w:b/>
          <w:sz w:val="24"/>
          <w:szCs w:val="24"/>
        </w:rPr>
      </w:pPr>
    </w:p>
    <w:p w14:paraId="3E8B1670" w14:textId="77777777"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Section 6.03. Loans. </w:t>
      </w:r>
      <w:r>
        <w:rPr>
          <w:rFonts w:ascii="Times New Roman" w:eastAsia="Times New Roman" w:hAnsi="Times New Roman" w:cs="Times New Roman"/>
          <w:sz w:val="28"/>
          <w:szCs w:val="28"/>
        </w:rPr>
        <w:t xml:space="preserve">No loans shall be made by the organization to its officers or members. </w:t>
      </w:r>
    </w:p>
    <w:p w14:paraId="78E8A52B" w14:textId="77777777" w:rsidR="007C5CF2" w:rsidRDefault="007C5CF2">
      <w:pPr>
        <w:rPr>
          <w:rFonts w:ascii="Times New Roman" w:eastAsia="Times New Roman" w:hAnsi="Times New Roman" w:cs="Times New Roman"/>
          <w:b/>
          <w:sz w:val="28"/>
          <w:szCs w:val="28"/>
        </w:rPr>
      </w:pPr>
    </w:p>
    <w:p w14:paraId="101564B3" w14:textId="77777777"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Section 6.04. Checks. </w:t>
      </w:r>
      <w:r>
        <w:rPr>
          <w:rFonts w:ascii="Times New Roman" w:eastAsia="Times New Roman" w:hAnsi="Times New Roman" w:cs="Times New Roman"/>
          <w:sz w:val="28"/>
          <w:szCs w:val="28"/>
        </w:rPr>
        <w:t xml:space="preserve">All checks, drafts, or other orders for the payment of money on behalf of the organization shall be signed by the Treasurer or by any other person as authorized in writing by the Executive Board. </w:t>
      </w:r>
    </w:p>
    <w:p w14:paraId="1FC4E718" w14:textId="77777777" w:rsidR="007C5CF2" w:rsidRDefault="007C5CF2">
      <w:pPr>
        <w:rPr>
          <w:rFonts w:ascii="Times New Roman" w:eastAsia="Times New Roman" w:hAnsi="Times New Roman" w:cs="Times New Roman"/>
          <w:b/>
          <w:sz w:val="28"/>
          <w:szCs w:val="28"/>
        </w:rPr>
      </w:pPr>
    </w:p>
    <w:p w14:paraId="5FE242CF" w14:textId="77777777"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Section 6.05. Banking. </w:t>
      </w:r>
      <w:r>
        <w:rPr>
          <w:rFonts w:ascii="Times New Roman" w:eastAsia="Times New Roman" w:hAnsi="Times New Roman" w:cs="Times New Roman"/>
          <w:sz w:val="28"/>
          <w:szCs w:val="28"/>
        </w:rPr>
        <w:t xml:space="preserve">The Treasurer shall ensure that all funds of the organization are timely deposited to the credit of the organization in such banks or other depositories as determined by the Executive Board. All deposits and disbursements shall be documented by a receipt, an invoice, or other written documentation. Sequentially numbered receipts shall be provided, with a copy kept, whenever cash is turned over or collected. All deposits and/or disbursements shall be made as soon as practicable upon receipt of the funds, normally daily, immediately after received and counted. </w:t>
      </w:r>
    </w:p>
    <w:p w14:paraId="0629D6CB" w14:textId="77777777"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sz w:val="28"/>
          <w:szCs w:val="28"/>
        </w:rPr>
        <w:t>If debit or credit cards are established in the name of the organization, a policy approved by the Executive Board shall be developed and used that includes a list of the authorized users, daily/monthly/annual spending limits, and review and oversight provisions. No personal charging on the card by the authorized users shall be allowed.</w:t>
      </w:r>
    </w:p>
    <w:p w14:paraId="0E21EA30" w14:textId="77777777" w:rsidR="007C5CF2" w:rsidRDefault="007C5CF2">
      <w:pPr>
        <w:rPr>
          <w:rFonts w:ascii="Times New Roman" w:eastAsia="Times New Roman" w:hAnsi="Times New Roman" w:cs="Times New Roman"/>
          <w:b/>
          <w:sz w:val="28"/>
          <w:szCs w:val="28"/>
        </w:rPr>
      </w:pPr>
    </w:p>
    <w:p w14:paraId="4621EF01" w14:textId="77777777"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Section 6.06. Financial Controls. </w:t>
      </w:r>
      <w:r>
        <w:rPr>
          <w:rFonts w:ascii="Times New Roman" w:eastAsia="Times New Roman" w:hAnsi="Times New Roman" w:cs="Times New Roman"/>
          <w:sz w:val="28"/>
          <w:szCs w:val="28"/>
        </w:rPr>
        <w:t xml:space="preserve">The organization shall adopt appropriate financial controls to ensure the integrity of its funds. Specifically, without limitation, the organization shall maintain separation of financial controls so that, minimally: </w:t>
      </w:r>
    </w:p>
    <w:p w14:paraId="1EDAE2B7" w14:textId="77777777" w:rsidR="007C5CF2" w:rsidRDefault="00A93E48">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18"/>
          <w:szCs w:val="18"/>
        </w:rPr>
        <w:t xml:space="preserve">              </w:t>
      </w:r>
      <w:r>
        <w:rPr>
          <w:rFonts w:ascii="Times New Roman" w:eastAsia="Times New Roman" w:hAnsi="Times New Roman" w:cs="Times New Roman"/>
          <w:sz w:val="28"/>
          <w:szCs w:val="28"/>
        </w:rPr>
        <w:t xml:space="preserve">All expenses must be approved by </w:t>
      </w:r>
      <w:proofErr w:type="gramStart"/>
      <w:r>
        <w:rPr>
          <w:rFonts w:ascii="Times New Roman" w:eastAsia="Times New Roman" w:hAnsi="Times New Roman" w:cs="Times New Roman"/>
          <w:sz w:val="28"/>
          <w:szCs w:val="28"/>
        </w:rPr>
        <w:t>the membership</w:t>
      </w:r>
      <w:proofErr w:type="gramEnd"/>
      <w:r>
        <w:rPr>
          <w:rFonts w:ascii="Times New Roman" w:eastAsia="Times New Roman" w:hAnsi="Times New Roman" w:cs="Times New Roman"/>
          <w:sz w:val="28"/>
          <w:szCs w:val="28"/>
        </w:rPr>
        <w:t xml:space="preserve"> by way of approval of an annual budget, or amendments thereto, or be approved by separate </w:t>
      </w:r>
      <w:proofErr w:type="gramStart"/>
      <w:r>
        <w:rPr>
          <w:rFonts w:ascii="Times New Roman" w:eastAsia="Times New Roman" w:hAnsi="Times New Roman" w:cs="Times New Roman"/>
          <w:sz w:val="28"/>
          <w:szCs w:val="28"/>
        </w:rPr>
        <w:t>resolution</w:t>
      </w:r>
      <w:proofErr w:type="gramEnd"/>
      <w:r>
        <w:rPr>
          <w:rFonts w:ascii="Times New Roman" w:eastAsia="Times New Roman" w:hAnsi="Times New Roman" w:cs="Times New Roman"/>
          <w:sz w:val="28"/>
          <w:szCs w:val="28"/>
        </w:rPr>
        <w:t xml:space="preserve"> of the Executive </w:t>
      </w:r>
      <w:proofErr w:type="gramStart"/>
      <w:r>
        <w:rPr>
          <w:rFonts w:ascii="Times New Roman" w:eastAsia="Times New Roman" w:hAnsi="Times New Roman" w:cs="Times New Roman"/>
          <w:sz w:val="28"/>
          <w:szCs w:val="28"/>
        </w:rPr>
        <w:t>Board;</w:t>
      </w:r>
      <w:proofErr w:type="gramEnd"/>
      <w:r>
        <w:rPr>
          <w:rFonts w:ascii="Times New Roman" w:eastAsia="Times New Roman" w:hAnsi="Times New Roman" w:cs="Times New Roman"/>
          <w:sz w:val="28"/>
          <w:szCs w:val="28"/>
        </w:rPr>
        <w:t xml:space="preserve"> </w:t>
      </w:r>
    </w:p>
    <w:p w14:paraId="4E3848CB" w14:textId="77777777" w:rsidR="007C5CF2" w:rsidRDefault="00A93E48">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18"/>
          <w:szCs w:val="18"/>
        </w:rPr>
        <w:t xml:space="preserve">              </w:t>
      </w:r>
      <w:r>
        <w:rPr>
          <w:rFonts w:ascii="Times New Roman" w:eastAsia="Times New Roman" w:hAnsi="Times New Roman" w:cs="Times New Roman"/>
          <w:sz w:val="28"/>
          <w:szCs w:val="28"/>
        </w:rPr>
        <w:t xml:space="preserve">Ensure that all funds are timely deposited in the organization’s authorized bank account(s). </w:t>
      </w:r>
    </w:p>
    <w:p w14:paraId="604D6411" w14:textId="77777777" w:rsidR="007C5CF2" w:rsidRDefault="00A93E48">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18"/>
          <w:szCs w:val="18"/>
        </w:rPr>
        <w:t xml:space="preserve">              </w:t>
      </w:r>
      <w:r>
        <w:rPr>
          <w:rFonts w:ascii="Times New Roman" w:eastAsia="Times New Roman" w:hAnsi="Times New Roman" w:cs="Times New Roman"/>
          <w:sz w:val="28"/>
          <w:szCs w:val="28"/>
        </w:rPr>
        <w:t xml:space="preserve">An officer or other person without check signing authority designated by the Executive Board shall review and reconcile all bank statements </w:t>
      </w:r>
      <w:proofErr w:type="gramStart"/>
      <w:r>
        <w:rPr>
          <w:rFonts w:ascii="Times New Roman" w:eastAsia="Times New Roman" w:hAnsi="Times New Roman" w:cs="Times New Roman"/>
          <w:sz w:val="28"/>
          <w:szCs w:val="28"/>
        </w:rPr>
        <w:t>on a monthly basis</w:t>
      </w:r>
      <w:proofErr w:type="gramEnd"/>
      <w:r>
        <w:rPr>
          <w:rFonts w:ascii="Times New Roman" w:eastAsia="Times New Roman" w:hAnsi="Times New Roman" w:cs="Times New Roman"/>
          <w:sz w:val="28"/>
          <w:szCs w:val="28"/>
        </w:rPr>
        <w:t xml:space="preserve">; and, </w:t>
      </w:r>
    </w:p>
    <w:p w14:paraId="1404D597" w14:textId="77777777" w:rsidR="007C5CF2" w:rsidRDefault="00A93E48">
      <w:pPr>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18"/>
          <w:szCs w:val="18"/>
        </w:rPr>
        <w:t xml:space="preserve">              </w:t>
      </w:r>
      <w:r>
        <w:rPr>
          <w:rFonts w:ascii="Times New Roman" w:eastAsia="Times New Roman" w:hAnsi="Times New Roman" w:cs="Times New Roman"/>
          <w:sz w:val="28"/>
          <w:szCs w:val="28"/>
        </w:rPr>
        <w:t xml:space="preserve">A committee of at least two (2) </w:t>
      </w:r>
      <w:proofErr w:type="gramStart"/>
      <w:r>
        <w:rPr>
          <w:rFonts w:ascii="Times New Roman" w:eastAsia="Times New Roman" w:hAnsi="Times New Roman" w:cs="Times New Roman"/>
          <w:sz w:val="28"/>
          <w:szCs w:val="28"/>
        </w:rPr>
        <w:t>persons</w:t>
      </w:r>
      <w:proofErr w:type="gramEnd"/>
      <w:r>
        <w:rPr>
          <w:rFonts w:ascii="Times New Roman" w:eastAsia="Times New Roman" w:hAnsi="Times New Roman" w:cs="Times New Roman"/>
          <w:sz w:val="28"/>
          <w:szCs w:val="28"/>
        </w:rPr>
        <w:t xml:space="preserve"> without check signing authority shall annually audit all corporate </w:t>
      </w:r>
      <w:proofErr w:type="gramStart"/>
      <w:r>
        <w:rPr>
          <w:rFonts w:ascii="Times New Roman" w:eastAsia="Times New Roman" w:hAnsi="Times New Roman" w:cs="Times New Roman"/>
          <w:sz w:val="28"/>
          <w:szCs w:val="28"/>
        </w:rPr>
        <w:t>finances, or</w:t>
      </w:r>
      <w:proofErr w:type="gramEnd"/>
      <w:r>
        <w:rPr>
          <w:rFonts w:ascii="Times New Roman" w:eastAsia="Times New Roman" w:hAnsi="Times New Roman" w:cs="Times New Roman"/>
          <w:sz w:val="28"/>
          <w:szCs w:val="28"/>
        </w:rPr>
        <w:t xml:space="preserve"> hire and supervise an outside accountant or auditing firm to conduct a review of corporate financial records. </w:t>
      </w:r>
    </w:p>
    <w:p w14:paraId="1882CD89" w14:textId="77777777" w:rsidR="007C5CF2" w:rsidRDefault="007C5CF2">
      <w:pPr>
        <w:rPr>
          <w:rFonts w:ascii="Times New Roman" w:eastAsia="Times New Roman" w:hAnsi="Times New Roman" w:cs="Times New Roman"/>
          <w:b/>
          <w:sz w:val="24"/>
          <w:szCs w:val="24"/>
        </w:rPr>
      </w:pPr>
    </w:p>
    <w:p w14:paraId="6D13C5C7" w14:textId="77777777"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Section 6.07. Financial Report. </w:t>
      </w:r>
      <w:r>
        <w:rPr>
          <w:rFonts w:ascii="Times New Roman" w:eastAsia="Times New Roman" w:hAnsi="Times New Roman" w:cs="Times New Roman"/>
          <w:sz w:val="28"/>
          <w:szCs w:val="28"/>
        </w:rPr>
        <w:t xml:space="preserve">The Treasurer shall present a financial report at each membership meeting of the organization and prepare a final report at the close of the year in accordance with the organization’s financial policies. The Executive Board shall have the report and the accounts examined annually. If the organization grosses less than $100,000 per year, the financial practices and </w:t>
      </w:r>
      <w:r>
        <w:rPr>
          <w:rFonts w:ascii="Times New Roman" w:eastAsia="Times New Roman" w:hAnsi="Times New Roman" w:cs="Times New Roman"/>
          <w:sz w:val="28"/>
          <w:szCs w:val="28"/>
        </w:rPr>
        <w:lastRenderedPageBreak/>
        <w:t>accounts may be reviewed by an internal audit committee. The audit committee shall consist of two or more Board or voting members of the organization who are not involved in the routine handling of the organization’s finances, including not having signature authority on bank accounts or approval authority over disbursements. If the organization grosses over $100,000 in receipts, an external professional, such as a certified public accountant (CPA), shall be hired by the audit committee to perform a financial review or compilation. A full audit shall be conducted by an external CPA when annual gross receipts equal or exceed $250,000.</w:t>
      </w:r>
    </w:p>
    <w:p w14:paraId="2A97484C" w14:textId="77777777" w:rsidR="007C5CF2" w:rsidRDefault="007C5CF2">
      <w:pPr>
        <w:rPr>
          <w:rFonts w:ascii="Times New Roman" w:eastAsia="Times New Roman" w:hAnsi="Times New Roman" w:cs="Times New Roman"/>
          <w:b/>
          <w:sz w:val="24"/>
          <w:szCs w:val="24"/>
        </w:rPr>
      </w:pPr>
    </w:p>
    <w:p w14:paraId="08BD5FC2" w14:textId="77777777"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Section 6.07. Financial Report. </w:t>
      </w:r>
      <w:r>
        <w:rPr>
          <w:rFonts w:ascii="Times New Roman" w:eastAsia="Times New Roman" w:hAnsi="Times New Roman" w:cs="Times New Roman"/>
          <w:sz w:val="28"/>
          <w:szCs w:val="28"/>
        </w:rPr>
        <w:t xml:space="preserve">The fiscal year of the organization shall be from June 1 to May 31 but may be changed by resolution of the Executive Board. </w:t>
      </w:r>
    </w:p>
    <w:p w14:paraId="640F4847" w14:textId="77777777" w:rsidR="007C5CF2" w:rsidRDefault="007C5CF2">
      <w:pPr>
        <w:rPr>
          <w:rFonts w:ascii="Times New Roman" w:eastAsia="Times New Roman" w:hAnsi="Times New Roman" w:cs="Times New Roman"/>
          <w:b/>
          <w:sz w:val="28"/>
          <w:szCs w:val="28"/>
        </w:rPr>
      </w:pPr>
    </w:p>
    <w:p w14:paraId="3954AB7A" w14:textId="77777777"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Section 6.07. Financial Report. </w:t>
      </w:r>
      <w:r>
        <w:rPr>
          <w:rFonts w:ascii="Times New Roman" w:eastAsia="Times New Roman" w:hAnsi="Times New Roman" w:cs="Times New Roman"/>
          <w:sz w:val="28"/>
          <w:szCs w:val="28"/>
        </w:rPr>
        <w:t>All records of the organization shall be maintained and destroyed in accordance with law, and standard record retention guidelines. Financial records shall be maintained as follows:</w:t>
      </w:r>
    </w:p>
    <w:tbl>
      <w:tblPr>
        <w:tblStyle w:val="a"/>
        <w:tblW w:w="8730" w:type="dxa"/>
        <w:tblBorders>
          <w:top w:val="nil"/>
          <w:left w:val="nil"/>
          <w:bottom w:val="nil"/>
          <w:right w:val="nil"/>
          <w:insideH w:val="nil"/>
          <w:insideV w:val="nil"/>
        </w:tblBorders>
        <w:tblLayout w:type="fixed"/>
        <w:tblLook w:val="0600" w:firstRow="0" w:lastRow="0" w:firstColumn="0" w:lastColumn="0" w:noHBand="1" w:noVBand="1"/>
      </w:tblPr>
      <w:tblGrid>
        <w:gridCol w:w="4080"/>
        <w:gridCol w:w="2520"/>
        <w:gridCol w:w="2130"/>
      </w:tblGrid>
      <w:tr w:rsidR="007C5CF2" w14:paraId="480198A1" w14:textId="77777777">
        <w:trPr>
          <w:trHeight w:val="300"/>
        </w:trPr>
        <w:tc>
          <w:tcPr>
            <w:tcW w:w="4080" w:type="dxa"/>
            <w:tcMar>
              <w:top w:w="20" w:type="dxa"/>
              <w:left w:w="20" w:type="dxa"/>
              <w:bottom w:w="20" w:type="dxa"/>
              <w:right w:w="20" w:type="dxa"/>
            </w:tcMar>
          </w:tcPr>
          <w:p w14:paraId="00433F71" w14:textId="77777777" w:rsidR="007C5CF2" w:rsidRDefault="007C5CF2">
            <w:pPr>
              <w:ind w:left="40"/>
              <w:rPr>
                <w:rFonts w:ascii="Times New Roman" w:eastAsia="Times New Roman" w:hAnsi="Times New Roman" w:cs="Times New Roman"/>
                <w:b/>
                <w:sz w:val="24"/>
                <w:szCs w:val="24"/>
              </w:rPr>
            </w:pPr>
          </w:p>
          <w:p w14:paraId="2EE5768B" w14:textId="77777777" w:rsidR="007C5CF2" w:rsidRDefault="00A93E48">
            <w:pPr>
              <w:ind w:left="4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RECORD</w:t>
            </w:r>
          </w:p>
        </w:tc>
        <w:tc>
          <w:tcPr>
            <w:tcW w:w="2520" w:type="dxa"/>
            <w:tcMar>
              <w:top w:w="20" w:type="dxa"/>
              <w:left w:w="20" w:type="dxa"/>
              <w:bottom w:w="20" w:type="dxa"/>
              <w:right w:w="20" w:type="dxa"/>
            </w:tcMar>
          </w:tcPr>
          <w:p w14:paraId="34017795" w14:textId="77777777" w:rsidR="007C5CF2" w:rsidRDefault="007C5CF2">
            <w:pPr>
              <w:ind w:left="40"/>
              <w:rPr>
                <w:rFonts w:ascii="Times New Roman" w:eastAsia="Times New Roman" w:hAnsi="Times New Roman" w:cs="Times New Roman"/>
                <w:b/>
                <w:sz w:val="24"/>
                <w:szCs w:val="24"/>
              </w:rPr>
            </w:pPr>
          </w:p>
          <w:p w14:paraId="37556320" w14:textId="77777777" w:rsidR="007C5CF2" w:rsidRDefault="00A93E48">
            <w:pPr>
              <w:ind w:left="40"/>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TO STORE</w:t>
            </w:r>
          </w:p>
        </w:tc>
        <w:tc>
          <w:tcPr>
            <w:tcW w:w="2130" w:type="dxa"/>
            <w:tcMar>
              <w:top w:w="20" w:type="dxa"/>
              <w:left w:w="20" w:type="dxa"/>
              <w:bottom w:w="20" w:type="dxa"/>
              <w:right w:w="20" w:type="dxa"/>
            </w:tcMar>
          </w:tcPr>
          <w:p w14:paraId="61C88DDA" w14:textId="77777777" w:rsidR="007C5CF2" w:rsidRDefault="007C5CF2">
            <w:pPr>
              <w:ind w:left="40"/>
              <w:rPr>
                <w:rFonts w:ascii="Times New Roman" w:eastAsia="Times New Roman" w:hAnsi="Times New Roman" w:cs="Times New Roman"/>
                <w:b/>
                <w:sz w:val="24"/>
                <w:szCs w:val="24"/>
              </w:rPr>
            </w:pPr>
          </w:p>
          <w:p w14:paraId="65F6CC1E" w14:textId="77777777" w:rsidR="007C5CF2" w:rsidRDefault="00A93E48">
            <w:pPr>
              <w:ind w:left="40"/>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PERIOD OF TIME</w:t>
            </w:r>
          </w:p>
        </w:tc>
      </w:tr>
      <w:tr w:rsidR="007C5CF2" w14:paraId="148FB01E" w14:textId="77777777">
        <w:trPr>
          <w:trHeight w:val="1110"/>
        </w:trPr>
        <w:tc>
          <w:tcPr>
            <w:tcW w:w="4080" w:type="dxa"/>
            <w:tcMar>
              <w:top w:w="20" w:type="dxa"/>
              <w:left w:w="20" w:type="dxa"/>
              <w:bottom w:w="20" w:type="dxa"/>
              <w:right w:w="20" w:type="dxa"/>
            </w:tcMar>
          </w:tcPr>
          <w:p w14:paraId="00492A64" w14:textId="77777777" w:rsidR="007C5CF2" w:rsidRDefault="00A93E48">
            <w:pPr>
              <w:ind w:left="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Year-end Treasurer’s financial report/statement, annual Internal Financial Review Reports, IRS Form 990s </w:t>
            </w:r>
          </w:p>
        </w:tc>
        <w:tc>
          <w:tcPr>
            <w:tcW w:w="2520" w:type="dxa"/>
            <w:tcMar>
              <w:top w:w="20" w:type="dxa"/>
              <w:left w:w="20" w:type="dxa"/>
              <w:bottom w:w="20" w:type="dxa"/>
              <w:right w:w="20" w:type="dxa"/>
            </w:tcMar>
          </w:tcPr>
          <w:p w14:paraId="11EBDFE6" w14:textId="77777777" w:rsidR="007C5CF2" w:rsidRDefault="00A93E48">
            <w:pPr>
              <w:ind w:left="40"/>
              <w:rPr>
                <w:rFonts w:ascii="Times New Roman" w:eastAsia="Times New Roman" w:hAnsi="Times New Roman" w:cs="Times New Roman"/>
                <w:sz w:val="28"/>
                <w:szCs w:val="28"/>
              </w:rPr>
            </w:pPr>
            <w:r>
              <w:rPr>
                <w:rFonts w:ascii="Times New Roman" w:eastAsia="Times New Roman" w:hAnsi="Times New Roman" w:cs="Times New Roman"/>
                <w:sz w:val="28"/>
                <w:szCs w:val="28"/>
              </w:rPr>
              <w:t>Store in corporate record book, binder, or cloud-based software.</w:t>
            </w:r>
          </w:p>
        </w:tc>
        <w:tc>
          <w:tcPr>
            <w:tcW w:w="2130" w:type="dxa"/>
            <w:tcMar>
              <w:top w:w="20" w:type="dxa"/>
              <w:left w:w="20" w:type="dxa"/>
              <w:bottom w:w="20" w:type="dxa"/>
              <w:right w:w="20" w:type="dxa"/>
            </w:tcMar>
          </w:tcPr>
          <w:p w14:paraId="20F93C6C" w14:textId="77777777" w:rsidR="007C5CF2" w:rsidRDefault="00A93E48">
            <w:pPr>
              <w:ind w:left="4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At least seven (</w:t>
            </w:r>
            <w:proofErr w:type="gramStart"/>
            <w:r>
              <w:rPr>
                <w:rFonts w:ascii="Times New Roman" w:eastAsia="Times New Roman" w:hAnsi="Times New Roman" w:cs="Times New Roman"/>
                <w:b/>
                <w:sz w:val="28"/>
                <w:szCs w:val="28"/>
                <w:u w:val="single"/>
              </w:rPr>
              <w:t>7)years</w:t>
            </w:r>
            <w:proofErr w:type="gramEnd"/>
            <w:r>
              <w:rPr>
                <w:rFonts w:ascii="Times New Roman" w:eastAsia="Times New Roman" w:hAnsi="Times New Roman" w:cs="Times New Roman"/>
                <w:b/>
                <w:sz w:val="28"/>
                <w:szCs w:val="28"/>
                <w:u w:val="single"/>
              </w:rPr>
              <w:t xml:space="preserve"> </w:t>
            </w:r>
            <w:r>
              <w:rPr>
                <w:rFonts w:ascii="Times New Roman" w:eastAsia="Times New Roman" w:hAnsi="Times New Roman" w:cs="Times New Roman"/>
                <w:sz w:val="28"/>
                <w:szCs w:val="28"/>
              </w:rPr>
              <w:t xml:space="preserve">Consider keeping permanently. </w:t>
            </w:r>
          </w:p>
        </w:tc>
      </w:tr>
      <w:tr w:rsidR="007C5CF2" w14:paraId="57C80581" w14:textId="77777777">
        <w:trPr>
          <w:trHeight w:val="1380"/>
        </w:trPr>
        <w:tc>
          <w:tcPr>
            <w:tcW w:w="4080" w:type="dxa"/>
            <w:tcMar>
              <w:top w:w="20" w:type="dxa"/>
              <w:left w:w="20" w:type="dxa"/>
              <w:bottom w:w="20" w:type="dxa"/>
              <w:right w:w="20" w:type="dxa"/>
            </w:tcMar>
          </w:tcPr>
          <w:p w14:paraId="67643361" w14:textId="77777777" w:rsidR="007C5CF2" w:rsidRDefault="00A93E48">
            <w:pPr>
              <w:ind w:left="4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Bank statements, canceled checks, check registers, invoices, receipts, cash tally sheets, investment statements, and related documents </w:t>
            </w:r>
          </w:p>
        </w:tc>
        <w:tc>
          <w:tcPr>
            <w:tcW w:w="2520" w:type="dxa"/>
            <w:tcMar>
              <w:top w:w="20" w:type="dxa"/>
              <w:left w:w="20" w:type="dxa"/>
              <w:bottom w:w="20" w:type="dxa"/>
              <w:right w:w="20" w:type="dxa"/>
            </w:tcMar>
          </w:tcPr>
          <w:p w14:paraId="0A141132" w14:textId="77777777" w:rsidR="007C5CF2" w:rsidRDefault="00A93E48">
            <w:pPr>
              <w:ind w:left="4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Compile &amp; file records on a yearly basis. Store in binder or cloud-based software. </w:t>
            </w:r>
          </w:p>
        </w:tc>
        <w:tc>
          <w:tcPr>
            <w:tcW w:w="2130" w:type="dxa"/>
            <w:tcMar>
              <w:top w:w="20" w:type="dxa"/>
              <w:left w:w="20" w:type="dxa"/>
              <w:bottom w:w="20" w:type="dxa"/>
              <w:right w:w="20" w:type="dxa"/>
            </w:tcMar>
          </w:tcPr>
          <w:p w14:paraId="3EE44F6E" w14:textId="77777777" w:rsidR="007C5CF2" w:rsidRDefault="00A93E48">
            <w:pPr>
              <w:ind w:left="40"/>
              <w:rPr>
                <w:rFonts w:ascii="Times New Roman" w:eastAsia="Times New Roman" w:hAnsi="Times New Roman" w:cs="Times New Roman"/>
                <w:sz w:val="32"/>
                <w:szCs w:val="32"/>
              </w:rPr>
            </w:pPr>
            <w:r>
              <w:rPr>
                <w:rFonts w:ascii="Times New Roman" w:eastAsia="Times New Roman" w:hAnsi="Times New Roman" w:cs="Times New Roman"/>
                <w:b/>
                <w:sz w:val="32"/>
                <w:szCs w:val="32"/>
                <w:u w:val="single"/>
              </w:rPr>
              <w:t xml:space="preserve">Seven (7) Years </w:t>
            </w:r>
            <w:r>
              <w:rPr>
                <w:rFonts w:ascii="Times New Roman" w:eastAsia="Times New Roman" w:hAnsi="Times New Roman" w:cs="Times New Roman"/>
                <w:sz w:val="32"/>
                <w:szCs w:val="32"/>
              </w:rPr>
              <w:t xml:space="preserve">Store w/financial records. Destroy after seven years. </w:t>
            </w:r>
          </w:p>
        </w:tc>
      </w:tr>
      <w:tr w:rsidR="007C5CF2" w14:paraId="5AA8F4D3" w14:textId="77777777">
        <w:trPr>
          <w:trHeight w:val="1380"/>
        </w:trPr>
        <w:tc>
          <w:tcPr>
            <w:tcW w:w="4080" w:type="dxa"/>
            <w:tcMar>
              <w:top w:w="20" w:type="dxa"/>
              <w:left w:w="20" w:type="dxa"/>
              <w:bottom w:w="20" w:type="dxa"/>
              <w:right w:w="20" w:type="dxa"/>
            </w:tcMar>
          </w:tcPr>
          <w:p w14:paraId="2F87F7D6" w14:textId="77777777" w:rsidR="007C5CF2" w:rsidRDefault="00A93E48">
            <w:pPr>
              <w:ind w:left="40"/>
              <w:rPr>
                <w:rFonts w:ascii="Times New Roman" w:eastAsia="Times New Roman" w:hAnsi="Times New Roman" w:cs="Times New Roman"/>
                <w:sz w:val="28"/>
                <w:szCs w:val="28"/>
              </w:rPr>
            </w:pPr>
            <w:r>
              <w:rPr>
                <w:rFonts w:ascii="Times New Roman" w:eastAsia="Times New Roman" w:hAnsi="Times New Roman" w:cs="Times New Roman"/>
                <w:sz w:val="28"/>
                <w:szCs w:val="28"/>
              </w:rPr>
              <w:t>Treasurer’s reports (monthly)</w:t>
            </w:r>
          </w:p>
        </w:tc>
        <w:tc>
          <w:tcPr>
            <w:tcW w:w="2520" w:type="dxa"/>
            <w:tcMar>
              <w:top w:w="20" w:type="dxa"/>
              <w:left w:w="20" w:type="dxa"/>
              <w:bottom w:w="20" w:type="dxa"/>
              <w:right w:w="20" w:type="dxa"/>
            </w:tcMar>
          </w:tcPr>
          <w:p w14:paraId="0E3B9BA5" w14:textId="77777777" w:rsidR="007C5CF2" w:rsidRDefault="00A93E48">
            <w:pPr>
              <w:ind w:left="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Compile &amp; file records on yearly basis. Store in binder or cloud-based software. </w:t>
            </w:r>
          </w:p>
        </w:tc>
        <w:tc>
          <w:tcPr>
            <w:tcW w:w="2130" w:type="dxa"/>
            <w:tcMar>
              <w:top w:w="20" w:type="dxa"/>
              <w:left w:w="20" w:type="dxa"/>
              <w:bottom w:w="20" w:type="dxa"/>
              <w:right w:w="20" w:type="dxa"/>
            </w:tcMar>
          </w:tcPr>
          <w:p w14:paraId="1FCEC6AF" w14:textId="77777777" w:rsidR="007C5CF2" w:rsidRDefault="00A93E48">
            <w:pPr>
              <w:ind w:left="4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Three (3) Years</w:t>
            </w:r>
            <w:r>
              <w:rPr>
                <w:rFonts w:ascii="Times New Roman" w:eastAsia="Times New Roman" w:hAnsi="Times New Roman" w:cs="Times New Roman"/>
                <w:sz w:val="28"/>
                <w:szCs w:val="28"/>
              </w:rPr>
              <w:t xml:space="preserve"> Store w/ financial records. Destroy after three years. </w:t>
            </w:r>
          </w:p>
        </w:tc>
      </w:tr>
    </w:tbl>
    <w:p w14:paraId="1EC526E9" w14:textId="77777777" w:rsidR="007C5CF2" w:rsidRDefault="00A93E48">
      <w:pPr>
        <w:jc w:val="center"/>
        <w:rPr>
          <w:rFonts w:ascii="Times New Roman" w:eastAsia="Times New Roman" w:hAnsi="Times New Roman" w:cs="Times New Roman"/>
          <w:b/>
          <w:color w:val="FFFFFF"/>
          <w:sz w:val="36"/>
          <w:szCs w:val="36"/>
        </w:rPr>
      </w:pPr>
      <w:r>
        <w:rPr>
          <w:rFonts w:ascii="Times New Roman" w:eastAsia="Times New Roman" w:hAnsi="Times New Roman" w:cs="Times New Roman"/>
          <w:b/>
          <w:color w:val="FFFFFF"/>
          <w:sz w:val="36"/>
          <w:szCs w:val="36"/>
        </w:rPr>
        <w:t xml:space="preserve">Article VII </w:t>
      </w:r>
    </w:p>
    <w:p w14:paraId="0C726D79" w14:textId="77777777" w:rsidR="007C5CF2" w:rsidRDefault="007C5CF2">
      <w:pPr>
        <w:jc w:val="center"/>
        <w:rPr>
          <w:rFonts w:ascii="Times New Roman" w:eastAsia="Times New Roman" w:hAnsi="Times New Roman" w:cs="Times New Roman"/>
          <w:b/>
          <w:sz w:val="36"/>
          <w:szCs w:val="36"/>
        </w:rPr>
      </w:pPr>
    </w:p>
    <w:p w14:paraId="1CDE709C" w14:textId="77777777" w:rsidR="007C5CF2" w:rsidRDefault="00A93E48">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Conflicts of Interest</w:t>
      </w:r>
    </w:p>
    <w:p w14:paraId="1C92C640" w14:textId="77777777" w:rsidR="007C5CF2" w:rsidRDefault="007C5CF2">
      <w:pPr>
        <w:rPr>
          <w:rFonts w:ascii="Times New Roman" w:eastAsia="Times New Roman" w:hAnsi="Times New Roman" w:cs="Times New Roman"/>
          <w:b/>
          <w:sz w:val="24"/>
          <w:szCs w:val="24"/>
        </w:rPr>
      </w:pPr>
    </w:p>
    <w:p w14:paraId="45CC33DB" w14:textId="77777777"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Section 7.01. Existence of Conflict, Disclosure. </w:t>
      </w:r>
      <w:r>
        <w:rPr>
          <w:rFonts w:ascii="Times New Roman" w:eastAsia="Times New Roman" w:hAnsi="Times New Roman" w:cs="Times New Roman"/>
          <w:sz w:val="28"/>
          <w:szCs w:val="28"/>
        </w:rPr>
        <w:t>Directors, officers, employees and contractors of the organization should refrain from any actions or activities that impair, or appear to impair, their objectivity in the performance of their duties on behalf of the organization. A conflict of interest may exist when the direct, personal, financial or other interest(s) of any director, officer, staff member or contractor competes or appears to compete with the interests of the organization. If any such conflict of interest arises the interested person shall call it to the attention of the Board of Directors for resolution. If the conflict relates to a matter requiring board action, such person shall not vote on the matter. When there is a doubt as to whether any conflict of interest exists, the matter shall be resolved by a vote of the Board of Directors, excluding the person who is the subject of the possible conflict.</w:t>
      </w:r>
    </w:p>
    <w:p w14:paraId="45EE31A6" w14:textId="77777777" w:rsidR="007C5CF2" w:rsidRDefault="007C5CF2">
      <w:pPr>
        <w:rPr>
          <w:rFonts w:ascii="Times New Roman" w:eastAsia="Times New Roman" w:hAnsi="Times New Roman" w:cs="Times New Roman"/>
          <w:b/>
          <w:sz w:val="24"/>
          <w:szCs w:val="24"/>
        </w:rPr>
      </w:pPr>
    </w:p>
    <w:p w14:paraId="5DF38605" w14:textId="77777777"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Section 7.02. Nonparticipation in Vote. </w:t>
      </w:r>
      <w:r>
        <w:rPr>
          <w:rFonts w:ascii="Times New Roman" w:eastAsia="Times New Roman" w:hAnsi="Times New Roman" w:cs="Times New Roman"/>
          <w:sz w:val="28"/>
          <w:szCs w:val="28"/>
        </w:rPr>
        <w:t xml:space="preserve">The person having a conflict shall not participate in the final deliberation or decision regarding the matter under consideration and shall retire from the room in which the Board is meeting. However, the person may be permitted to provide the Board with </w:t>
      </w:r>
      <w:proofErr w:type="gramStart"/>
      <w:r>
        <w:rPr>
          <w:rFonts w:ascii="Times New Roman" w:eastAsia="Times New Roman" w:hAnsi="Times New Roman" w:cs="Times New Roman"/>
          <w:sz w:val="28"/>
          <w:szCs w:val="28"/>
        </w:rPr>
        <w:t>any and all</w:t>
      </w:r>
      <w:proofErr w:type="gramEnd"/>
      <w:r>
        <w:rPr>
          <w:rFonts w:ascii="Times New Roman" w:eastAsia="Times New Roman" w:hAnsi="Times New Roman" w:cs="Times New Roman"/>
          <w:sz w:val="28"/>
          <w:szCs w:val="28"/>
        </w:rPr>
        <w:t xml:space="preserve"> relevant information. </w:t>
      </w:r>
    </w:p>
    <w:p w14:paraId="62694A0D" w14:textId="77777777" w:rsidR="007C5CF2" w:rsidRDefault="007C5CF2">
      <w:pPr>
        <w:rPr>
          <w:rFonts w:ascii="Times New Roman" w:eastAsia="Times New Roman" w:hAnsi="Times New Roman" w:cs="Times New Roman"/>
          <w:b/>
          <w:sz w:val="24"/>
          <w:szCs w:val="24"/>
        </w:rPr>
      </w:pPr>
    </w:p>
    <w:p w14:paraId="7C4AC590" w14:textId="77777777"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Section 7.03. Minutes of Meeting. </w:t>
      </w:r>
      <w:r>
        <w:rPr>
          <w:rFonts w:ascii="Times New Roman" w:eastAsia="Times New Roman" w:hAnsi="Times New Roman" w:cs="Times New Roman"/>
          <w:sz w:val="28"/>
          <w:szCs w:val="28"/>
        </w:rPr>
        <w:t xml:space="preserve">The minutes of the meeting of the Board shall reflect that the conflict was disclosed and the interested person was not present during the final discussion or vote and did not vote on the matter. </w:t>
      </w:r>
    </w:p>
    <w:p w14:paraId="5B8A1448" w14:textId="77777777" w:rsidR="007C5CF2" w:rsidRDefault="007C5CF2">
      <w:pPr>
        <w:rPr>
          <w:rFonts w:ascii="Times New Roman" w:eastAsia="Times New Roman" w:hAnsi="Times New Roman" w:cs="Times New Roman"/>
          <w:b/>
          <w:sz w:val="28"/>
          <w:szCs w:val="28"/>
        </w:rPr>
      </w:pPr>
    </w:p>
    <w:p w14:paraId="5B38E872" w14:textId="77777777"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Section 7.04. Annual Review. </w:t>
      </w:r>
      <w:r>
        <w:rPr>
          <w:rFonts w:ascii="Times New Roman" w:eastAsia="Times New Roman" w:hAnsi="Times New Roman" w:cs="Times New Roman"/>
          <w:sz w:val="28"/>
          <w:szCs w:val="28"/>
        </w:rPr>
        <w:t xml:space="preserve">A copy of this </w:t>
      </w:r>
      <w:proofErr w:type="gramStart"/>
      <w:r>
        <w:rPr>
          <w:rFonts w:ascii="Times New Roman" w:eastAsia="Times New Roman" w:hAnsi="Times New Roman" w:cs="Times New Roman"/>
          <w:sz w:val="28"/>
          <w:szCs w:val="28"/>
        </w:rPr>
        <w:t>conflict of interest</w:t>
      </w:r>
      <w:proofErr w:type="gramEnd"/>
      <w:r>
        <w:rPr>
          <w:rFonts w:ascii="Times New Roman" w:eastAsia="Times New Roman" w:hAnsi="Times New Roman" w:cs="Times New Roman"/>
          <w:sz w:val="28"/>
          <w:szCs w:val="28"/>
        </w:rPr>
        <w:t xml:space="preserve"> statement shall be furnished to each director or officer, employee and/or contractor who is presently serving the organization, or who hereafter becomes associated with the organization. This policy shall be reviewed annually for information and guidance of directors and officers, staff members and contractors, and new officers and directors, staff members and contractors shall be advised of the policy upon undertaking the duties of their offices. </w:t>
      </w:r>
    </w:p>
    <w:p w14:paraId="313A3289" w14:textId="77777777" w:rsidR="007C5CF2" w:rsidRDefault="007C5CF2">
      <w:pPr>
        <w:rPr>
          <w:rFonts w:ascii="Times New Roman" w:eastAsia="Times New Roman" w:hAnsi="Times New Roman" w:cs="Times New Roman"/>
          <w:b/>
          <w:sz w:val="36"/>
          <w:szCs w:val="36"/>
        </w:rPr>
      </w:pPr>
    </w:p>
    <w:p w14:paraId="20B1726F" w14:textId="77777777" w:rsidR="007C5CF2" w:rsidRDefault="00A93E48">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Article VIII </w:t>
      </w:r>
    </w:p>
    <w:p w14:paraId="527FDCCC" w14:textId="77777777" w:rsidR="007C5CF2" w:rsidRDefault="007C5CF2">
      <w:pPr>
        <w:jc w:val="center"/>
        <w:rPr>
          <w:rFonts w:ascii="Times New Roman" w:eastAsia="Times New Roman" w:hAnsi="Times New Roman" w:cs="Times New Roman"/>
          <w:b/>
          <w:sz w:val="36"/>
          <w:szCs w:val="36"/>
        </w:rPr>
      </w:pPr>
    </w:p>
    <w:p w14:paraId="0E465B19" w14:textId="77777777" w:rsidR="007C5CF2" w:rsidRDefault="00A93E48">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Indemnification</w:t>
      </w:r>
    </w:p>
    <w:p w14:paraId="3C219185" w14:textId="77777777"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sz w:val="28"/>
          <w:szCs w:val="28"/>
        </w:rPr>
        <w:t>Every member of the Executive Board, officer or employee of the organization may be indemnified by the organization against all expenses and liabilities, including counsel fees, reasonably incurred or imposed upon such members of the Executive Board, officer or employee in connection with any threatened, pending, or completed action, suit or proceeding to which she/he may become involved by reason of her/his being or having been a member of the Board, officer, or employee of the organization, or any settlement thereof, unless adjudged therein to be liable for negligence or misconduct in the performance of her/his duties. Provided, however, that in the event of a settlement the indemnification herein shall apply only when the Executive Board approves such settlement and reimbursement as being in the best interest of the organization. The foregoing right of indemnification shall be in addition and not exclusive of all other rights which such member of the Executive Board, officer or employee is entitled.</w:t>
      </w:r>
    </w:p>
    <w:p w14:paraId="6ED86112" w14:textId="77777777" w:rsidR="007C5CF2" w:rsidRDefault="007C5CF2">
      <w:pPr>
        <w:rPr>
          <w:rFonts w:ascii="Times New Roman" w:eastAsia="Times New Roman" w:hAnsi="Times New Roman" w:cs="Times New Roman"/>
          <w:b/>
          <w:sz w:val="36"/>
          <w:szCs w:val="36"/>
        </w:rPr>
      </w:pPr>
    </w:p>
    <w:p w14:paraId="7E10F3DC" w14:textId="77777777" w:rsidR="007C5CF2" w:rsidRDefault="00A93E48">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Article IX </w:t>
      </w:r>
    </w:p>
    <w:p w14:paraId="6B6836BB" w14:textId="77777777" w:rsidR="007C5CF2" w:rsidRDefault="00A93E48">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Amendments</w:t>
      </w:r>
    </w:p>
    <w:p w14:paraId="18088EDC" w14:textId="77777777" w:rsidR="007C5CF2" w:rsidRDefault="00A93E48">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These Bylaws may be amended at any regular or special </w:t>
      </w:r>
      <w:proofErr w:type="gramStart"/>
      <w:r>
        <w:rPr>
          <w:rFonts w:ascii="Times New Roman" w:eastAsia="Times New Roman" w:hAnsi="Times New Roman" w:cs="Times New Roman"/>
          <w:sz w:val="28"/>
          <w:szCs w:val="28"/>
        </w:rPr>
        <w:t>meeting</w:t>
      </w:r>
      <w:proofErr w:type="gramEnd"/>
      <w:r>
        <w:rPr>
          <w:rFonts w:ascii="Times New Roman" w:eastAsia="Times New Roman" w:hAnsi="Times New Roman" w:cs="Times New Roman"/>
          <w:sz w:val="28"/>
          <w:szCs w:val="28"/>
        </w:rPr>
        <w:t xml:space="preserve"> of the membership by a majority vote of the members present, provided that at least thirty (30) days’ notice of the proposed amendments has been made to the membership, or alternatively the membership waives the required notice.</w:t>
      </w:r>
    </w:p>
    <w:p w14:paraId="1B5D4931" w14:textId="77777777" w:rsidR="007C5CF2" w:rsidRDefault="007C5CF2"/>
    <w:p w14:paraId="64CDAA46" w14:textId="77777777" w:rsidR="007C5CF2" w:rsidRDefault="007C5CF2"/>
    <w:p w14:paraId="410A3897" w14:textId="77777777" w:rsidR="007C5CF2" w:rsidRDefault="007C5CF2"/>
    <w:p w14:paraId="4029C7AE" w14:textId="77777777" w:rsidR="007C5CF2" w:rsidRPr="000C5FC5" w:rsidRDefault="00A93E48">
      <w:pPr>
        <w:jc w:val="center"/>
        <w:rPr>
          <w:rFonts w:ascii="Times New Roman" w:eastAsia="Times New Roman" w:hAnsi="Times New Roman" w:cs="Times New Roman"/>
          <w:b/>
          <w:sz w:val="36"/>
          <w:szCs w:val="36"/>
        </w:rPr>
      </w:pPr>
      <w:r w:rsidRPr="000C5FC5">
        <w:rPr>
          <w:rFonts w:ascii="Times New Roman" w:eastAsia="Times New Roman" w:hAnsi="Times New Roman" w:cs="Times New Roman"/>
          <w:b/>
          <w:sz w:val="36"/>
          <w:szCs w:val="36"/>
        </w:rPr>
        <w:t>Article X</w:t>
      </w:r>
    </w:p>
    <w:p w14:paraId="1DDE3B59" w14:textId="77777777" w:rsidR="007C5CF2" w:rsidRPr="000C5FC5" w:rsidRDefault="00A93E48">
      <w:pPr>
        <w:jc w:val="center"/>
        <w:rPr>
          <w:rFonts w:ascii="Times New Roman" w:eastAsia="Times New Roman" w:hAnsi="Times New Roman" w:cs="Times New Roman"/>
          <w:b/>
          <w:sz w:val="36"/>
          <w:szCs w:val="36"/>
        </w:rPr>
      </w:pPr>
      <w:r w:rsidRPr="000C5FC5">
        <w:rPr>
          <w:rFonts w:ascii="Times New Roman" w:eastAsia="Times New Roman" w:hAnsi="Times New Roman" w:cs="Times New Roman"/>
          <w:b/>
          <w:sz w:val="36"/>
          <w:szCs w:val="36"/>
        </w:rPr>
        <w:t>Revisions Log</w:t>
      </w:r>
    </w:p>
    <w:p w14:paraId="719796B4" w14:textId="77777777" w:rsidR="007C5CF2" w:rsidRPr="000C5FC5" w:rsidRDefault="007C5CF2">
      <w:pPr>
        <w:jc w:val="center"/>
        <w:rPr>
          <w:rFonts w:ascii="Times New Roman" w:eastAsia="Times New Roman" w:hAnsi="Times New Roman" w:cs="Times New Roman"/>
          <w:b/>
          <w:sz w:val="36"/>
          <w:szCs w:val="36"/>
        </w:rPr>
      </w:pPr>
    </w:p>
    <w:p w14:paraId="55064E0A" w14:textId="62886BC4" w:rsidR="001C50B5" w:rsidRDefault="001C50B5">
      <w:pPr>
        <w:rPr>
          <w:rFonts w:ascii="Times New Roman" w:eastAsia="Times New Roman" w:hAnsi="Times New Roman" w:cs="Times New Roman"/>
          <w:sz w:val="28"/>
          <w:szCs w:val="28"/>
        </w:rPr>
      </w:pPr>
      <w:r>
        <w:rPr>
          <w:rFonts w:ascii="Times New Roman" w:eastAsia="Times New Roman" w:hAnsi="Times New Roman" w:cs="Times New Roman"/>
          <w:sz w:val="28"/>
          <w:szCs w:val="28"/>
        </w:rPr>
        <w:t>2/16/2026</w:t>
      </w:r>
      <w:proofErr w:type="gramStart"/>
      <w:r>
        <w:rPr>
          <w:rFonts w:ascii="Times New Roman" w:eastAsia="Times New Roman" w:hAnsi="Times New Roman" w:cs="Times New Roman"/>
          <w:sz w:val="28"/>
          <w:szCs w:val="28"/>
        </w:rPr>
        <w:t>:  Moved</w:t>
      </w:r>
      <w:proofErr w:type="gramEnd"/>
      <w:r>
        <w:rPr>
          <w:rFonts w:ascii="Times New Roman" w:eastAsia="Times New Roman" w:hAnsi="Times New Roman" w:cs="Times New Roman"/>
          <w:sz w:val="28"/>
          <w:szCs w:val="28"/>
        </w:rPr>
        <w:t xml:space="preserve"> the Patric Vitek memorial scholarship to the Eagan Community Foundation.  Established scholarships for graduating seniors from the Eagan Boys Hockey Program.</w:t>
      </w:r>
    </w:p>
    <w:p w14:paraId="2B01011D" w14:textId="77777777" w:rsidR="001C50B5" w:rsidRDefault="001C50B5">
      <w:pPr>
        <w:rPr>
          <w:rFonts w:ascii="Times New Roman" w:eastAsia="Times New Roman" w:hAnsi="Times New Roman" w:cs="Times New Roman"/>
          <w:sz w:val="28"/>
          <w:szCs w:val="28"/>
        </w:rPr>
      </w:pPr>
    </w:p>
    <w:p w14:paraId="3A5F14D0" w14:textId="150C7298" w:rsidR="001C50B5" w:rsidRDefault="001C50B5">
      <w:pPr>
        <w:rPr>
          <w:rFonts w:ascii="Times New Roman" w:eastAsia="Times New Roman" w:hAnsi="Times New Roman" w:cs="Times New Roman"/>
          <w:sz w:val="28"/>
          <w:szCs w:val="28"/>
        </w:rPr>
      </w:pPr>
      <w:r>
        <w:rPr>
          <w:rFonts w:ascii="Times New Roman" w:eastAsia="Times New Roman" w:hAnsi="Times New Roman" w:cs="Times New Roman"/>
          <w:sz w:val="28"/>
          <w:szCs w:val="28"/>
        </w:rPr>
        <w:t>4/4/2025: Established the Patric Vitek Memorial Scholarship.</w:t>
      </w:r>
    </w:p>
    <w:p w14:paraId="2C3CC4D2" w14:textId="77777777" w:rsidR="001C50B5" w:rsidRDefault="001C50B5">
      <w:pPr>
        <w:rPr>
          <w:rFonts w:ascii="Times New Roman" w:eastAsia="Times New Roman" w:hAnsi="Times New Roman" w:cs="Times New Roman"/>
          <w:sz w:val="28"/>
          <w:szCs w:val="28"/>
        </w:rPr>
      </w:pPr>
    </w:p>
    <w:p w14:paraId="59525096" w14:textId="6DECB085" w:rsidR="00EB2256" w:rsidRDefault="00EB2256">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1/9/2025</w:t>
      </w:r>
      <w:proofErr w:type="gramStart"/>
      <w:r>
        <w:rPr>
          <w:rFonts w:ascii="Times New Roman" w:eastAsia="Times New Roman" w:hAnsi="Times New Roman" w:cs="Times New Roman"/>
          <w:sz w:val="28"/>
          <w:szCs w:val="28"/>
        </w:rPr>
        <w:t>:  Added</w:t>
      </w:r>
      <w:proofErr w:type="gramEnd"/>
      <w:r>
        <w:rPr>
          <w:rFonts w:ascii="Times New Roman" w:eastAsia="Times New Roman" w:hAnsi="Times New Roman" w:cs="Times New Roman"/>
          <w:sz w:val="28"/>
          <w:szCs w:val="28"/>
        </w:rPr>
        <w:t xml:space="preserve"> a social chair and advertisement chair position to the board.</w:t>
      </w:r>
    </w:p>
    <w:p w14:paraId="4BF2843B" w14:textId="77777777" w:rsidR="00EB2256" w:rsidRDefault="00EB2256">
      <w:pPr>
        <w:rPr>
          <w:rFonts w:ascii="Times New Roman" w:eastAsia="Times New Roman" w:hAnsi="Times New Roman" w:cs="Times New Roman"/>
          <w:sz w:val="28"/>
          <w:szCs w:val="28"/>
        </w:rPr>
      </w:pPr>
    </w:p>
    <w:p w14:paraId="36A412B2" w14:textId="45EA635B" w:rsidR="00EB2256" w:rsidRDefault="00EB2256">
      <w:pPr>
        <w:rPr>
          <w:rFonts w:ascii="Times New Roman" w:eastAsia="Times New Roman" w:hAnsi="Times New Roman" w:cs="Times New Roman"/>
          <w:sz w:val="28"/>
          <w:szCs w:val="28"/>
        </w:rPr>
      </w:pPr>
      <w:r>
        <w:rPr>
          <w:rFonts w:ascii="Times New Roman" w:eastAsia="Times New Roman" w:hAnsi="Times New Roman" w:cs="Times New Roman"/>
          <w:sz w:val="28"/>
          <w:szCs w:val="28"/>
        </w:rPr>
        <w:t>3/4/2024</w:t>
      </w:r>
      <w:proofErr w:type="gramStart"/>
      <w:r>
        <w:rPr>
          <w:rFonts w:ascii="Times New Roman" w:eastAsia="Times New Roman" w:hAnsi="Times New Roman" w:cs="Times New Roman"/>
          <w:sz w:val="28"/>
          <w:szCs w:val="28"/>
        </w:rPr>
        <w:t>:  Added</w:t>
      </w:r>
      <w:proofErr w:type="gramEnd"/>
      <w:r>
        <w:rPr>
          <w:rFonts w:ascii="Times New Roman" w:eastAsia="Times New Roman" w:hAnsi="Times New Roman" w:cs="Times New Roman"/>
          <w:sz w:val="28"/>
          <w:szCs w:val="28"/>
        </w:rPr>
        <w:t xml:space="preserve"> details to media specialist position and Secretary.  Clarified the board will be elected at the end of the season and announced at the banquet.</w:t>
      </w:r>
    </w:p>
    <w:p w14:paraId="48C76136" w14:textId="77777777" w:rsidR="00EB2256" w:rsidRDefault="00EB2256">
      <w:pPr>
        <w:rPr>
          <w:rFonts w:ascii="Times New Roman" w:eastAsia="Times New Roman" w:hAnsi="Times New Roman" w:cs="Times New Roman"/>
          <w:sz w:val="28"/>
          <w:szCs w:val="28"/>
        </w:rPr>
      </w:pPr>
    </w:p>
    <w:p w14:paraId="5F7D5B45" w14:textId="4F6DF7C7" w:rsidR="007C5CF2" w:rsidRPr="000C5FC5" w:rsidRDefault="00A93E48">
      <w:pPr>
        <w:rPr>
          <w:rFonts w:ascii="Times New Roman" w:eastAsia="Times New Roman" w:hAnsi="Times New Roman" w:cs="Times New Roman"/>
          <w:sz w:val="28"/>
          <w:szCs w:val="28"/>
        </w:rPr>
      </w:pPr>
      <w:r w:rsidRPr="000C5FC5">
        <w:rPr>
          <w:rFonts w:ascii="Times New Roman" w:eastAsia="Times New Roman" w:hAnsi="Times New Roman" w:cs="Times New Roman"/>
          <w:sz w:val="28"/>
          <w:szCs w:val="28"/>
        </w:rPr>
        <w:t>5/3/21</w:t>
      </w:r>
      <w:proofErr w:type="gramStart"/>
      <w:r w:rsidRPr="000C5FC5">
        <w:rPr>
          <w:rFonts w:ascii="Times New Roman" w:eastAsia="Times New Roman" w:hAnsi="Times New Roman" w:cs="Times New Roman"/>
          <w:sz w:val="28"/>
          <w:szCs w:val="28"/>
        </w:rPr>
        <w:t>:  The</w:t>
      </w:r>
      <w:proofErr w:type="gramEnd"/>
      <w:r w:rsidRPr="000C5FC5">
        <w:rPr>
          <w:rFonts w:ascii="Times New Roman" w:eastAsia="Times New Roman" w:hAnsi="Times New Roman" w:cs="Times New Roman"/>
          <w:sz w:val="28"/>
          <w:szCs w:val="28"/>
        </w:rPr>
        <w:t xml:space="preserve"> Boosters approved a new Executive Board position</w:t>
      </w:r>
      <w:proofErr w:type="gramStart"/>
      <w:r w:rsidRPr="000C5FC5">
        <w:rPr>
          <w:rFonts w:ascii="Times New Roman" w:eastAsia="Times New Roman" w:hAnsi="Times New Roman" w:cs="Times New Roman"/>
          <w:sz w:val="28"/>
          <w:szCs w:val="28"/>
        </w:rPr>
        <w:t>:  Media</w:t>
      </w:r>
      <w:proofErr w:type="gramEnd"/>
      <w:r w:rsidRPr="000C5FC5">
        <w:rPr>
          <w:rFonts w:ascii="Times New Roman" w:eastAsia="Times New Roman" w:hAnsi="Times New Roman" w:cs="Times New Roman"/>
          <w:sz w:val="28"/>
          <w:szCs w:val="28"/>
        </w:rPr>
        <w:t xml:space="preserve"> Specialist.  This position was added to the Bylaws in Article IV Section 4.091 Officers and updated in Article V 5.05 for job description.  A Revisions Log was added to the Bylaws.</w:t>
      </w:r>
    </w:p>
    <w:p w14:paraId="672344D9" w14:textId="77777777" w:rsidR="007C5CF2" w:rsidRPr="000C5FC5" w:rsidRDefault="007C5CF2">
      <w:pPr>
        <w:rPr>
          <w:rFonts w:ascii="Times New Roman" w:eastAsia="Times New Roman" w:hAnsi="Times New Roman" w:cs="Times New Roman"/>
          <w:sz w:val="28"/>
          <w:szCs w:val="28"/>
        </w:rPr>
      </w:pPr>
    </w:p>
    <w:p w14:paraId="4F15306B" w14:textId="77777777" w:rsidR="007C5CF2" w:rsidRPr="000C5FC5" w:rsidRDefault="00A93E48">
      <w:pPr>
        <w:rPr>
          <w:rFonts w:ascii="Times New Roman" w:eastAsia="Times New Roman" w:hAnsi="Times New Roman" w:cs="Times New Roman"/>
          <w:sz w:val="28"/>
          <w:szCs w:val="28"/>
        </w:rPr>
      </w:pPr>
      <w:r w:rsidRPr="000C5FC5">
        <w:rPr>
          <w:rFonts w:ascii="Times New Roman" w:eastAsia="Times New Roman" w:hAnsi="Times New Roman" w:cs="Times New Roman"/>
          <w:sz w:val="28"/>
          <w:szCs w:val="28"/>
        </w:rPr>
        <w:t>4/1/21:  The Bylaws were created and approved by the Boosters.</w:t>
      </w:r>
    </w:p>
    <w:p w14:paraId="7AEF4ED0" w14:textId="77777777" w:rsidR="007C5CF2" w:rsidRDefault="007C5CF2"/>
    <w:p w14:paraId="49AF6884" w14:textId="1994FA0D" w:rsidR="001C50B5" w:rsidRDefault="001C50B5">
      <w:r>
        <w:br w:type="page"/>
      </w:r>
    </w:p>
    <w:p w14:paraId="03498D7B" w14:textId="3007E32C" w:rsidR="007C5CF2" w:rsidRDefault="001C50B5" w:rsidP="001C50B5">
      <w:pPr>
        <w:jc w:val="center"/>
        <w:rPr>
          <w:rFonts w:ascii="Times New Roman" w:hAnsi="Times New Roman" w:cs="Times New Roman"/>
          <w:b/>
          <w:bCs/>
          <w:sz w:val="36"/>
          <w:szCs w:val="36"/>
        </w:rPr>
      </w:pPr>
      <w:r w:rsidRPr="001C50B5">
        <w:rPr>
          <w:rFonts w:ascii="Times New Roman" w:hAnsi="Times New Roman" w:cs="Times New Roman"/>
          <w:b/>
          <w:bCs/>
          <w:sz w:val="36"/>
          <w:szCs w:val="36"/>
        </w:rPr>
        <w:lastRenderedPageBreak/>
        <w:t>Amendment 1.</w:t>
      </w:r>
    </w:p>
    <w:p w14:paraId="1728CA9A" w14:textId="6F5799BD" w:rsidR="001C50B5" w:rsidRDefault="001C50B5" w:rsidP="001C50B5">
      <w:pPr>
        <w:rPr>
          <w:rFonts w:ascii="Times New Roman" w:hAnsi="Times New Roman" w:cs="Times New Roman"/>
          <w:b/>
          <w:bCs/>
          <w:sz w:val="36"/>
          <w:szCs w:val="36"/>
        </w:rPr>
      </w:pPr>
    </w:p>
    <w:p w14:paraId="58A32BD8" w14:textId="30E36BB1" w:rsidR="001C50B5" w:rsidRDefault="001C50B5" w:rsidP="001C50B5">
      <w:pPr>
        <w:rPr>
          <w:rFonts w:ascii="Times New Roman" w:hAnsi="Times New Roman" w:cs="Times New Roman"/>
          <w:sz w:val="28"/>
          <w:szCs w:val="28"/>
        </w:rPr>
      </w:pPr>
      <w:r w:rsidRPr="001C50B5">
        <w:rPr>
          <w:rFonts w:ascii="Times New Roman" w:hAnsi="Times New Roman" w:cs="Times New Roman"/>
          <w:sz w:val="28"/>
          <w:szCs w:val="28"/>
        </w:rPr>
        <w:t>The Patric Vitek</w:t>
      </w:r>
      <w:r>
        <w:rPr>
          <w:rFonts w:ascii="Times New Roman" w:hAnsi="Times New Roman" w:cs="Times New Roman"/>
          <w:sz w:val="28"/>
          <w:szCs w:val="28"/>
        </w:rPr>
        <w:t xml:space="preserve"> memorial Scholarship will be established at the Eagan Community Foundation and will follow all the rules and bylaws of the Eagan Foundation.  The Scholarship will be $1000 annually and will be awarded to a senior graduating from Eagan High School that participated in the Eagan High School Hockey program their senior year.</w:t>
      </w:r>
    </w:p>
    <w:p w14:paraId="6F226EC1" w14:textId="77777777" w:rsidR="001C50B5" w:rsidRDefault="001C50B5" w:rsidP="001C50B5">
      <w:pPr>
        <w:rPr>
          <w:rFonts w:ascii="Times New Roman" w:hAnsi="Times New Roman" w:cs="Times New Roman"/>
          <w:sz w:val="28"/>
          <w:szCs w:val="28"/>
        </w:rPr>
      </w:pPr>
    </w:p>
    <w:p w14:paraId="70C838B0" w14:textId="2A6B8C3F" w:rsidR="001C50B5" w:rsidRDefault="001C50B5" w:rsidP="001C50B5">
      <w:pPr>
        <w:rPr>
          <w:rFonts w:ascii="Times New Roman" w:hAnsi="Times New Roman" w:cs="Times New Roman"/>
          <w:sz w:val="28"/>
          <w:szCs w:val="28"/>
        </w:rPr>
      </w:pPr>
      <w:r>
        <w:rPr>
          <w:rFonts w:ascii="Times New Roman" w:hAnsi="Times New Roman" w:cs="Times New Roman"/>
          <w:sz w:val="28"/>
          <w:szCs w:val="28"/>
        </w:rPr>
        <w:t xml:space="preserve">Additionally, a scholarship will be established for the graduating seniors from the program each year.  Each senior in the program will be awarded $1000, funded by the booster club.  </w:t>
      </w:r>
    </w:p>
    <w:p w14:paraId="67AEDA66" w14:textId="49D382A7" w:rsidR="001C50B5" w:rsidRDefault="001C50B5" w:rsidP="001C50B5">
      <w:pPr>
        <w:rPr>
          <w:rFonts w:ascii="Times New Roman" w:hAnsi="Times New Roman" w:cs="Times New Roman"/>
          <w:sz w:val="28"/>
          <w:szCs w:val="28"/>
        </w:rPr>
      </w:pPr>
    </w:p>
    <w:p w14:paraId="32A984D9" w14:textId="4B57329C" w:rsidR="001C50B5" w:rsidRPr="001C50B5" w:rsidRDefault="001C50B5" w:rsidP="001C50B5">
      <w:pPr>
        <w:rPr>
          <w:rFonts w:ascii="Times New Roman" w:hAnsi="Times New Roman" w:cs="Times New Roman"/>
          <w:sz w:val="28"/>
          <w:szCs w:val="28"/>
        </w:rPr>
      </w:pPr>
      <w:r>
        <w:rPr>
          <w:rFonts w:ascii="Times New Roman" w:hAnsi="Times New Roman" w:cs="Times New Roman"/>
          <w:sz w:val="28"/>
          <w:szCs w:val="28"/>
        </w:rPr>
        <w:t>The treasurer will be responsible for the administration of the scholarship program, including the application process and distribution of the funds.  The scholarship can be used for any future education including but not limited to college or trade school.  The funds will be paid directly to the school of choice for the benefit of the player.</w:t>
      </w:r>
    </w:p>
    <w:sectPr w:rsidR="001C50B5" w:rsidRPr="001C50B5">
      <w:footerReference w:type="default" r:id="rId6"/>
      <w:pgSz w:w="12240" w:h="15840"/>
      <w:pgMar w:top="117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C5AF2" w14:textId="77777777" w:rsidR="007F5CD2" w:rsidRDefault="007F5CD2">
      <w:pPr>
        <w:spacing w:line="240" w:lineRule="auto"/>
      </w:pPr>
      <w:r>
        <w:separator/>
      </w:r>
    </w:p>
  </w:endnote>
  <w:endnote w:type="continuationSeparator" w:id="0">
    <w:p w14:paraId="5999D5E2" w14:textId="77777777" w:rsidR="007F5CD2" w:rsidRDefault="007F5C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FE1D" w14:textId="77777777" w:rsidR="007C5CF2" w:rsidRDefault="00A93E48">
    <w:pPr>
      <w:jc w:val="right"/>
    </w:pPr>
    <w:r>
      <w:fldChar w:fldCharType="begin"/>
    </w:r>
    <w:r>
      <w:instrText>PAGE</w:instrText>
    </w:r>
    <w:r>
      <w:fldChar w:fldCharType="separate"/>
    </w:r>
    <w:r w:rsidR="00843F9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D4F90" w14:textId="77777777" w:rsidR="007F5CD2" w:rsidRDefault="007F5CD2">
      <w:pPr>
        <w:spacing w:line="240" w:lineRule="auto"/>
      </w:pPr>
      <w:r>
        <w:separator/>
      </w:r>
    </w:p>
  </w:footnote>
  <w:footnote w:type="continuationSeparator" w:id="0">
    <w:p w14:paraId="505F7A3D" w14:textId="77777777" w:rsidR="007F5CD2" w:rsidRDefault="007F5CD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CF2"/>
    <w:rsid w:val="000C5FC5"/>
    <w:rsid w:val="00184BA3"/>
    <w:rsid w:val="001C50B5"/>
    <w:rsid w:val="00223188"/>
    <w:rsid w:val="00321C0B"/>
    <w:rsid w:val="00392100"/>
    <w:rsid w:val="003A4026"/>
    <w:rsid w:val="003C4134"/>
    <w:rsid w:val="005F3769"/>
    <w:rsid w:val="00624F99"/>
    <w:rsid w:val="00686596"/>
    <w:rsid w:val="006C1E70"/>
    <w:rsid w:val="00727D33"/>
    <w:rsid w:val="00792ACF"/>
    <w:rsid w:val="007C5CF2"/>
    <w:rsid w:val="007F5CD2"/>
    <w:rsid w:val="00843F93"/>
    <w:rsid w:val="00A85375"/>
    <w:rsid w:val="00A93E48"/>
    <w:rsid w:val="00B40F65"/>
    <w:rsid w:val="00B56F03"/>
    <w:rsid w:val="00B61D26"/>
    <w:rsid w:val="00BD056F"/>
    <w:rsid w:val="00C51373"/>
    <w:rsid w:val="00EB2256"/>
    <w:rsid w:val="00FA1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A78A"/>
  <w15:docId w15:val="{2B7301F8-8473-EE4B-BCBA-D5A15029B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3140</Words>
  <Characters>16993</Characters>
  <Application>Microsoft Office Word</Application>
  <DocSecurity>0</DocSecurity>
  <Lines>400</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Beth Forester</dc:creator>
  <cp:lastModifiedBy>Mary Beth Forester</cp:lastModifiedBy>
  <cp:revision>3</cp:revision>
  <dcterms:created xsi:type="dcterms:W3CDTF">2026-02-27T02:21:00Z</dcterms:created>
  <dcterms:modified xsi:type="dcterms:W3CDTF">2026-02-27T02:22:00Z</dcterms:modified>
</cp:coreProperties>
</file>