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666BA" w14:textId="77777777" w:rsidR="008A4C45" w:rsidRPr="008A4C45" w:rsidRDefault="008A4C45" w:rsidP="008A4C45">
      <w:pPr>
        <w:shd w:val="clear" w:color="auto" w:fill="FFFFFF"/>
        <w:spacing w:after="0" w:line="240" w:lineRule="auto"/>
        <w:outlineLvl w:val="2"/>
        <w:rPr>
          <w:rFonts w:ascii="Helvetica" w:eastAsia="Times New Roman" w:hAnsi="Helvetica" w:cs="Helvetica"/>
          <w:b/>
          <w:bCs/>
          <w:color w:val="3D3E3E"/>
          <w:sz w:val="27"/>
          <w:szCs w:val="27"/>
        </w:rPr>
      </w:pPr>
      <w:r w:rsidRPr="008A4C45">
        <w:rPr>
          <w:rFonts w:ascii="Helvetica" w:eastAsia="Times New Roman" w:hAnsi="Helvetica" w:cs="Helvetica"/>
          <w:b/>
          <w:bCs/>
          <w:color w:val="3D3E3E"/>
          <w:sz w:val="27"/>
          <w:szCs w:val="27"/>
        </w:rPr>
        <w:t>Assumption of the Risk and Waiver of Liability Relating to Coronavirus/COVID-19</w:t>
      </w:r>
    </w:p>
    <w:p w14:paraId="707FB307" w14:textId="77777777" w:rsidR="008A4C45" w:rsidRPr="008A4C45" w:rsidRDefault="008A4C45" w:rsidP="008A4C45">
      <w:pPr>
        <w:shd w:val="clear" w:color="auto" w:fill="FFFFFF"/>
        <w:spacing w:before="288" w:after="288" w:line="240" w:lineRule="auto"/>
        <w:rPr>
          <w:rFonts w:ascii="Helvetica" w:eastAsia="Times New Roman" w:hAnsi="Helvetica" w:cs="Helvetica"/>
          <w:color w:val="3D3E3E"/>
          <w:sz w:val="18"/>
          <w:szCs w:val="18"/>
        </w:rPr>
      </w:pPr>
      <w:r w:rsidRPr="008A4C45">
        <w:rPr>
          <w:rFonts w:ascii="Helvetica" w:eastAsia="Times New Roman" w:hAnsi="Helvetica" w:cs="Helvetica"/>
          <w:color w:val="3D3E3E"/>
          <w:sz w:val="18"/>
          <w:szCs w:val="18"/>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14:paraId="6E03FBFE" w14:textId="053BD70E" w:rsidR="008A4C45" w:rsidRPr="008A4C45" w:rsidRDefault="008A4C45" w:rsidP="008A4C45">
      <w:pPr>
        <w:shd w:val="clear" w:color="auto" w:fill="FFFFFF"/>
        <w:spacing w:before="288" w:after="288" w:line="240" w:lineRule="auto"/>
        <w:rPr>
          <w:rFonts w:ascii="Helvetica" w:eastAsia="Times New Roman" w:hAnsi="Helvetica" w:cs="Helvetica"/>
          <w:color w:val="3D3E3E"/>
          <w:sz w:val="18"/>
          <w:szCs w:val="18"/>
        </w:rPr>
      </w:pPr>
      <w:r w:rsidRPr="008A4C45">
        <w:rPr>
          <w:rFonts w:ascii="Helvetica" w:eastAsia="Times New Roman" w:hAnsi="Helvetica" w:cs="Helvetica"/>
          <w:color w:val="3D3E3E"/>
          <w:sz w:val="18"/>
          <w:szCs w:val="18"/>
        </w:rPr>
        <w:t xml:space="preserve">The </w:t>
      </w:r>
      <w:r>
        <w:rPr>
          <w:rFonts w:ascii="Helvetica" w:eastAsia="Times New Roman" w:hAnsi="Helvetica" w:cs="Helvetica"/>
          <w:color w:val="3D3E3E"/>
          <w:sz w:val="18"/>
          <w:szCs w:val="18"/>
        </w:rPr>
        <w:t>Sheboygan Lakers Figure</w:t>
      </w:r>
      <w:r w:rsidRPr="008A4C45">
        <w:rPr>
          <w:rFonts w:ascii="Helvetica" w:eastAsia="Times New Roman" w:hAnsi="Helvetica" w:cs="Helvetica"/>
          <w:color w:val="3D3E3E"/>
          <w:sz w:val="18"/>
          <w:szCs w:val="18"/>
        </w:rPr>
        <w:t xml:space="preserve"> Skating Club (“the Club”) has put in place preventative measures to reduce the spread of COVID-19; however, the Club cannot guarantee that you or your child(ren) will not become infected with COVID-19. Further, attending the Club could increase your risk and your child(ren)’s risk of contracting COVID-19.</w:t>
      </w:r>
    </w:p>
    <w:p w14:paraId="29E72135" w14:textId="77777777" w:rsidR="008A4C45" w:rsidRPr="008A4C45" w:rsidRDefault="008A4C45" w:rsidP="008A4C45">
      <w:pPr>
        <w:shd w:val="clear" w:color="auto" w:fill="FFFFFF"/>
        <w:spacing w:before="288" w:after="288" w:line="240" w:lineRule="auto"/>
        <w:rPr>
          <w:rFonts w:ascii="Helvetica" w:eastAsia="Times New Roman" w:hAnsi="Helvetica" w:cs="Helvetica"/>
          <w:color w:val="3D3E3E"/>
          <w:sz w:val="18"/>
          <w:szCs w:val="18"/>
        </w:rPr>
      </w:pPr>
      <w:r w:rsidRPr="008A4C45">
        <w:rPr>
          <w:rFonts w:ascii="Helvetica" w:eastAsia="Times New Roman" w:hAnsi="Helvetica" w:cs="Helvetica"/>
          <w:color w:val="3D3E3E"/>
          <w:sz w:val="18"/>
          <w:szCs w:val="18"/>
        </w:rPr>
        <w:t>I acknowledge the contagious nature of COVID-19 and voluntarily assume the risk that my child(ren) and I may be exposed to or infected by COVID-19 by attending the Club and that such exposure or infection may result in personal injury, illness, permanent disability, and death. I understand that the risk of becoming exposed to or infected by COVID-19 at the Club may result from the actions, omissions, or negligence of myself and others, including, but not limited to, Club employees, volunteers, and program participants and their families.</w:t>
      </w:r>
    </w:p>
    <w:p w14:paraId="22F1B151" w14:textId="77777777" w:rsidR="008A4C45" w:rsidRPr="008A4C45" w:rsidRDefault="008A4C45" w:rsidP="008A4C45">
      <w:pPr>
        <w:shd w:val="clear" w:color="auto" w:fill="FFFFFF"/>
        <w:spacing w:before="288" w:after="288" w:line="240" w:lineRule="auto"/>
        <w:rPr>
          <w:rFonts w:ascii="Helvetica" w:eastAsia="Times New Roman" w:hAnsi="Helvetica" w:cs="Helvetica"/>
          <w:color w:val="3D3E3E"/>
          <w:sz w:val="18"/>
          <w:szCs w:val="18"/>
        </w:rPr>
      </w:pPr>
      <w:r w:rsidRPr="008A4C45">
        <w:rPr>
          <w:rFonts w:ascii="Helvetica" w:eastAsia="Times New Roman" w:hAnsi="Helvetica" w:cs="Helvetica"/>
          <w:color w:val="3D3E3E"/>
          <w:sz w:val="18"/>
          <w:szCs w:val="18"/>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the Club or participation in Club programming (“Claims”). On my behalf, and on behalf of my children, I hereby release, covenant not to sue, discharge, and hold harmless the Club,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Club, its employees, agents, and representatives, whether a COVID-19 infection occurs before, during, or after participation in any Club program</w:t>
      </w:r>
    </w:p>
    <w:p w14:paraId="2D2C39B5" w14:textId="7B24D536" w:rsidR="008A4C45" w:rsidRPr="008A4C45" w:rsidRDefault="008A4C45" w:rsidP="008A4C45">
      <w:pPr>
        <w:shd w:val="clear" w:color="auto" w:fill="FFFFFF"/>
        <w:spacing w:before="288" w:after="288" w:line="240" w:lineRule="auto"/>
        <w:rPr>
          <w:rFonts w:ascii="Helvetica" w:eastAsia="Times New Roman" w:hAnsi="Helvetica" w:cs="Helvetica"/>
          <w:color w:val="3D3E3E"/>
          <w:sz w:val="18"/>
          <w:szCs w:val="18"/>
        </w:rPr>
      </w:pPr>
      <w:r w:rsidRPr="008A4C45">
        <w:rPr>
          <w:rFonts w:ascii="Helvetica" w:eastAsia="Times New Roman" w:hAnsi="Helvetica" w:cs="Helvetica"/>
          <w:color w:val="3D3E3E"/>
          <w:sz w:val="18"/>
          <w:szCs w:val="18"/>
        </w:rPr>
        <w:t>The</w:t>
      </w:r>
      <w:r>
        <w:rPr>
          <w:rFonts w:ascii="Helvetica" w:eastAsia="Times New Roman" w:hAnsi="Helvetica" w:cs="Helvetica"/>
          <w:color w:val="3D3E3E"/>
          <w:sz w:val="18"/>
          <w:szCs w:val="18"/>
        </w:rPr>
        <w:t xml:space="preserve"> Sheboygan Lakers Figure </w:t>
      </w:r>
      <w:r w:rsidRPr="008A4C45">
        <w:rPr>
          <w:rFonts w:ascii="Helvetica" w:eastAsia="Times New Roman" w:hAnsi="Helvetica" w:cs="Helvetica"/>
          <w:color w:val="3D3E3E"/>
          <w:sz w:val="18"/>
          <w:szCs w:val="18"/>
        </w:rPr>
        <w:t xml:space="preserve">Skating Club reserves the right to terminate the stay of any student, without refund, when it is deemed to be in the best interest of either the student or the </w:t>
      </w:r>
      <w:r>
        <w:rPr>
          <w:rFonts w:ascii="Helvetica" w:eastAsia="Times New Roman" w:hAnsi="Helvetica" w:cs="Helvetica"/>
          <w:color w:val="3D3E3E"/>
          <w:sz w:val="18"/>
          <w:szCs w:val="18"/>
        </w:rPr>
        <w:t xml:space="preserve">Sheboygan Lakers Figure </w:t>
      </w:r>
      <w:r w:rsidRPr="008A4C45">
        <w:rPr>
          <w:rFonts w:ascii="Helvetica" w:eastAsia="Times New Roman" w:hAnsi="Helvetica" w:cs="Helvetica"/>
          <w:color w:val="3D3E3E"/>
          <w:sz w:val="18"/>
          <w:szCs w:val="18"/>
        </w:rPr>
        <w:t>Skating Club.</w:t>
      </w:r>
    </w:p>
    <w:p w14:paraId="14AEA0F5" w14:textId="274F4D09" w:rsidR="008A4C45" w:rsidRPr="008A4C45" w:rsidRDefault="008A4C45" w:rsidP="008A4C45">
      <w:pPr>
        <w:shd w:val="clear" w:color="auto" w:fill="FFFFFF"/>
        <w:spacing w:before="288" w:after="288" w:line="240" w:lineRule="auto"/>
        <w:rPr>
          <w:rFonts w:ascii="Helvetica" w:eastAsia="Times New Roman" w:hAnsi="Helvetica" w:cs="Helvetica"/>
          <w:color w:val="3D3E3E"/>
          <w:sz w:val="18"/>
          <w:szCs w:val="18"/>
        </w:rPr>
      </w:pPr>
      <w:r w:rsidRPr="008A4C45">
        <w:rPr>
          <w:rFonts w:ascii="Helvetica" w:eastAsia="Times New Roman" w:hAnsi="Helvetica" w:cs="Helvetica"/>
          <w:color w:val="3D3E3E"/>
          <w:sz w:val="18"/>
          <w:szCs w:val="18"/>
        </w:rPr>
        <w:t xml:space="preserve">The </w:t>
      </w:r>
      <w:r>
        <w:rPr>
          <w:rFonts w:ascii="Helvetica" w:eastAsia="Times New Roman" w:hAnsi="Helvetica" w:cs="Helvetica"/>
          <w:color w:val="3D3E3E"/>
          <w:sz w:val="18"/>
          <w:szCs w:val="18"/>
        </w:rPr>
        <w:t xml:space="preserve">Sheboygan Lakers Figure </w:t>
      </w:r>
      <w:r w:rsidRPr="008A4C45">
        <w:rPr>
          <w:rFonts w:ascii="Helvetica" w:eastAsia="Times New Roman" w:hAnsi="Helvetica" w:cs="Helvetica"/>
          <w:color w:val="3D3E3E"/>
          <w:sz w:val="18"/>
          <w:szCs w:val="18"/>
        </w:rPr>
        <w:t xml:space="preserve">Skating Club reserves the right to use any pictures taken during the season for advertising and/or instructional purposes, including publication of the same on the </w:t>
      </w:r>
      <w:r>
        <w:rPr>
          <w:rFonts w:ascii="Helvetica" w:eastAsia="Times New Roman" w:hAnsi="Helvetica" w:cs="Helvetica"/>
          <w:color w:val="3D3E3E"/>
          <w:sz w:val="18"/>
          <w:szCs w:val="18"/>
        </w:rPr>
        <w:t>SLF</w:t>
      </w:r>
      <w:r w:rsidRPr="008A4C45">
        <w:rPr>
          <w:rFonts w:ascii="Helvetica" w:eastAsia="Times New Roman" w:hAnsi="Helvetica" w:cs="Helvetica"/>
          <w:color w:val="3D3E3E"/>
          <w:sz w:val="18"/>
          <w:szCs w:val="18"/>
        </w:rPr>
        <w:t>SC “web page” and Internet.</w:t>
      </w:r>
    </w:p>
    <w:p w14:paraId="0A61A66E" w14:textId="284B11A9" w:rsidR="008A4C45" w:rsidRDefault="008A4C45" w:rsidP="008A4C45">
      <w:pPr>
        <w:shd w:val="clear" w:color="auto" w:fill="FFFFFF"/>
        <w:spacing w:before="288" w:after="288" w:line="240" w:lineRule="auto"/>
        <w:rPr>
          <w:rFonts w:ascii="Helvetica" w:eastAsia="Times New Roman" w:hAnsi="Helvetica" w:cs="Helvetica"/>
          <w:color w:val="3D3E3E"/>
          <w:sz w:val="18"/>
          <w:szCs w:val="18"/>
        </w:rPr>
      </w:pPr>
      <w:proofErr w:type="gramStart"/>
      <w:r w:rsidRPr="008A4C45">
        <w:rPr>
          <w:rFonts w:ascii="Helvetica" w:eastAsia="Times New Roman" w:hAnsi="Helvetica" w:cs="Helvetica"/>
          <w:color w:val="3D3E3E"/>
          <w:sz w:val="18"/>
          <w:szCs w:val="18"/>
        </w:rPr>
        <w:t>In the event that</w:t>
      </w:r>
      <w:proofErr w:type="gramEnd"/>
      <w:r w:rsidRPr="008A4C45">
        <w:rPr>
          <w:rFonts w:ascii="Helvetica" w:eastAsia="Times New Roman" w:hAnsi="Helvetica" w:cs="Helvetica"/>
          <w:color w:val="3D3E3E"/>
          <w:sz w:val="18"/>
          <w:szCs w:val="18"/>
        </w:rPr>
        <w:t xml:space="preserve"> I/we are unable to be contacted or are unavailable for immediate authorization. I/we agree to hold harmless any hospital and its staff. I/we give permission for our child to be treated by a local physician.</w:t>
      </w:r>
    </w:p>
    <w:p w14:paraId="62F14D7E" w14:textId="5E36D774" w:rsidR="008A4C45" w:rsidRDefault="008A4C45" w:rsidP="008A4C45">
      <w:pPr>
        <w:shd w:val="clear" w:color="auto" w:fill="FFFFFF"/>
        <w:spacing w:before="288" w:after="288" w:line="240" w:lineRule="auto"/>
        <w:rPr>
          <w:rFonts w:ascii="Helvetica" w:eastAsia="Times New Roman" w:hAnsi="Helvetica" w:cs="Helvetica"/>
          <w:color w:val="3D3E3E"/>
          <w:sz w:val="18"/>
          <w:szCs w:val="18"/>
        </w:rPr>
      </w:pPr>
    </w:p>
    <w:p w14:paraId="01222610" w14:textId="77777777" w:rsidR="008A4C45" w:rsidRDefault="008A4C45" w:rsidP="008A4C45">
      <w:pPr>
        <w:shd w:val="clear" w:color="auto" w:fill="FFFFFF"/>
        <w:spacing w:before="288" w:after="288" w:line="240" w:lineRule="auto"/>
        <w:rPr>
          <w:rFonts w:ascii="Helvetica" w:eastAsia="Times New Roman" w:hAnsi="Helvetica" w:cs="Helvetica"/>
          <w:color w:val="3D3E3E"/>
          <w:sz w:val="18"/>
          <w:szCs w:val="18"/>
        </w:rPr>
      </w:pPr>
      <w:r>
        <w:rPr>
          <w:rFonts w:ascii="Helvetica" w:eastAsia="Times New Roman" w:hAnsi="Helvetica" w:cs="Helvetica"/>
          <w:color w:val="3D3E3E"/>
          <w:sz w:val="18"/>
          <w:szCs w:val="18"/>
        </w:rPr>
        <w:t xml:space="preserve">Skater </w:t>
      </w:r>
      <w:proofErr w:type="gramStart"/>
      <w:r>
        <w:rPr>
          <w:rFonts w:ascii="Helvetica" w:eastAsia="Times New Roman" w:hAnsi="Helvetica" w:cs="Helvetica"/>
          <w:color w:val="3D3E3E"/>
          <w:sz w:val="18"/>
          <w:szCs w:val="18"/>
        </w:rPr>
        <w:t>Name:</w:t>
      </w:r>
      <w:r>
        <w:rPr>
          <w:rFonts w:ascii="Helvetica" w:eastAsia="Times New Roman" w:hAnsi="Helvetica" w:cs="Helvetica"/>
          <w:color w:val="3D3E3E"/>
          <w:sz w:val="18"/>
          <w:szCs w:val="18"/>
        </w:rPr>
        <w:softHyphen/>
      </w:r>
      <w:proofErr w:type="gramEnd"/>
      <w:r>
        <w:rPr>
          <w:rFonts w:ascii="Helvetica" w:eastAsia="Times New Roman" w:hAnsi="Helvetica" w:cs="Helvetica"/>
          <w:color w:val="3D3E3E"/>
          <w:sz w:val="18"/>
          <w:szCs w:val="18"/>
        </w:rPr>
        <w:softHyphen/>
      </w:r>
      <w:r>
        <w:rPr>
          <w:rFonts w:ascii="Helvetica" w:eastAsia="Times New Roman" w:hAnsi="Helvetica" w:cs="Helvetica"/>
          <w:color w:val="3D3E3E"/>
          <w:sz w:val="18"/>
          <w:szCs w:val="18"/>
        </w:rPr>
        <w:softHyphen/>
      </w:r>
      <w:r>
        <w:rPr>
          <w:rFonts w:ascii="Helvetica" w:eastAsia="Times New Roman" w:hAnsi="Helvetica" w:cs="Helvetica"/>
          <w:color w:val="3D3E3E"/>
          <w:sz w:val="18"/>
          <w:szCs w:val="18"/>
        </w:rPr>
        <w:softHyphen/>
      </w:r>
      <w:r>
        <w:rPr>
          <w:rFonts w:ascii="Helvetica" w:eastAsia="Times New Roman" w:hAnsi="Helvetica" w:cs="Helvetica"/>
          <w:color w:val="3D3E3E"/>
          <w:sz w:val="18"/>
          <w:szCs w:val="18"/>
        </w:rPr>
        <w:softHyphen/>
      </w:r>
      <w:r>
        <w:rPr>
          <w:rFonts w:ascii="Helvetica" w:eastAsia="Times New Roman" w:hAnsi="Helvetica" w:cs="Helvetica"/>
          <w:color w:val="3D3E3E"/>
          <w:sz w:val="18"/>
          <w:szCs w:val="18"/>
        </w:rPr>
        <w:softHyphen/>
      </w:r>
      <w:r>
        <w:rPr>
          <w:rFonts w:ascii="Helvetica" w:eastAsia="Times New Roman" w:hAnsi="Helvetica" w:cs="Helvetica"/>
          <w:color w:val="3D3E3E"/>
          <w:sz w:val="18"/>
          <w:szCs w:val="18"/>
        </w:rPr>
        <w:softHyphen/>
        <w:t>_______________________________________________________________</w:t>
      </w:r>
      <w:r w:rsidRPr="008A4C45">
        <w:rPr>
          <w:rFonts w:ascii="Helvetica" w:eastAsia="Times New Roman" w:hAnsi="Helvetica" w:cs="Helvetica"/>
          <w:color w:val="3D3E3E"/>
          <w:sz w:val="18"/>
          <w:szCs w:val="18"/>
        </w:rPr>
        <w:t xml:space="preserve"> </w:t>
      </w:r>
    </w:p>
    <w:p w14:paraId="2D36C90E" w14:textId="77777777" w:rsidR="008A4C45" w:rsidRDefault="008A4C45" w:rsidP="008A4C45">
      <w:pPr>
        <w:shd w:val="clear" w:color="auto" w:fill="FFFFFF"/>
        <w:spacing w:before="288" w:after="288" w:line="240" w:lineRule="auto"/>
        <w:rPr>
          <w:rFonts w:ascii="Helvetica" w:eastAsia="Times New Roman" w:hAnsi="Helvetica" w:cs="Helvetica"/>
          <w:color w:val="3D3E3E"/>
          <w:sz w:val="18"/>
          <w:szCs w:val="18"/>
        </w:rPr>
      </w:pPr>
      <w:r>
        <w:rPr>
          <w:rFonts w:ascii="Helvetica" w:eastAsia="Times New Roman" w:hAnsi="Helvetica" w:cs="Helvetica"/>
          <w:color w:val="3D3E3E"/>
          <w:sz w:val="18"/>
          <w:szCs w:val="18"/>
        </w:rPr>
        <w:t xml:space="preserve">Parent/Guardian </w:t>
      </w:r>
      <w:proofErr w:type="gramStart"/>
      <w:r>
        <w:rPr>
          <w:rFonts w:ascii="Helvetica" w:eastAsia="Times New Roman" w:hAnsi="Helvetica" w:cs="Helvetica"/>
          <w:color w:val="3D3E3E"/>
          <w:sz w:val="18"/>
          <w:szCs w:val="18"/>
        </w:rPr>
        <w:t>Name:</w:t>
      </w:r>
      <w:r>
        <w:rPr>
          <w:rFonts w:ascii="Helvetica" w:eastAsia="Times New Roman" w:hAnsi="Helvetica" w:cs="Helvetica"/>
          <w:color w:val="3D3E3E"/>
          <w:sz w:val="18"/>
          <w:szCs w:val="18"/>
        </w:rPr>
        <w:softHyphen/>
      </w:r>
      <w:proofErr w:type="gramEnd"/>
      <w:r>
        <w:rPr>
          <w:rFonts w:ascii="Helvetica" w:eastAsia="Times New Roman" w:hAnsi="Helvetica" w:cs="Helvetica"/>
          <w:color w:val="3D3E3E"/>
          <w:sz w:val="18"/>
          <w:szCs w:val="18"/>
        </w:rPr>
        <w:softHyphen/>
      </w:r>
      <w:r>
        <w:rPr>
          <w:rFonts w:ascii="Helvetica" w:eastAsia="Times New Roman" w:hAnsi="Helvetica" w:cs="Helvetica"/>
          <w:color w:val="3D3E3E"/>
          <w:sz w:val="18"/>
          <w:szCs w:val="18"/>
        </w:rPr>
        <w:softHyphen/>
      </w:r>
      <w:r>
        <w:rPr>
          <w:rFonts w:ascii="Helvetica" w:eastAsia="Times New Roman" w:hAnsi="Helvetica" w:cs="Helvetica"/>
          <w:color w:val="3D3E3E"/>
          <w:sz w:val="18"/>
          <w:szCs w:val="18"/>
        </w:rPr>
        <w:softHyphen/>
      </w:r>
      <w:r>
        <w:rPr>
          <w:rFonts w:ascii="Helvetica" w:eastAsia="Times New Roman" w:hAnsi="Helvetica" w:cs="Helvetica"/>
          <w:color w:val="3D3E3E"/>
          <w:sz w:val="18"/>
          <w:szCs w:val="18"/>
        </w:rPr>
        <w:softHyphen/>
      </w:r>
      <w:r>
        <w:rPr>
          <w:rFonts w:ascii="Helvetica" w:eastAsia="Times New Roman" w:hAnsi="Helvetica" w:cs="Helvetica"/>
          <w:color w:val="3D3E3E"/>
          <w:sz w:val="18"/>
          <w:szCs w:val="18"/>
        </w:rPr>
        <w:softHyphen/>
      </w:r>
      <w:r>
        <w:rPr>
          <w:rFonts w:ascii="Helvetica" w:eastAsia="Times New Roman" w:hAnsi="Helvetica" w:cs="Helvetica"/>
          <w:color w:val="3D3E3E"/>
          <w:sz w:val="18"/>
          <w:szCs w:val="18"/>
        </w:rPr>
        <w:softHyphen/>
        <w:t>_______________________________________________________</w:t>
      </w:r>
      <w:r w:rsidRPr="008A4C45">
        <w:rPr>
          <w:rFonts w:ascii="Helvetica" w:eastAsia="Times New Roman" w:hAnsi="Helvetica" w:cs="Helvetica"/>
          <w:color w:val="3D3E3E"/>
          <w:sz w:val="18"/>
          <w:szCs w:val="18"/>
        </w:rPr>
        <w:t xml:space="preserve"> </w:t>
      </w:r>
    </w:p>
    <w:p w14:paraId="008A4A28" w14:textId="0982506B" w:rsidR="008A4C45" w:rsidRPr="008A4C45" w:rsidRDefault="008A4C45" w:rsidP="008A4C45">
      <w:pPr>
        <w:shd w:val="clear" w:color="auto" w:fill="FFFFFF"/>
        <w:spacing w:before="288" w:after="288" w:line="240" w:lineRule="auto"/>
        <w:rPr>
          <w:rFonts w:ascii="Helvetica" w:eastAsia="Times New Roman" w:hAnsi="Helvetica" w:cs="Helvetica"/>
          <w:color w:val="3D3E3E"/>
          <w:sz w:val="18"/>
          <w:szCs w:val="18"/>
        </w:rPr>
      </w:pPr>
      <w:r>
        <w:rPr>
          <w:rFonts w:ascii="Helvetica" w:eastAsia="Times New Roman" w:hAnsi="Helvetica" w:cs="Helvetica"/>
          <w:color w:val="3D3E3E"/>
          <w:sz w:val="18"/>
          <w:szCs w:val="18"/>
        </w:rPr>
        <w:t xml:space="preserve">Skater/Parent/Guardian </w:t>
      </w:r>
      <w:proofErr w:type="gramStart"/>
      <w:r>
        <w:rPr>
          <w:rFonts w:ascii="Helvetica" w:eastAsia="Times New Roman" w:hAnsi="Helvetica" w:cs="Helvetica"/>
          <w:color w:val="3D3E3E"/>
          <w:sz w:val="18"/>
          <w:szCs w:val="18"/>
        </w:rPr>
        <w:t>Signature:</w:t>
      </w:r>
      <w:r>
        <w:rPr>
          <w:rFonts w:ascii="Helvetica" w:eastAsia="Times New Roman" w:hAnsi="Helvetica" w:cs="Helvetica"/>
          <w:color w:val="3D3E3E"/>
          <w:sz w:val="18"/>
          <w:szCs w:val="18"/>
        </w:rPr>
        <w:softHyphen/>
      </w:r>
      <w:proofErr w:type="gramEnd"/>
      <w:r>
        <w:rPr>
          <w:rFonts w:ascii="Helvetica" w:eastAsia="Times New Roman" w:hAnsi="Helvetica" w:cs="Helvetica"/>
          <w:color w:val="3D3E3E"/>
          <w:sz w:val="18"/>
          <w:szCs w:val="18"/>
        </w:rPr>
        <w:softHyphen/>
      </w:r>
      <w:r>
        <w:rPr>
          <w:rFonts w:ascii="Helvetica" w:eastAsia="Times New Roman" w:hAnsi="Helvetica" w:cs="Helvetica"/>
          <w:color w:val="3D3E3E"/>
          <w:sz w:val="18"/>
          <w:szCs w:val="18"/>
        </w:rPr>
        <w:softHyphen/>
      </w:r>
      <w:r>
        <w:rPr>
          <w:rFonts w:ascii="Helvetica" w:eastAsia="Times New Roman" w:hAnsi="Helvetica" w:cs="Helvetica"/>
          <w:color w:val="3D3E3E"/>
          <w:sz w:val="18"/>
          <w:szCs w:val="18"/>
        </w:rPr>
        <w:softHyphen/>
      </w:r>
      <w:r>
        <w:rPr>
          <w:rFonts w:ascii="Helvetica" w:eastAsia="Times New Roman" w:hAnsi="Helvetica" w:cs="Helvetica"/>
          <w:color w:val="3D3E3E"/>
          <w:sz w:val="18"/>
          <w:szCs w:val="18"/>
        </w:rPr>
        <w:softHyphen/>
      </w:r>
      <w:r>
        <w:rPr>
          <w:rFonts w:ascii="Helvetica" w:eastAsia="Times New Roman" w:hAnsi="Helvetica" w:cs="Helvetica"/>
          <w:color w:val="3D3E3E"/>
          <w:sz w:val="18"/>
          <w:szCs w:val="18"/>
        </w:rPr>
        <w:softHyphen/>
      </w:r>
      <w:r>
        <w:rPr>
          <w:rFonts w:ascii="Helvetica" w:eastAsia="Times New Roman" w:hAnsi="Helvetica" w:cs="Helvetica"/>
          <w:color w:val="3D3E3E"/>
          <w:sz w:val="18"/>
          <w:szCs w:val="18"/>
        </w:rPr>
        <w:softHyphen/>
        <w:t>_______________________________________________</w:t>
      </w:r>
    </w:p>
    <w:p w14:paraId="46599B6C" w14:textId="2A725DEE" w:rsidR="008A4C45" w:rsidRPr="008A4C45" w:rsidRDefault="008A4C45" w:rsidP="008A4C45">
      <w:pPr>
        <w:shd w:val="clear" w:color="auto" w:fill="FFFFFF"/>
        <w:spacing w:before="288" w:after="288" w:line="240" w:lineRule="auto"/>
        <w:rPr>
          <w:rFonts w:ascii="Helvetica" w:eastAsia="Times New Roman" w:hAnsi="Helvetica" w:cs="Helvetica"/>
          <w:color w:val="3D3E3E"/>
          <w:sz w:val="18"/>
          <w:szCs w:val="18"/>
        </w:rPr>
      </w:pPr>
    </w:p>
    <w:p w14:paraId="78F46091" w14:textId="6753DAE1" w:rsidR="008A4C45" w:rsidRDefault="008A4C45" w:rsidP="008A4C45">
      <w:pPr>
        <w:shd w:val="clear" w:color="auto" w:fill="FFFFFF"/>
        <w:spacing w:before="288" w:after="288" w:line="240" w:lineRule="auto"/>
        <w:rPr>
          <w:rFonts w:ascii="Helvetica" w:eastAsia="Times New Roman" w:hAnsi="Helvetica" w:cs="Helvetica"/>
          <w:color w:val="3D3E3E"/>
          <w:sz w:val="18"/>
          <w:szCs w:val="18"/>
        </w:rPr>
      </w:pPr>
    </w:p>
    <w:p w14:paraId="1700EAEB" w14:textId="1940F28B" w:rsidR="008A4C45" w:rsidRDefault="008A4C45" w:rsidP="008A4C45">
      <w:pPr>
        <w:shd w:val="clear" w:color="auto" w:fill="FFFFFF"/>
        <w:spacing w:before="288" w:after="288" w:line="240" w:lineRule="auto"/>
        <w:rPr>
          <w:rFonts w:ascii="Helvetica" w:eastAsia="Times New Roman" w:hAnsi="Helvetica" w:cs="Helvetica"/>
          <w:color w:val="3D3E3E"/>
          <w:sz w:val="18"/>
          <w:szCs w:val="18"/>
        </w:rPr>
      </w:pPr>
    </w:p>
    <w:p w14:paraId="6BA588AC" w14:textId="487927F1" w:rsidR="008A4C45" w:rsidRDefault="008A4C45" w:rsidP="008A4C45">
      <w:pPr>
        <w:shd w:val="clear" w:color="auto" w:fill="FFFFFF"/>
        <w:spacing w:before="288" w:after="288" w:line="240" w:lineRule="auto"/>
        <w:rPr>
          <w:rFonts w:ascii="Helvetica" w:eastAsia="Times New Roman" w:hAnsi="Helvetica" w:cs="Helvetica"/>
          <w:color w:val="3D3E3E"/>
          <w:sz w:val="18"/>
          <w:szCs w:val="18"/>
        </w:rPr>
      </w:pPr>
    </w:p>
    <w:p w14:paraId="6AFE3352" w14:textId="3503CAC6" w:rsidR="008A4C45" w:rsidRDefault="008A4C45" w:rsidP="008A4C45">
      <w:pPr>
        <w:shd w:val="clear" w:color="auto" w:fill="FFFFFF"/>
        <w:spacing w:before="288" w:after="288" w:line="240" w:lineRule="auto"/>
        <w:rPr>
          <w:rFonts w:ascii="Helvetica" w:eastAsia="Times New Roman" w:hAnsi="Helvetica" w:cs="Helvetica"/>
          <w:color w:val="3D3E3E"/>
          <w:sz w:val="18"/>
          <w:szCs w:val="18"/>
        </w:rPr>
      </w:pPr>
    </w:p>
    <w:p w14:paraId="6D86DCAD" w14:textId="75CDE7ED" w:rsidR="008A4C45" w:rsidRPr="00635DE0" w:rsidRDefault="008A4C45" w:rsidP="008A4C45">
      <w:pPr>
        <w:shd w:val="clear" w:color="auto" w:fill="FFFFFF"/>
        <w:spacing w:before="288" w:after="288" w:line="240" w:lineRule="auto"/>
        <w:rPr>
          <w:rFonts w:eastAsia="Times New Roman" w:cstheme="minorHAnsi"/>
          <w:b/>
          <w:color w:val="3D3E3E"/>
          <w:u w:val="single"/>
        </w:rPr>
      </w:pPr>
      <w:r w:rsidRPr="00635DE0">
        <w:rPr>
          <w:rFonts w:eastAsia="Times New Roman" w:cstheme="minorHAnsi"/>
          <w:b/>
          <w:color w:val="3D3E3E"/>
          <w:u w:val="single"/>
        </w:rPr>
        <w:lastRenderedPageBreak/>
        <w:t>SLFSC COVID-19 Protocols</w:t>
      </w:r>
    </w:p>
    <w:p w14:paraId="7EFFFFA9" w14:textId="0AC05DA0" w:rsidR="008A4C45" w:rsidRPr="00635DE0" w:rsidRDefault="00C52515" w:rsidP="00B47E17">
      <w:pPr>
        <w:pStyle w:val="NormalWeb"/>
        <w:spacing w:before="0" w:beforeAutospacing="0" w:after="0" w:afterAutospacing="0"/>
        <w:rPr>
          <w:rFonts w:asciiTheme="minorHAnsi" w:hAnsiTheme="minorHAnsi" w:cstheme="minorHAnsi"/>
          <w:sz w:val="22"/>
          <w:szCs w:val="22"/>
        </w:rPr>
      </w:pPr>
      <w:r w:rsidRPr="00635DE0">
        <w:rPr>
          <w:rFonts w:asciiTheme="minorHAnsi" w:hAnsiTheme="minorHAnsi" w:cstheme="minorHAnsi"/>
          <w:sz w:val="22"/>
          <w:szCs w:val="22"/>
        </w:rPr>
        <w:t xml:space="preserve">Follow CDC guidelines, anyone with </w:t>
      </w:r>
      <w:r w:rsidR="008A4C45" w:rsidRPr="00635DE0">
        <w:rPr>
          <w:rFonts w:asciiTheme="minorHAnsi" w:hAnsiTheme="minorHAnsi" w:cstheme="minorHAnsi"/>
          <w:sz w:val="22"/>
          <w:szCs w:val="22"/>
        </w:rPr>
        <w:t xml:space="preserve">the following </w:t>
      </w:r>
      <w:r w:rsidRPr="00635DE0">
        <w:rPr>
          <w:rFonts w:asciiTheme="minorHAnsi" w:hAnsiTheme="minorHAnsi" w:cstheme="minorHAnsi"/>
          <w:sz w:val="22"/>
          <w:szCs w:val="22"/>
        </w:rPr>
        <w:t>sympto</w:t>
      </w:r>
      <w:r w:rsidR="008A4C45" w:rsidRPr="00635DE0">
        <w:rPr>
          <w:rFonts w:asciiTheme="minorHAnsi" w:hAnsiTheme="minorHAnsi" w:cstheme="minorHAnsi"/>
          <w:sz w:val="22"/>
          <w:szCs w:val="22"/>
        </w:rPr>
        <w:t>ms agrees to not enter the facility.</w:t>
      </w:r>
    </w:p>
    <w:p w14:paraId="0B1B1C91" w14:textId="77777777" w:rsidR="00635DE0" w:rsidRDefault="00635DE0" w:rsidP="00B47E17">
      <w:pPr>
        <w:numPr>
          <w:ilvl w:val="0"/>
          <w:numId w:val="4"/>
        </w:numPr>
        <w:spacing w:after="0" w:line="240" w:lineRule="auto"/>
        <w:rPr>
          <w:rFonts w:eastAsia="Times New Roman" w:cstheme="minorHAnsi"/>
        </w:rPr>
        <w:sectPr w:rsidR="00635D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3DFFF1A7" w14:textId="380DF920" w:rsidR="008A4C45" w:rsidRPr="00B47E17" w:rsidRDefault="008A4C45" w:rsidP="00B47E17">
      <w:pPr>
        <w:numPr>
          <w:ilvl w:val="0"/>
          <w:numId w:val="4"/>
        </w:numPr>
        <w:spacing w:after="0" w:line="240" w:lineRule="auto"/>
        <w:rPr>
          <w:rFonts w:eastAsia="Times New Roman" w:cstheme="minorHAnsi"/>
          <w:sz w:val="20"/>
          <w:szCs w:val="20"/>
        </w:rPr>
      </w:pPr>
      <w:r w:rsidRPr="00B47E17">
        <w:rPr>
          <w:rFonts w:eastAsia="Times New Roman" w:cstheme="minorHAnsi"/>
          <w:sz w:val="20"/>
          <w:szCs w:val="20"/>
        </w:rPr>
        <w:t>Fever or chills</w:t>
      </w:r>
    </w:p>
    <w:p w14:paraId="1EE665DE" w14:textId="77777777" w:rsidR="008A4C45" w:rsidRPr="00B47E17" w:rsidRDefault="008A4C45" w:rsidP="00B47E17">
      <w:pPr>
        <w:numPr>
          <w:ilvl w:val="0"/>
          <w:numId w:val="4"/>
        </w:numPr>
        <w:spacing w:after="0" w:line="240" w:lineRule="auto"/>
        <w:rPr>
          <w:rFonts w:eastAsia="Times New Roman" w:cstheme="minorHAnsi"/>
          <w:sz w:val="20"/>
          <w:szCs w:val="20"/>
        </w:rPr>
      </w:pPr>
      <w:r w:rsidRPr="00B47E17">
        <w:rPr>
          <w:rFonts w:eastAsia="Times New Roman" w:cstheme="minorHAnsi"/>
          <w:sz w:val="20"/>
          <w:szCs w:val="20"/>
        </w:rPr>
        <w:t>Cough</w:t>
      </w:r>
    </w:p>
    <w:p w14:paraId="07DEB318" w14:textId="77777777" w:rsidR="008A4C45" w:rsidRPr="00B47E17" w:rsidRDefault="008A4C45" w:rsidP="00B47E17">
      <w:pPr>
        <w:numPr>
          <w:ilvl w:val="0"/>
          <w:numId w:val="4"/>
        </w:numPr>
        <w:spacing w:after="0" w:line="240" w:lineRule="auto"/>
        <w:rPr>
          <w:rFonts w:eastAsia="Times New Roman" w:cstheme="minorHAnsi"/>
          <w:sz w:val="20"/>
          <w:szCs w:val="20"/>
        </w:rPr>
      </w:pPr>
      <w:r w:rsidRPr="00B47E17">
        <w:rPr>
          <w:rFonts w:eastAsia="Times New Roman" w:cstheme="minorHAnsi"/>
          <w:sz w:val="20"/>
          <w:szCs w:val="20"/>
        </w:rPr>
        <w:t>Shortness of breath or difficulty breathing</w:t>
      </w:r>
    </w:p>
    <w:p w14:paraId="0589511A" w14:textId="77777777" w:rsidR="008A4C45" w:rsidRPr="00B47E17" w:rsidRDefault="008A4C45" w:rsidP="00B47E17">
      <w:pPr>
        <w:numPr>
          <w:ilvl w:val="0"/>
          <w:numId w:val="4"/>
        </w:numPr>
        <w:spacing w:after="0" w:line="240" w:lineRule="auto"/>
        <w:rPr>
          <w:rFonts w:eastAsia="Times New Roman" w:cstheme="minorHAnsi"/>
          <w:sz w:val="20"/>
          <w:szCs w:val="20"/>
        </w:rPr>
      </w:pPr>
      <w:r w:rsidRPr="00B47E17">
        <w:rPr>
          <w:rFonts w:eastAsia="Times New Roman" w:cstheme="minorHAnsi"/>
          <w:sz w:val="20"/>
          <w:szCs w:val="20"/>
        </w:rPr>
        <w:t>Fatigue</w:t>
      </w:r>
    </w:p>
    <w:p w14:paraId="7FF8FA74" w14:textId="77777777" w:rsidR="008A4C45" w:rsidRPr="00B47E17" w:rsidRDefault="008A4C45" w:rsidP="00B47E17">
      <w:pPr>
        <w:numPr>
          <w:ilvl w:val="0"/>
          <w:numId w:val="4"/>
        </w:numPr>
        <w:spacing w:after="0" w:line="240" w:lineRule="auto"/>
        <w:rPr>
          <w:rFonts w:eastAsia="Times New Roman" w:cstheme="minorHAnsi"/>
          <w:sz w:val="20"/>
          <w:szCs w:val="20"/>
        </w:rPr>
      </w:pPr>
      <w:r w:rsidRPr="00B47E17">
        <w:rPr>
          <w:rFonts w:eastAsia="Times New Roman" w:cstheme="minorHAnsi"/>
          <w:sz w:val="20"/>
          <w:szCs w:val="20"/>
        </w:rPr>
        <w:t>Muscle or body aches</w:t>
      </w:r>
    </w:p>
    <w:p w14:paraId="0DAD3432" w14:textId="77777777" w:rsidR="008A4C45" w:rsidRPr="00B47E17" w:rsidRDefault="008A4C45" w:rsidP="00B47E17">
      <w:pPr>
        <w:numPr>
          <w:ilvl w:val="0"/>
          <w:numId w:val="4"/>
        </w:numPr>
        <w:spacing w:after="0" w:line="240" w:lineRule="auto"/>
        <w:rPr>
          <w:rFonts w:eastAsia="Times New Roman" w:cstheme="minorHAnsi"/>
          <w:sz w:val="20"/>
          <w:szCs w:val="20"/>
        </w:rPr>
      </w:pPr>
      <w:r w:rsidRPr="00B47E17">
        <w:rPr>
          <w:rFonts w:eastAsia="Times New Roman" w:cstheme="minorHAnsi"/>
          <w:sz w:val="20"/>
          <w:szCs w:val="20"/>
        </w:rPr>
        <w:t>Headache</w:t>
      </w:r>
    </w:p>
    <w:p w14:paraId="48B825F9" w14:textId="77777777" w:rsidR="008A4C45" w:rsidRPr="00B47E17" w:rsidRDefault="008A4C45" w:rsidP="00B47E17">
      <w:pPr>
        <w:numPr>
          <w:ilvl w:val="0"/>
          <w:numId w:val="4"/>
        </w:numPr>
        <w:spacing w:after="0" w:line="240" w:lineRule="auto"/>
        <w:rPr>
          <w:rFonts w:eastAsia="Times New Roman" w:cstheme="minorHAnsi"/>
          <w:sz w:val="20"/>
          <w:szCs w:val="20"/>
        </w:rPr>
      </w:pPr>
      <w:r w:rsidRPr="00B47E17">
        <w:rPr>
          <w:rFonts w:eastAsia="Times New Roman" w:cstheme="minorHAnsi"/>
          <w:sz w:val="20"/>
          <w:szCs w:val="20"/>
        </w:rPr>
        <w:t>New loss of taste or smell</w:t>
      </w:r>
    </w:p>
    <w:p w14:paraId="5B95AA0E" w14:textId="77777777" w:rsidR="008A4C45" w:rsidRPr="00B47E17" w:rsidRDefault="008A4C45" w:rsidP="00B47E17">
      <w:pPr>
        <w:numPr>
          <w:ilvl w:val="0"/>
          <w:numId w:val="4"/>
        </w:numPr>
        <w:spacing w:after="0" w:line="240" w:lineRule="auto"/>
        <w:rPr>
          <w:rFonts w:eastAsia="Times New Roman" w:cstheme="minorHAnsi"/>
          <w:sz w:val="20"/>
          <w:szCs w:val="20"/>
        </w:rPr>
      </w:pPr>
      <w:r w:rsidRPr="00B47E17">
        <w:rPr>
          <w:rFonts w:eastAsia="Times New Roman" w:cstheme="minorHAnsi"/>
          <w:sz w:val="20"/>
          <w:szCs w:val="20"/>
        </w:rPr>
        <w:t>Sore throat</w:t>
      </w:r>
    </w:p>
    <w:p w14:paraId="17A9CACF" w14:textId="77777777" w:rsidR="008A4C45" w:rsidRPr="00B47E17" w:rsidRDefault="008A4C45" w:rsidP="00B47E17">
      <w:pPr>
        <w:numPr>
          <w:ilvl w:val="0"/>
          <w:numId w:val="4"/>
        </w:numPr>
        <w:spacing w:after="0" w:line="240" w:lineRule="auto"/>
        <w:rPr>
          <w:rFonts w:eastAsia="Times New Roman" w:cstheme="minorHAnsi"/>
          <w:sz w:val="20"/>
          <w:szCs w:val="20"/>
        </w:rPr>
      </w:pPr>
      <w:r w:rsidRPr="00B47E17">
        <w:rPr>
          <w:rFonts w:eastAsia="Times New Roman" w:cstheme="minorHAnsi"/>
          <w:sz w:val="20"/>
          <w:szCs w:val="20"/>
        </w:rPr>
        <w:t>Congestion or runny nose</w:t>
      </w:r>
    </w:p>
    <w:p w14:paraId="67D61401" w14:textId="77777777" w:rsidR="008A4C45" w:rsidRPr="00B47E17" w:rsidRDefault="008A4C45" w:rsidP="00B47E17">
      <w:pPr>
        <w:numPr>
          <w:ilvl w:val="0"/>
          <w:numId w:val="4"/>
        </w:numPr>
        <w:spacing w:after="0" w:line="240" w:lineRule="auto"/>
        <w:rPr>
          <w:rFonts w:eastAsia="Times New Roman" w:cstheme="minorHAnsi"/>
          <w:sz w:val="20"/>
          <w:szCs w:val="20"/>
        </w:rPr>
      </w:pPr>
      <w:r w:rsidRPr="00B47E17">
        <w:rPr>
          <w:rFonts w:eastAsia="Times New Roman" w:cstheme="minorHAnsi"/>
          <w:sz w:val="20"/>
          <w:szCs w:val="20"/>
        </w:rPr>
        <w:t>Nausea or vomiting</w:t>
      </w:r>
    </w:p>
    <w:p w14:paraId="3222C43F" w14:textId="2C556E7B" w:rsidR="00635DE0" w:rsidRPr="00B47E17" w:rsidRDefault="008A4C45" w:rsidP="00B47E17">
      <w:pPr>
        <w:numPr>
          <w:ilvl w:val="0"/>
          <w:numId w:val="4"/>
        </w:numPr>
        <w:spacing w:after="0" w:line="240" w:lineRule="auto"/>
        <w:rPr>
          <w:rFonts w:eastAsia="Times New Roman" w:cstheme="minorHAnsi"/>
          <w:sz w:val="20"/>
          <w:szCs w:val="20"/>
        </w:rPr>
        <w:sectPr w:rsidR="00635DE0" w:rsidRPr="00B47E17" w:rsidSect="00B47E17">
          <w:type w:val="continuous"/>
          <w:pgSz w:w="12240" w:h="15840"/>
          <w:pgMar w:top="1440" w:right="1440" w:bottom="1440" w:left="1440" w:header="720" w:footer="720" w:gutter="0"/>
          <w:cols w:num="3" w:space="720"/>
          <w:docGrid w:linePitch="360"/>
        </w:sectPr>
      </w:pPr>
      <w:r w:rsidRPr="00B47E17">
        <w:rPr>
          <w:rFonts w:eastAsia="Times New Roman" w:cstheme="minorHAnsi"/>
          <w:sz w:val="20"/>
          <w:szCs w:val="20"/>
        </w:rPr>
        <w:t>Diarrhea</w:t>
      </w:r>
    </w:p>
    <w:p w14:paraId="40F48D22" w14:textId="77777777" w:rsidR="00B47E17" w:rsidRDefault="00B47E17" w:rsidP="00B47E17">
      <w:pPr>
        <w:spacing w:after="0" w:line="240" w:lineRule="auto"/>
        <w:rPr>
          <w:rFonts w:eastAsia="Times New Roman" w:cstheme="minorHAnsi"/>
        </w:rPr>
        <w:sectPr w:rsidR="00B47E17" w:rsidSect="00635DE0">
          <w:type w:val="continuous"/>
          <w:pgSz w:w="12240" w:h="15840"/>
          <w:pgMar w:top="720" w:right="720" w:bottom="720" w:left="720" w:header="720" w:footer="720" w:gutter="0"/>
          <w:cols w:space="720"/>
          <w:docGrid w:linePitch="360"/>
        </w:sectPr>
      </w:pPr>
    </w:p>
    <w:p w14:paraId="6039676F" w14:textId="77631B79" w:rsidR="008A4C45" w:rsidRPr="00B47E17" w:rsidRDefault="008A4C45" w:rsidP="00B47E17">
      <w:pPr>
        <w:spacing w:after="0" w:line="240" w:lineRule="auto"/>
        <w:ind w:firstLine="720"/>
        <w:rPr>
          <w:rFonts w:eastAsia="Times New Roman" w:cstheme="minorHAnsi"/>
          <w:sz w:val="20"/>
          <w:szCs w:val="20"/>
        </w:rPr>
      </w:pPr>
      <w:r w:rsidRPr="00B47E17">
        <w:rPr>
          <w:rFonts w:eastAsia="Times New Roman" w:cstheme="minorHAnsi"/>
          <w:sz w:val="20"/>
          <w:szCs w:val="20"/>
        </w:rPr>
        <w:t>This list does not include all possible symptoms. CDC will continue to update this list as we learn more about COVID-19.</w:t>
      </w:r>
    </w:p>
    <w:p w14:paraId="3021F4C2" w14:textId="77777777" w:rsidR="00B47E17" w:rsidRPr="008A4C45" w:rsidRDefault="00B47E17" w:rsidP="00B47E17">
      <w:pPr>
        <w:spacing w:after="0" w:line="240" w:lineRule="auto"/>
        <w:rPr>
          <w:rFonts w:eastAsia="Times New Roman" w:cstheme="minorHAnsi"/>
        </w:rPr>
      </w:pPr>
    </w:p>
    <w:p w14:paraId="2E6C67D0" w14:textId="2D25498F" w:rsidR="00C52515" w:rsidRPr="00635DE0" w:rsidRDefault="008A4C45" w:rsidP="008A4C45">
      <w:pPr>
        <w:pStyle w:val="ListParagraph"/>
        <w:numPr>
          <w:ilvl w:val="0"/>
          <w:numId w:val="3"/>
        </w:numPr>
        <w:rPr>
          <w:rFonts w:cstheme="minorHAnsi"/>
        </w:rPr>
      </w:pPr>
      <w:r w:rsidRPr="00635DE0">
        <w:rPr>
          <w:rFonts w:cstheme="minorHAnsi"/>
        </w:rPr>
        <w:t>Governor Evers issued Emergency Order #1 on July 30, 2020, requiring face coverings indoors and in enclosed spaces, with some exceptions. The order went into effect on August 1, 2020, and will expire on September 28, 2020, or by a subsequent superseding emergency order (</w:t>
      </w:r>
      <w:hyperlink r:id="rId13" w:history="1">
        <w:r w:rsidRPr="00635DE0">
          <w:rPr>
            <w:rStyle w:val="Hyperlink"/>
            <w:rFonts w:cstheme="minorHAnsi"/>
          </w:rPr>
          <w:t>https://evers.wi.gov/Documents/COVID19/EmO01-FaceCoverings.pdf</w:t>
        </w:r>
      </w:hyperlink>
      <w:r w:rsidRPr="00635DE0">
        <w:rPr>
          <w:rFonts w:cstheme="minorHAnsi"/>
        </w:rPr>
        <w:t xml:space="preserve">). We </w:t>
      </w:r>
      <w:r w:rsidR="00635DE0" w:rsidRPr="00635DE0">
        <w:rPr>
          <w:rFonts w:cstheme="minorHAnsi"/>
        </w:rPr>
        <w:t>request those</w:t>
      </w:r>
      <w:r w:rsidRPr="00635DE0">
        <w:rPr>
          <w:rFonts w:cstheme="minorHAnsi"/>
        </w:rPr>
        <w:t xml:space="preserve"> using our facility follow the emergency order. </w:t>
      </w:r>
    </w:p>
    <w:p w14:paraId="7BD9EE65" w14:textId="77777777" w:rsidR="00635DE0" w:rsidRPr="00635DE0" w:rsidRDefault="00635DE0" w:rsidP="00635DE0">
      <w:pPr>
        <w:pStyle w:val="ListParagraph"/>
        <w:rPr>
          <w:rFonts w:cstheme="minorHAnsi"/>
          <w:sz w:val="12"/>
          <w:szCs w:val="12"/>
        </w:rPr>
      </w:pPr>
    </w:p>
    <w:p w14:paraId="52882614" w14:textId="43A28968" w:rsidR="00635DE0" w:rsidRPr="00635DE0" w:rsidRDefault="00C52515" w:rsidP="006E356D">
      <w:pPr>
        <w:pStyle w:val="ListParagraph"/>
        <w:numPr>
          <w:ilvl w:val="0"/>
          <w:numId w:val="1"/>
        </w:numPr>
        <w:rPr>
          <w:rFonts w:cstheme="minorHAnsi"/>
        </w:rPr>
      </w:pPr>
      <w:r w:rsidRPr="00635DE0">
        <w:rPr>
          <w:rFonts w:cstheme="minorHAnsi"/>
        </w:rPr>
        <w:t>Please follow designated traffic patterns to enter and exit the ice center and the ice surface</w:t>
      </w:r>
      <w:r w:rsidR="00635DE0" w:rsidRPr="00635DE0">
        <w:rPr>
          <w:rFonts w:cstheme="minorHAnsi"/>
        </w:rPr>
        <w:t xml:space="preserve">. Skaters should enter the ice center using the main doors and exit using the side door by the women’s restroom. Skaters should enter the ice through the visitor’s hockey box and exit using the end door. </w:t>
      </w:r>
    </w:p>
    <w:p w14:paraId="4D7E3811" w14:textId="77777777" w:rsidR="00635DE0" w:rsidRPr="00635DE0" w:rsidRDefault="00635DE0" w:rsidP="00635DE0">
      <w:pPr>
        <w:pStyle w:val="ListParagraph"/>
        <w:rPr>
          <w:rFonts w:cstheme="minorHAnsi"/>
          <w:sz w:val="12"/>
          <w:szCs w:val="12"/>
        </w:rPr>
      </w:pPr>
    </w:p>
    <w:p w14:paraId="72623340" w14:textId="7E39C37B" w:rsidR="00C52515" w:rsidRPr="00635DE0" w:rsidRDefault="00C52515" w:rsidP="00635DE0">
      <w:pPr>
        <w:pStyle w:val="ListParagraph"/>
        <w:numPr>
          <w:ilvl w:val="0"/>
          <w:numId w:val="1"/>
        </w:numPr>
        <w:rPr>
          <w:rFonts w:cstheme="minorHAnsi"/>
        </w:rPr>
      </w:pPr>
      <w:r w:rsidRPr="00635DE0">
        <w:rPr>
          <w:rFonts w:cstheme="minorHAnsi"/>
        </w:rPr>
        <w:t>Upon entering the building and at other designated area</w:t>
      </w:r>
      <w:r w:rsidR="00B00F35" w:rsidRPr="00635DE0">
        <w:rPr>
          <w:rFonts w:cstheme="minorHAnsi"/>
        </w:rPr>
        <w:t>s</w:t>
      </w:r>
      <w:r w:rsidRPr="00635DE0">
        <w:rPr>
          <w:rFonts w:cstheme="minorHAnsi"/>
        </w:rPr>
        <w:t xml:space="preserve"> around the ice center hand sanitizer will be available</w:t>
      </w:r>
    </w:p>
    <w:p w14:paraId="5D83E41B" w14:textId="77777777" w:rsidR="00635DE0" w:rsidRPr="00635DE0" w:rsidRDefault="00635DE0" w:rsidP="00635DE0">
      <w:pPr>
        <w:pStyle w:val="ListParagraph"/>
        <w:rPr>
          <w:rFonts w:cstheme="minorHAnsi"/>
          <w:sz w:val="12"/>
          <w:szCs w:val="12"/>
        </w:rPr>
      </w:pPr>
    </w:p>
    <w:p w14:paraId="1D80DF9C" w14:textId="334ACE2B" w:rsidR="00C52515" w:rsidRPr="00635DE0" w:rsidRDefault="00C52515" w:rsidP="00635DE0">
      <w:pPr>
        <w:pStyle w:val="ListParagraph"/>
        <w:numPr>
          <w:ilvl w:val="0"/>
          <w:numId w:val="1"/>
        </w:numPr>
        <w:rPr>
          <w:rFonts w:cstheme="minorHAnsi"/>
        </w:rPr>
      </w:pPr>
      <w:r w:rsidRPr="00635DE0">
        <w:rPr>
          <w:rFonts w:cstheme="minorHAnsi"/>
        </w:rPr>
        <w:t>Skate Rental is available to learn to skate participants</w:t>
      </w:r>
      <w:r w:rsidR="00635DE0" w:rsidRPr="00635DE0">
        <w:rPr>
          <w:rFonts w:cstheme="minorHAnsi"/>
        </w:rPr>
        <w:t xml:space="preserve">. Skates will be sanitized in between users are previously done. </w:t>
      </w:r>
    </w:p>
    <w:p w14:paraId="57A407D1" w14:textId="77777777" w:rsidR="00635DE0" w:rsidRPr="00635DE0" w:rsidRDefault="00635DE0" w:rsidP="00635DE0">
      <w:pPr>
        <w:pStyle w:val="ListParagraph"/>
        <w:rPr>
          <w:rFonts w:cstheme="minorHAnsi"/>
          <w:sz w:val="12"/>
          <w:szCs w:val="12"/>
        </w:rPr>
      </w:pPr>
    </w:p>
    <w:p w14:paraId="13231D7C" w14:textId="57D428CD" w:rsidR="00C52515" w:rsidRPr="00635DE0" w:rsidRDefault="00C52515" w:rsidP="00635DE0">
      <w:pPr>
        <w:pStyle w:val="ListParagraph"/>
        <w:numPr>
          <w:ilvl w:val="0"/>
          <w:numId w:val="1"/>
        </w:numPr>
        <w:rPr>
          <w:rFonts w:cstheme="minorHAnsi"/>
        </w:rPr>
      </w:pPr>
      <w:r w:rsidRPr="00635DE0">
        <w:rPr>
          <w:rFonts w:cstheme="minorHAnsi"/>
        </w:rPr>
        <w:t>The concession stand will not be open, vending machines will be available. We ask skaters to bring their own filled water bottle.</w:t>
      </w:r>
    </w:p>
    <w:p w14:paraId="641579CE" w14:textId="77777777" w:rsidR="00635DE0" w:rsidRPr="00635DE0" w:rsidRDefault="00635DE0" w:rsidP="00635DE0">
      <w:pPr>
        <w:pStyle w:val="ListParagraph"/>
        <w:rPr>
          <w:rFonts w:cstheme="minorHAnsi"/>
          <w:sz w:val="12"/>
          <w:szCs w:val="12"/>
        </w:rPr>
      </w:pPr>
    </w:p>
    <w:p w14:paraId="188E89A3" w14:textId="77777777" w:rsidR="00635DE0" w:rsidRDefault="00C52515" w:rsidP="00635DE0">
      <w:pPr>
        <w:pStyle w:val="ListParagraph"/>
        <w:numPr>
          <w:ilvl w:val="0"/>
          <w:numId w:val="1"/>
        </w:numPr>
        <w:rPr>
          <w:rFonts w:cstheme="minorHAnsi"/>
        </w:rPr>
      </w:pPr>
      <w:r w:rsidRPr="00635DE0">
        <w:rPr>
          <w:rFonts w:cstheme="minorHAnsi"/>
        </w:rPr>
        <w:t xml:space="preserve">Our Learn to Skater chair, Kathy Scott, will be in the ice center office versus a table in the lobby. There is a window where you can turn in forms, make payments or ask questions. We prefer all registration to be done online. </w:t>
      </w:r>
      <w:r w:rsidR="00B00F35" w:rsidRPr="00635DE0">
        <w:rPr>
          <w:rFonts w:cstheme="minorHAnsi"/>
        </w:rPr>
        <w:t xml:space="preserve">We ask that others please do not enter the office. </w:t>
      </w:r>
    </w:p>
    <w:p w14:paraId="2F42EFCF" w14:textId="77777777" w:rsidR="00635DE0" w:rsidRPr="00635DE0" w:rsidRDefault="00635DE0" w:rsidP="00635DE0">
      <w:pPr>
        <w:pStyle w:val="ListParagraph"/>
        <w:rPr>
          <w:rFonts w:cstheme="minorHAnsi"/>
        </w:rPr>
      </w:pPr>
    </w:p>
    <w:p w14:paraId="15335C31" w14:textId="7AC78F42" w:rsidR="00C52515" w:rsidRPr="00635DE0" w:rsidRDefault="00C52515" w:rsidP="00635DE0">
      <w:pPr>
        <w:pStyle w:val="ListParagraph"/>
        <w:numPr>
          <w:ilvl w:val="0"/>
          <w:numId w:val="1"/>
        </w:numPr>
        <w:rPr>
          <w:rFonts w:cstheme="minorHAnsi"/>
        </w:rPr>
      </w:pPr>
      <w:r w:rsidRPr="00635DE0">
        <w:rPr>
          <w:rFonts w:cstheme="minorHAnsi"/>
        </w:rPr>
        <w:t>One adult is allowed in the rink per skater, no other spectators allowed.</w:t>
      </w:r>
      <w:r w:rsidR="00B47E17">
        <w:rPr>
          <w:rFonts w:cstheme="minorHAnsi"/>
        </w:rPr>
        <w:t xml:space="preserve"> </w:t>
      </w:r>
      <w:r w:rsidRPr="00635DE0">
        <w:rPr>
          <w:rFonts w:cstheme="minorHAnsi"/>
        </w:rPr>
        <w:t xml:space="preserve"> </w:t>
      </w:r>
      <w:r w:rsidR="00635DE0" w:rsidRPr="00635DE0">
        <w:rPr>
          <w:rFonts w:cstheme="minorHAnsi"/>
        </w:rPr>
        <w:t xml:space="preserve">Others can </w:t>
      </w:r>
      <w:r w:rsidRPr="00635DE0">
        <w:rPr>
          <w:rFonts w:cstheme="minorHAnsi"/>
        </w:rPr>
        <w:t>watch</w:t>
      </w:r>
      <w:r w:rsidR="00635DE0" w:rsidRPr="00635DE0">
        <w:rPr>
          <w:rFonts w:cstheme="minorHAnsi"/>
        </w:rPr>
        <w:t xml:space="preserve"> using Live Barn Streaming Service</w:t>
      </w:r>
      <w:r w:rsidRPr="00635DE0">
        <w:rPr>
          <w:rFonts w:cstheme="minorHAnsi"/>
        </w:rPr>
        <w:t xml:space="preserve">. </w:t>
      </w:r>
      <w:r w:rsidRPr="00635DE0">
        <w:rPr>
          <w:rFonts w:cstheme="minorHAnsi"/>
          <w:b/>
        </w:rPr>
        <w:t xml:space="preserve">If your skater needs help with their </w:t>
      </w:r>
      <w:r w:rsidR="00B47E17" w:rsidRPr="00635DE0">
        <w:rPr>
          <w:rFonts w:cstheme="minorHAnsi"/>
          <w:b/>
        </w:rPr>
        <w:t>skate’s</w:t>
      </w:r>
      <w:r w:rsidRPr="00635DE0">
        <w:rPr>
          <w:rFonts w:cstheme="minorHAnsi"/>
          <w:b/>
        </w:rPr>
        <w:t xml:space="preserve"> parents need to help tie skates, coaches and parent volunteers will no longer be able to help with this.</w:t>
      </w:r>
      <w:r w:rsidRPr="00635DE0">
        <w:rPr>
          <w:rFonts w:cstheme="minorHAnsi"/>
        </w:rPr>
        <w:t xml:space="preserve"> </w:t>
      </w:r>
      <w:r w:rsidR="00B47E17">
        <w:rPr>
          <w:rFonts w:cstheme="minorHAnsi"/>
        </w:rPr>
        <w:t xml:space="preserve">If needed, siblings may enter the rink to allow parents to put on and remove skaters. </w:t>
      </w:r>
    </w:p>
    <w:p w14:paraId="5264FE91" w14:textId="77777777" w:rsidR="00635DE0" w:rsidRPr="00635DE0" w:rsidRDefault="00635DE0" w:rsidP="00635DE0">
      <w:pPr>
        <w:pStyle w:val="ListParagraph"/>
        <w:rPr>
          <w:rFonts w:cstheme="minorHAnsi"/>
        </w:rPr>
      </w:pPr>
    </w:p>
    <w:p w14:paraId="5E8AC164" w14:textId="5C89CC7A" w:rsidR="00B00F35" w:rsidRPr="00635DE0" w:rsidRDefault="00C52515" w:rsidP="00635DE0">
      <w:pPr>
        <w:pStyle w:val="ListParagraph"/>
        <w:numPr>
          <w:ilvl w:val="0"/>
          <w:numId w:val="1"/>
        </w:numPr>
        <w:rPr>
          <w:rFonts w:cstheme="minorHAnsi"/>
        </w:rPr>
      </w:pPr>
      <w:r w:rsidRPr="00635DE0">
        <w:rPr>
          <w:rFonts w:cstheme="minorHAnsi"/>
        </w:rPr>
        <w:t xml:space="preserve">Chairs will be set up in the rink to put on skates. Skaters should come dressed for practice and leave all belonging at their designated chair. Parents can use your child’s chair while you wait for them or you can watch in the ice center if social distancing is practices, please do not congregate. </w:t>
      </w:r>
      <w:r w:rsidR="00B00F35" w:rsidRPr="00635DE0">
        <w:rPr>
          <w:rFonts w:cstheme="minorHAnsi"/>
        </w:rPr>
        <w:t xml:space="preserve">Chairs will be cleaned between users. Skaters will need to check in with the ice monitor before entering the ice. All skaters will enter through the hockey box and exit through the end door. </w:t>
      </w:r>
    </w:p>
    <w:p w14:paraId="2EF03D66" w14:textId="77777777" w:rsidR="00635DE0" w:rsidRPr="00635DE0" w:rsidRDefault="00635DE0" w:rsidP="00635DE0">
      <w:pPr>
        <w:pStyle w:val="ListParagraph"/>
        <w:rPr>
          <w:rFonts w:cstheme="minorHAnsi"/>
        </w:rPr>
      </w:pPr>
    </w:p>
    <w:p w14:paraId="2D765038" w14:textId="2766EA0B" w:rsidR="00635DE0" w:rsidRDefault="00635DE0" w:rsidP="00635DE0">
      <w:pPr>
        <w:pStyle w:val="ListParagraph"/>
        <w:numPr>
          <w:ilvl w:val="0"/>
          <w:numId w:val="1"/>
        </w:numPr>
      </w:pPr>
      <w:r w:rsidRPr="00635DE0">
        <w:rPr>
          <w:rFonts w:cstheme="minorHAnsi"/>
        </w:rPr>
        <w:t xml:space="preserve">If you are interested in purchasing </w:t>
      </w:r>
      <w:proofErr w:type="gramStart"/>
      <w:r w:rsidRPr="00635DE0">
        <w:rPr>
          <w:rFonts w:cstheme="minorHAnsi"/>
        </w:rPr>
        <w:t>script</w:t>
      </w:r>
      <w:proofErr w:type="gramEnd"/>
      <w:r w:rsidRPr="00635DE0">
        <w:rPr>
          <w:rFonts w:cstheme="minorHAnsi"/>
        </w:rPr>
        <w:t xml:space="preserve"> please contact Kathy Scott or work directly with Karen during the hours t</w:t>
      </w:r>
      <w:r>
        <w:t xml:space="preserve">he ice center is open. </w:t>
      </w:r>
    </w:p>
    <w:p w14:paraId="16B56219" w14:textId="77777777" w:rsidR="00B47E17" w:rsidRDefault="00B47E17" w:rsidP="00B47E17">
      <w:pPr>
        <w:pStyle w:val="ListParagraph"/>
      </w:pPr>
    </w:p>
    <w:p w14:paraId="322D80DD" w14:textId="79A9C93B" w:rsidR="00B47E17" w:rsidRDefault="00B47E17" w:rsidP="00635DE0">
      <w:pPr>
        <w:pStyle w:val="ListParagraph"/>
        <w:numPr>
          <w:ilvl w:val="0"/>
          <w:numId w:val="1"/>
        </w:numPr>
      </w:pPr>
      <w:r>
        <w:t xml:space="preserve">Masks will be required for synchronized skaters when connected. </w:t>
      </w:r>
    </w:p>
    <w:sectPr w:rsidR="00B47E17" w:rsidSect="00635DE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B82C5" w14:textId="77777777" w:rsidR="005F7A80" w:rsidRDefault="005F7A80" w:rsidP="00B00F35">
      <w:pPr>
        <w:spacing w:after="0" w:line="240" w:lineRule="auto"/>
      </w:pPr>
      <w:r>
        <w:separator/>
      </w:r>
    </w:p>
  </w:endnote>
  <w:endnote w:type="continuationSeparator" w:id="0">
    <w:p w14:paraId="38C0514B" w14:textId="77777777" w:rsidR="005F7A80" w:rsidRDefault="005F7A80" w:rsidP="00B0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DDB5" w14:textId="77777777" w:rsidR="00B47E17" w:rsidRDefault="00B47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C0C3" w14:textId="2E63C8B7" w:rsidR="00B00F35" w:rsidRDefault="00B00F35">
    <w:pPr>
      <w:pStyle w:val="Footer"/>
    </w:pPr>
    <w:r>
      <w:rPr>
        <w:noProof/>
      </w:rPr>
      <mc:AlternateContent>
        <mc:Choice Requires="wps">
          <w:drawing>
            <wp:anchor distT="0" distB="0" distL="114300" distR="114300" simplePos="0" relativeHeight="251659264" behindDoc="0" locked="0" layoutInCell="0" allowOverlap="1" wp14:anchorId="4517DFEF" wp14:editId="3228CFFD">
              <wp:simplePos x="0" y="0"/>
              <wp:positionH relativeFrom="page">
                <wp:posOffset>0</wp:posOffset>
              </wp:positionH>
              <wp:positionV relativeFrom="page">
                <wp:posOffset>9594215</wp:posOffset>
              </wp:positionV>
              <wp:extent cx="7772400" cy="273050"/>
              <wp:effectExtent l="0" t="0" r="0" b="12700"/>
              <wp:wrapNone/>
              <wp:docPr id="1" name="MSIPCM21aa40e4bdfb999c4f53dbbc" descr="{&quot;HashCode&quot;:-13158154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5F56CC" w14:textId="11C33ED1" w:rsidR="00B00F35" w:rsidRPr="00B00F35" w:rsidRDefault="00B00F35" w:rsidP="00B00F35">
                          <w:pPr>
                            <w:spacing w:after="0"/>
                            <w:rPr>
                              <w:rFonts w:ascii="Calibri" w:hAnsi="Calibri" w:cs="Calibri"/>
                              <w:color w:val="000000"/>
                              <w:sz w:val="20"/>
                            </w:rPr>
                          </w:pPr>
                          <w:bookmarkStart w:id="0" w:name="_GoBack"/>
                          <w:bookmarkEnd w:id="0"/>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17DFEF" id="_x0000_t202" coordsize="21600,21600" o:spt="202" path="m,l,21600r21600,l21600,xe">
              <v:stroke joinstyle="miter"/>
              <v:path gradientshapeok="t" o:connecttype="rect"/>
            </v:shapetype>
            <v:shape id="MSIPCM21aa40e4bdfb999c4f53dbbc" o:spid="_x0000_s1026" type="#_x0000_t202" alt="{&quot;HashCode&quot;:-131581547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" o:allowincell="f" filled="f" stroked="f" strokeweight=".5pt">
              <v:textbox inset="20pt,0,,0">
                <w:txbxContent>
                  <w:p w14:paraId="545F56CC" w14:textId="11C33ED1" w:rsidR="00B00F35" w:rsidRPr="00B00F35" w:rsidRDefault="00B00F35" w:rsidP="00B00F35">
                    <w:pPr>
                      <w:spacing w:after="0"/>
                      <w:rPr>
                        <w:rFonts w:ascii="Calibri" w:hAnsi="Calibri" w:cs="Calibri"/>
                        <w:color w:val="000000"/>
                        <w:sz w:val="20"/>
                      </w:rPr>
                    </w:pPr>
                    <w:bookmarkStart w:id="1" w:name="_GoBack"/>
                    <w:bookmarkEnd w:id="1"/>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7128" w14:textId="77777777" w:rsidR="00B47E17" w:rsidRDefault="00B47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21C41" w14:textId="77777777" w:rsidR="005F7A80" w:rsidRDefault="005F7A80" w:rsidP="00B00F35">
      <w:pPr>
        <w:spacing w:after="0" w:line="240" w:lineRule="auto"/>
      </w:pPr>
      <w:r>
        <w:separator/>
      </w:r>
    </w:p>
  </w:footnote>
  <w:footnote w:type="continuationSeparator" w:id="0">
    <w:p w14:paraId="0E977CD9" w14:textId="77777777" w:rsidR="005F7A80" w:rsidRDefault="005F7A80" w:rsidP="00B00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398ED" w14:textId="77777777" w:rsidR="00B47E17" w:rsidRDefault="00B47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22C3" w14:textId="77777777" w:rsidR="00B47E17" w:rsidRDefault="00B47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54D75" w14:textId="77777777" w:rsidR="00B47E17" w:rsidRDefault="00B47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12795"/>
    <w:multiLevelType w:val="hybridMultilevel"/>
    <w:tmpl w:val="9B5A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70B8D"/>
    <w:multiLevelType w:val="hybridMultilevel"/>
    <w:tmpl w:val="C43A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2250B"/>
    <w:multiLevelType w:val="multilevel"/>
    <w:tmpl w:val="B134AA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5BE358EE"/>
    <w:multiLevelType w:val="multilevel"/>
    <w:tmpl w:val="F0FC749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15"/>
    <w:rsid w:val="000132CD"/>
    <w:rsid w:val="005F7A80"/>
    <w:rsid w:val="00635DE0"/>
    <w:rsid w:val="006C2E1B"/>
    <w:rsid w:val="007226EC"/>
    <w:rsid w:val="00837EDF"/>
    <w:rsid w:val="008A4C45"/>
    <w:rsid w:val="00B00F35"/>
    <w:rsid w:val="00B47E17"/>
    <w:rsid w:val="00C5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8E1A0"/>
  <w15:chartTrackingRefBased/>
  <w15:docId w15:val="{1C29E9F8-E13B-4197-B092-ECBF121E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A4C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F35"/>
  </w:style>
  <w:style w:type="paragraph" w:styleId="Footer">
    <w:name w:val="footer"/>
    <w:basedOn w:val="Normal"/>
    <w:link w:val="FooterChar"/>
    <w:uiPriority w:val="99"/>
    <w:unhideWhenUsed/>
    <w:rsid w:val="00B00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F35"/>
  </w:style>
  <w:style w:type="paragraph" w:styleId="ListParagraph">
    <w:name w:val="List Paragraph"/>
    <w:basedOn w:val="Normal"/>
    <w:uiPriority w:val="34"/>
    <w:qFormat/>
    <w:rsid w:val="008A4C45"/>
    <w:pPr>
      <w:ind w:left="720"/>
      <w:contextualSpacing/>
    </w:pPr>
  </w:style>
  <w:style w:type="character" w:customStyle="1" w:styleId="Heading3Char">
    <w:name w:val="Heading 3 Char"/>
    <w:basedOn w:val="DefaultParagraphFont"/>
    <w:link w:val="Heading3"/>
    <w:uiPriority w:val="9"/>
    <w:rsid w:val="008A4C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4C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C45"/>
    <w:rPr>
      <w:b/>
      <w:bCs/>
    </w:rPr>
  </w:style>
  <w:style w:type="paragraph" w:customStyle="1" w:styleId="Default">
    <w:name w:val="Default"/>
    <w:rsid w:val="008A4C4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4C45"/>
    <w:rPr>
      <w:color w:val="0563C1" w:themeColor="hyperlink"/>
      <w:u w:val="single"/>
    </w:rPr>
  </w:style>
  <w:style w:type="character" w:styleId="UnresolvedMention">
    <w:name w:val="Unresolved Mention"/>
    <w:basedOn w:val="DefaultParagraphFont"/>
    <w:uiPriority w:val="99"/>
    <w:semiHidden/>
    <w:unhideWhenUsed/>
    <w:rsid w:val="008A4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829745">
      <w:bodyDiv w:val="1"/>
      <w:marLeft w:val="0"/>
      <w:marRight w:val="0"/>
      <w:marTop w:val="0"/>
      <w:marBottom w:val="0"/>
      <w:divBdr>
        <w:top w:val="none" w:sz="0" w:space="0" w:color="auto"/>
        <w:left w:val="none" w:sz="0" w:space="0" w:color="auto"/>
        <w:bottom w:val="none" w:sz="0" w:space="0" w:color="auto"/>
        <w:right w:val="none" w:sz="0" w:space="0" w:color="auto"/>
      </w:divBdr>
    </w:div>
    <w:div w:id="1087116234">
      <w:bodyDiv w:val="1"/>
      <w:marLeft w:val="0"/>
      <w:marRight w:val="0"/>
      <w:marTop w:val="0"/>
      <w:marBottom w:val="0"/>
      <w:divBdr>
        <w:top w:val="none" w:sz="0" w:space="0" w:color="auto"/>
        <w:left w:val="none" w:sz="0" w:space="0" w:color="auto"/>
        <w:bottom w:val="none" w:sz="0" w:space="0" w:color="auto"/>
        <w:right w:val="none" w:sz="0" w:space="0" w:color="auto"/>
      </w:divBdr>
      <w:divsChild>
        <w:div w:id="771776403">
          <w:marLeft w:val="0"/>
          <w:marRight w:val="0"/>
          <w:marTop w:val="0"/>
          <w:marBottom w:val="0"/>
          <w:divBdr>
            <w:top w:val="none" w:sz="0" w:space="0" w:color="auto"/>
            <w:left w:val="none" w:sz="0" w:space="0" w:color="auto"/>
            <w:bottom w:val="none" w:sz="0" w:space="0" w:color="auto"/>
            <w:right w:val="none" w:sz="0" w:space="0" w:color="auto"/>
          </w:divBdr>
          <w:divsChild>
            <w:div w:id="1182742139">
              <w:marLeft w:val="0"/>
              <w:marRight w:val="0"/>
              <w:marTop w:val="0"/>
              <w:marBottom w:val="0"/>
              <w:divBdr>
                <w:top w:val="none" w:sz="0" w:space="0" w:color="auto"/>
                <w:left w:val="none" w:sz="0" w:space="0" w:color="auto"/>
                <w:bottom w:val="none" w:sz="0" w:space="0" w:color="auto"/>
                <w:right w:val="none" w:sz="0" w:space="0" w:color="auto"/>
              </w:divBdr>
              <w:divsChild>
                <w:div w:id="1559053128">
                  <w:marLeft w:val="0"/>
                  <w:marRight w:val="0"/>
                  <w:marTop w:val="0"/>
                  <w:marBottom w:val="0"/>
                  <w:divBdr>
                    <w:top w:val="none" w:sz="0" w:space="0" w:color="auto"/>
                    <w:left w:val="none" w:sz="0" w:space="0" w:color="auto"/>
                    <w:bottom w:val="none" w:sz="0" w:space="0" w:color="auto"/>
                    <w:right w:val="none" w:sz="0" w:space="0" w:color="auto"/>
                  </w:divBdr>
                  <w:divsChild>
                    <w:div w:id="280764954">
                      <w:marLeft w:val="0"/>
                      <w:marRight w:val="0"/>
                      <w:marTop w:val="0"/>
                      <w:marBottom w:val="0"/>
                      <w:divBdr>
                        <w:top w:val="none" w:sz="0" w:space="0" w:color="auto"/>
                        <w:left w:val="none" w:sz="0" w:space="0" w:color="auto"/>
                        <w:bottom w:val="none" w:sz="0" w:space="0" w:color="auto"/>
                        <w:right w:val="none" w:sz="0" w:space="0" w:color="auto"/>
                      </w:divBdr>
                      <w:divsChild>
                        <w:div w:id="2057462695">
                          <w:marLeft w:val="0"/>
                          <w:marRight w:val="0"/>
                          <w:marTop w:val="0"/>
                          <w:marBottom w:val="0"/>
                          <w:divBdr>
                            <w:top w:val="none" w:sz="0" w:space="0" w:color="auto"/>
                            <w:left w:val="none" w:sz="0" w:space="0" w:color="auto"/>
                            <w:bottom w:val="none" w:sz="0" w:space="0" w:color="auto"/>
                            <w:right w:val="none" w:sz="0" w:space="0" w:color="auto"/>
                          </w:divBdr>
                          <w:divsChild>
                            <w:div w:id="1687634438">
                              <w:marLeft w:val="0"/>
                              <w:marRight w:val="0"/>
                              <w:marTop w:val="0"/>
                              <w:marBottom w:val="0"/>
                              <w:divBdr>
                                <w:top w:val="none" w:sz="0" w:space="0" w:color="auto"/>
                                <w:left w:val="none" w:sz="0" w:space="0" w:color="auto"/>
                                <w:bottom w:val="none" w:sz="0" w:space="0" w:color="auto"/>
                                <w:right w:val="none" w:sz="0" w:space="0" w:color="auto"/>
                              </w:divBdr>
                              <w:divsChild>
                                <w:div w:id="1210337574">
                                  <w:marLeft w:val="0"/>
                                  <w:marRight w:val="0"/>
                                  <w:marTop w:val="0"/>
                                  <w:marBottom w:val="0"/>
                                  <w:divBdr>
                                    <w:top w:val="none" w:sz="0" w:space="0" w:color="auto"/>
                                    <w:left w:val="none" w:sz="0" w:space="0" w:color="auto"/>
                                    <w:bottom w:val="none" w:sz="0" w:space="0" w:color="auto"/>
                                    <w:right w:val="none" w:sz="0" w:space="0" w:color="auto"/>
                                  </w:divBdr>
                                  <w:divsChild>
                                    <w:div w:id="6308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vers.wi.gov/Documents/COVID19/EmO01-FaceCoverings.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Alexis</dc:creator>
  <cp:keywords/>
  <dc:description/>
  <cp:lastModifiedBy>Corbett Alexis</cp:lastModifiedBy>
  <cp:revision>4</cp:revision>
  <dcterms:created xsi:type="dcterms:W3CDTF">2020-08-15T17:25:00Z</dcterms:created>
  <dcterms:modified xsi:type="dcterms:W3CDTF">2020-08-17T01:05:00Z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17d38-deaf-46d7-8964-45f945de0c16_Enabled">
    <vt:lpwstr>true</vt:lpwstr>
  </property>
  <property fmtid="{D5CDD505-2E9C-101B-9397-08002B2CF9AE}" pid="3" name="MSIP_Label_99617d38-deaf-46d7-8964-45f945de0c16_SetDate">
    <vt:lpwstr>2020-08-15T17:41:40Z</vt:lpwstr>
  </property>
  <property fmtid="{D5CDD505-2E9C-101B-9397-08002B2CF9AE}" pid="4" name="MSIP_Label_99617d38-deaf-46d7-8964-45f945de0c16_Method">
    <vt:lpwstr>Privileged</vt:lpwstr>
  </property>
  <property fmtid="{D5CDD505-2E9C-101B-9397-08002B2CF9AE}" pid="5" name="MSIP_Label_99617d38-deaf-46d7-8964-45f945de0c16_Name">
    <vt:lpwstr>Internal</vt:lpwstr>
  </property>
  <property fmtid="{D5CDD505-2E9C-101B-9397-08002B2CF9AE}" pid="6" name="MSIP_Label_99617d38-deaf-46d7-8964-45f945de0c16_SiteId">
    <vt:lpwstr>5d2d3f03-286e-4643-8f5b-10565608e5f8</vt:lpwstr>
  </property>
  <property fmtid="{D5CDD505-2E9C-101B-9397-08002B2CF9AE}" pid="7" name="MSIP_Label_99617d38-deaf-46d7-8964-45f945de0c16_ActionId">
    <vt:lpwstr>c84a5314-6274-466f-a7f6-879b1dfdd983</vt:lpwstr>
  </property>
  <property fmtid="{D5CDD505-2E9C-101B-9397-08002B2CF9AE}" pid="8" name="MSIP_Label_99617d38-deaf-46d7-8964-45f945de0c16_ContentBits">
    <vt:lpwstr>2</vt:lpwstr>
  </property>
</Properties>
</file>