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06AF" w14:textId="77777777" w:rsidR="00BC45EF" w:rsidRPr="003844B6" w:rsidRDefault="00BC45EF" w:rsidP="00BC45EF">
      <w:pPr>
        <w:pStyle w:val="p1"/>
        <w:shd w:val="clear" w:color="auto" w:fill="FFFFFF"/>
        <w:rPr>
          <w:rFonts w:ascii="Arial" w:hAnsi="Arial" w:cs="Arial"/>
          <w:color w:val="1A1A1A"/>
          <w:sz w:val="24"/>
          <w:szCs w:val="24"/>
        </w:rPr>
      </w:pPr>
      <w:r w:rsidRPr="003844B6">
        <w:rPr>
          <w:rFonts w:ascii="Arial" w:hAnsi="Arial" w:cs="Arial"/>
          <w:b/>
          <w:bCs/>
          <w:color w:val="1A1A1A"/>
          <w:sz w:val="24"/>
          <w:szCs w:val="24"/>
        </w:rPr>
        <w:t>Pilot Program for a Military Division within the NWBA</w:t>
      </w:r>
    </w:p>
    <w:p w14:paraId="7AB66F44" w14:textId="77777777" w:rsidR="00BC45EF" w:rsidRPr="003844B6" w:rsidRDefault="00BC45EF" w:rsidP="00BC45EF">
      <w:pPr>
        <w:pStyle w:val="p2"/>
        <w:shd w:val="clear" w:color="auto" w:fill="FFFFFF"/>
        <w:rPr>
          <w:rFonts w:ascii="Arial" w:hAnsi="Arial" w:cs="Arial"/>
          <w:color w:val="1A1A1A"/>
          <w:sz w:val="24"/>
          <w:szCs w:val="24"/>
        </w:rPr>
      </w:pPr>
    </w:p>
    <w:p w14:paraId="43D7821B" w14:textId="77777777" w:rsidR="00BC45EF" w:rsidRPr="003844B6" w:rsidRDefault="00BC45EF" w:rsidP="00BC45EF">
      <w:pPr>
        <w:pStyle w:val="p1"/>
        <w:shd w:val="clear" w:color="auto" w:fill="FFFFFF"/>
        <w:rPr>
          <w:rFonts w:ascii="Arial" w:hAnsi="Arial" w:cs="Arial"/>
          <w:color w:val="1A1A1A"/>
          <w:sz w:val="24"/>
          <w:szCs w:val="24"/>
        </w:rPr>
      </w:pPr>
      <w:r w:rsidRPr="003844B6">
        <w:rPr>
          <w:rFonts w:ascii="Arial" w:hAnsi="Arial" w:cs="Arial"/>
          <w:color w:val="1A1A1A"/>
          <w:sz w:val="24"/>
          <w:szCs w:val="24"/>
        </w:rPr>
        <w:t xml:space="preserve">a). The purpose of this program is to create a military division for active and retired military personal to have the ability to compete in wheelchair basketball. The eligibility requirements of the NWBA do not allow those individuals with diagnosis of Traumatic Brain Injury (TBI), Post Traumatic Stress Disorder (PTSD), etc. to play within our current divisions. Therefore, this pilot program </w:t>
      </w:r>
      <w:r w:rsidRPr="003844B6">
        <w:rPr>
          <w:rStyle w:val="s1"/>
          <w:rFonts w:ascii="Arial" w:hAnsi="Arial" w:cs="Arial"/>
          <w:sz w:val="24"/>
          <w:szCs w:val="24"/>
        </w:rPr>
        <w:t>will allow</w:t>
      </w:r>
      <w:r w:rsidRPr="003844B6">
        <w:rPr>
          <w:rFonts w:ascii="Arial" w:hAnsi="Arial" w:cs="Arial"/>
          <w:sz w:val="24"/>
          <w:szCs w:val="24"/>
        </w:rPr>
        <w:t xml:space="preserve"> </w:t>
      </w:r>
      <w:r w:rsidRPr="003844B6">
        <w:rPr>
          <w:rStyle w:val="s1"/>
          <w:rFonts w:ascii="Arial" w:hAnsi="Arial" w:cs="Arial"/>
          <w:sz w:val="24"/>
          <w:szCs w:val="24"/>
        </w:rPr>
        <w:t xml:space="preserve">them to </w:t>
      </w:r>
      <w:r w:rsidRPr="003844B6">
        <w:rPr>
          <w:rFonts w:ascii="Arial" w:hAnsi="Arial" w:cs="Arial"/>
          <w:color w:val="1A1A1A"/>
          <w:sz w:val="24"/>
          <w:szCs w:val="24"/>
        </w:rPr>
        <w:t xml:space="preserve">have their own division. Currently, the Veterans Administration </w:t>
      </w:r>
      <w:r w:rsidRPr="003844B6">
        <w:rPr>
          <w:rStyle w:val="s1"/>
          <w:rFonts w:ascii="Arial" w:hAnsi="Arial" w:cs="Arial"/>
          <w:sz w:val="24"/>
          <w:szCs w:val="24"/>
        </w:rPr>
        <w:t>has</w:t>
      </w:r>
      <w:r w:rsidRPr="003844B6">
        <w:rPr>
          <w:rFonts w:ascii="Arial" w:hAnsi="Arial" w:cs="Arial"/>
          <w:color w:val="1A1A1A"/>
          <w:sz w:val="24"/>
          <w:szCs w:val="24"/>
        </w:rPr>
        <w:t xml:space="preserve"> created adaptive sports programming within their Warrior Transition Units (WTU) and Warrior Transition Battalion (WTB). From these programs, Warrior Games and Invictus Games have been created. The NWBA was created </w:t>
      </w:r>
      <w:r w:rsidRPr="003844B6">
        <w:rPr>
          <w:rStyle w:val="s1"/>
          <w:rFonts w:ascii="Arial" w:hAnsi="Arial" w:cs="Arial"/>
          <w:sz w:val="24"/>
          <w:szCs w:val="24"/>
        </w:rPr>
        <w:t>to provide</w:t>
      </w:r>
      <w:r w:rsidRPr="003844B6">
        <w:rPr>
          <w:rFonts w:ascii="Arial" w:hAnsi="Arial" w:cs="Arial"/>
          <w:sz w:val="24"/>
          <w:szCs w:val="24"/>
        </w:rPr>
        <w:t xml:space="preserve"> </w:t>
      </w:r>
      <w:r w:rsidRPr="003844B6">
        <w:rPr>
          <w:rFonts w:ascii="Arial" w:hAnsi="Arial" w:cs="Arial"/>
          <w:color w:val="1A1A1A"/>
          <w:sz w:val="24"/>
          <w:szCs w:val="24"/>
        </w:rPr>
        <w:t xml:space="preserve">opportunities to veterans to compete after injury </w:t>
      </w:r>
      <w:r w:rsidRPr="003844B6">
        <w:rPr>
          <w:rStyle w:val="s1"/>
          <w:rFonts w:ascii="Arial" w:hAnsi="Arial" w:cs="Arial"/>
          <w:sz w:val="24"/>
          <w:szCs w:val="24"/>
        </w:rPr>
        <w:t>and is</w:t>
      </w:r>
      <w:r w:rsidRPr="003844B6">
        <w:rPr>
          <w:rFonts w:ascii="Arial" w:hAnsi="Arial" w:cs="Arial"/>
          <w:sz w:val="24"/>
          <w:szCs w:val="24"/>
        </w:rPr>
        <w:t xml:space="preserve"> </w:t>
      </w:r>
      <w:r w:rsidRPr="003844B6">
        <w:rPr>
          <w:rFonts w:ascii="Arial" w:hAnsi="Arial" w:cs="Arial"/>
          <w:color w:val="1A1A1A"/>
          <w:sz w:val="24"/>
          <w:szCs w:val="24"/>
        </w:rPr>
        <w:t xml:space="preserve">currently underserving the population that started </w:t>
      </w:r>
      <w:r w:rsidRPr="003844B6">
        <w:rPr>
          <w:rStyle w:val="s1"/>
          <w:rFonts w:ascii="Arial" w:hAnsi="Arial" w:cs="Arial"/>
          <w:sz w:val="24"/>
          <w:szCs w:val="24"/>
        </w:rPr>
        <w:t>the</w:t>
      </w:r>
      <w:r w:rsidRPr="003844B6">
        <w:rPr>
          <w:rFonts w:ascii="Arial" w:hAnsi="Arial" w:cs="Arial"/>
          <w:color w:val="1A1A1A"/>
          <w:sz w:val="24"/>
          <w:szCs w:val="24"/>
        </w:rPr>
        <w:t xml:space="preserve"> organization.</w:t>
      </w:r>
      <w:r w:rsidRPr="003844B6">
        <w:rPr>
          <w:rStyle w:val="apple-converted-space"/>
          <w:rFonts w:ascii="Arial" w:hAnsi="Arial" w:cs="Arial"/>
          <w:color w:val="1A1A1A"/>
          <w:sz w:val="24"/>
          <w:szCs w:val="24"/>
        </w:rPr>
        <w:t> </w:t>
      </w:r>
    </w:p>
    <w:p w14:paraId="3DA73022" w14:textId="77777777" w:rsidR="00BC45EF" w:rsidRPr="003844B6" w:rsidRDefault="00BC45EF" w:rsidP="00BC45EF">
      <w:pPr>
        <w:pStyle w:val="p2"/>
        <w:shd w:val="clear" w:color="auto" w:fill="FFFFFF"/>
        <w:rPr>
          <w:rFonts w:ascii="Arial" w:hAnsi="Arial" w:cs="Arial"/>
          <w:color w:val="1A1A1A"/>
          <w:sz w:val="24"/>
          <w:szCs w:val="24"/>
        </w:rPr>
      </w:pPr>
    </w:p>
    <w:p w14:paraId="51EE5886" w14:textId="3686FDE3" w:rsidR="00BC45EF" w:rsidRPr="003844B6" w:rsidRDefault="00BC45EF" w:rsidP="00BC45EF">
      <w:pPr>
        <w:pStyle w:val="p1"/>
        <w:shd w:val="clear" w:color="auto" w:fill="FFFFFF"/>
        <w:rPr>
          <w:rFonts w:ascii="Arial" w:hAnsi="Arial" w:cs="Arial"/>
          <w:color w:val="1A1A1A"/>
          <w:sz w:val="24"/>
          <w:szCs w:val="24"/>
        </w:rPr>
      </w:pPr>
      <w:r w:rsidRPr="003844B6">
        <w:rPr>
          <w:rFonts w:ascii="Arial" w:hAnsi="Arial" w:cs="Arial"/>
          <w:color w:val="1A1A1A"/>
          <w:sz w:val="24"/>
          <w:szCs w:val="24"/>
        </w:rPr>
        <w:t>b</w:t>
      </w:r>
      <w:r w:rsidR="00CB5ACA" w:rsidRPr="003844B6">
        <w:rPr>
          <w:rFonts w:ascii="Arial" w:hAnsi="Arial" w:cs="Arial"/>
          <w:color w:val="1A1A1A"/>
          <w:sz w:val="24"/>
          <w:szCs w:val="24"/>
        </w:rPr>
        <w:t>).</w:t>
      </w:r>
      <w:r w:rsidR="00CB5ACA" w:rsidRPr="003844B6">
        <w:rPr>
          <w:rFonts w:ascii="Arial" w:hAnsi="Arial" w:cs="Arial"/>
          <w:b/>
          <w:bCs/>
          <w:color w:val="1A1A1A"/>
          <w:sz w:val="24"/>
          <w:szCs w:val="24"/>
        </w:rPr>
        <w:t xml:space="preserve"> By</w:t>
      </w:r>
      <w:r w:rsidR="002F4EF5">
        <w:rPr>
          <w:rFonts w:ascii="Arial" w:hAnsi="Arial" w:cs="Arial"/>
          <w:b/>
          <w:bCs/>
          <w:color w:val="1A1A1A"/>
          <w:sz w:val="24"/>
          <w:szCs w:val="24"/>
        </w:rPr>
        <w:t>l</w:t>
      </w:r>
      <w:r w:rsidRPr="003844B6">
        <w:rPr>
          <w:rFonts w:ascii="Arial" w:hAnsi="Arial" w:cs="Arial"/>
          <w:b/>
          <w:bCs/>
          <w:color w:val="1A1A1A"/>
          <w:sz w:val="24"/>
          <w:szCs w:val="24"/>
        </w:rPr>
        <w:t>aws</w:t>
      </w:r>
    </w:p>
    <w:p w14:paraId="3FC6F428" w14:textId="77777777" w:rsidR="00BC45EF" w:rsidRPr="003844B6" w:rsidRDefault="00BC45EF" w:rsidP="00BC45EF">
      <w:pPr>
        <w:pStyle w:val="li3"/>
        <w:numPr>
          <w:ilvl w:val="0"/>
          <w:numId w:val="1"/>
        </w:numPr>
        <w:spacing w:before="0" w:beforeAutospacing="0" w:after="0" w:afterAutospacing="0"/>
        <w:rPr>
          <w:rFonts w:ascii="Arial" w:eastAsia="Times New Roman" w:hAnsi="Arial" w:cs="Arial"/>
          <w:color w:val="000000"/>
          <w:sz w:val="24"/>
          <w:szCs w:val="24"/>
        </w:rPr>
      </w:pPr>
      <w:r w:rsidRPr="003844B6">
        <w:rPr>
          <w:rStyle w:val="s3"/>
          <w:rFonts w:ascii="Arial" w:eastAsia="Times New Roman" w:hAnsi="Arial" w:cs="Arial"/>
          <w:color w:val="000000"/>
          <w:sz w:val="24"/>
          <w:szCs w:val="24"/>
          <w:shd w:val="clear" w:color="auto" w:fill="FFFFFF"/>
        </w:rPr>
        <w:t>ARTICLE NINE Divisions Section 9.1: Definition. A Division is an organizational group of six (6) or more NWBA active teams established to promote and administer competition in the U.S. Divisions will be established when a subgroup of six (6) or more of the NWBA member teams choose to affiliate to compete with other teams with similar characteristics or purpose (i.e., gender, age, level of competition, educational affiliation).</w:t>
      </w:r>
      <w:r w:rsidRPr="003844B6">
        <w:rPr>
          <w:rStyle w:val="apple-converted-space"/>
          <w:rFonts w:ascii="Arial" w:eastAsia="Times New Roman" w:hAnsi="Arial" w:cs="Arial"/>
          <w:color w:val="1A1A1A"/>
          <w:sz w:val="24"/>
          <w:szCs w:val="24"/>
          <w:shd w:val="clear" w:color="auto" w:fill="FFFFFF"/>
        </w:rPr>
        <w:t> </w:t>
      </w:r>
    </w:p>
    <w:p w14:paraId="4E917673" w14:textId="77777777" w:rsidR="00BC45EF" w:rsidRPr="003844B6" w:rsidRDefault="00BC45EF" w:rsidP="00BC45EF">
      <w:pPr>
        <w:pStyle w:val="p4"/>
        <w:shd w:val="clear" w:color="auto" w:fill="FFFFFF"/>
        <w:rPr>
          <w:rFonts w:ascii="Arial" w:hAnsi="Arial" w:cs="Arial"/>
          <w:color w:val="000000"/>
          <w:sz w:val="24"/>
          <w:szCs w:val="24"/>
        </w:rPr>
      </w:pPr>
    </w:p>
    <w:p w14:paraId="3D7A0467" w14:textId="77777777" w:rsidR="00BC45EF" w:rsidRPr="003844B6" w:rsidRDefault="00BC45EF" w:rsidP="00BC45EF">
      <w:pPr>
        <w:pStyle w:val="p5"/>
        <w:shd w:val="clear" w:color="auto" w:fill="FFFFFF"/>
        <w:rPr>
          <w:rFonts w:ascii="Arial" w:hAnsi="Arial" w:cs="Arial"/>
          <w:color w:val="000000"/>
          <w:sz w:val="24"/>
          <w:szCs w:val="24"/>
        </w:rPr>
      </w:pPr>
      <w:r w:rsidRPr="003844B6">
        <w:rPr>
          <w:rFonts w:ascii="Arial" w:hAnsi="Arial" w:cs="Arial"/>
          <w:b/>
          <w:bCs/>
          <w:color w:val="000000"/>
          <w:sz w:val="24"/>
          <w:szCs w:val="24"/>
        </w:rPr>
        <w:t>Policies &amp; Procedures</w:t>
      </w:r>
    </w:p>
    <w:p w14:paraId="0D07A91B" w14:textId="77777777" w:rsidR="00BC45EF" w:rsidRPr="003844B6" w:rsidRDefault="00BC45EF" w:rsidP="00BC45EF">
      <w:pPr>
        <w:pStyle w:val="li3"/>
        <w:numPr>
          <w:ilvl w:val="0"/>
          <w:numId w:val="2"/>
        </w:numPr>
        <w:spacing w:before="0" w:beforeAutospacing="0" w:after="0" w:afterAutospacing="0"/>
        <w:rPr>
          <w:rFonts w:ascii="Arial" w:eastAsia="Times New Roman" w:hAnsi="Arial" w:cs="Arial"/>
          <w:color w:val="000000"/>
          <w:sz w:val="24"/>
          <w:szCs w:val="24"/>
        </w:rPr>
      </w:pPr>
      <w:r w:rsidRPr="003844B6">
        <w:rPr>
          <w:rStyle w:val="s3"/>
          <w:rFonts w:ascii="Arial" w:eastAsia="Times New Roman" w:hAnsi="Arial" w:cs="Arial"/>
          <w:color w:val="000000"/>
          <w:sz w:val="24"/>
          <w:szCs w:val="24"/>
          <w:shd w:val="clear" w:color="auto" w:fill="FFFFFF"/>
        </w:rPr>
        <w:t>Section 9: Division Structure Section 9.1: Definition A division is an organizational group of six (6) or more NWBA active teams established to promote and administer competition in the U.S. assist the NWBA staff in the administration of national competitions. Section 9.2: Purpose 1) Divisions may be established when a subgroup of NWBA teams with similar characteristics or purpose choose to affiliate for competition. 12 2) Each Division shall be tasked with the responsibility and authority to organize and administer its activities and competitions, outside of the National Tournament. All Divisions shall function in accordance with the NWBA Bylaws and the NWBA Policies and Procedures</w:t>
      </w:r>
    </w:p>
    <w:p w14:paraId="79EF216F" w14:textId="77777777" w:rsidR="00BC45EF" w:rsidRPr="003844B6" w:rsidRDefault="00BC45EF" w:rsidP="00BC45EF">
      <w:pPr>
        <w:pStyle w:val="p2"/>
        <w:shd w:val="clear" w:color="auto" w:fill="FFFFFF"/>
        <w:rPr>
          <w:rFonts w:ascii="Arial" w:hAnsi="Arial" w:cs="Arial"/>
          <w:color w:val="1A1A1A"/>
          <w:sz w:val="24"/>
          <w:szCs w:val="24"/>
        </w:rPr>
      </w:pPr>
    </w:p>
    <w:p w14:paraId="65E29B1B" w14:textId="77777777" w:rsidR="00BC45EF" w:rsidRPr="003844B6" w:rsidRDefault="00BC45EF" w:rsidP="00BC45EF">
      <w:pPr>
        <w:pStyle w:val="p1"/>
        <w:shd w:val="clear" w:color="auto" w:fill="FFFFFF"/>
        <w:rPr>
          <w:rFonts w:ascii="Arial" w:hAnsi="Arial" w:cs="Arial"/>
          <w:color w:val="1A1A1A"/>
          <w:sz w:val="24"/>
          <w:szCs w:val="24"/>
        </w:rPr>
      </w:pPr>
      <w:r w:rsidRPr="003844B6">
        <w:rPr>
          <w:rFonts w:ascii="Arial" w:hAnsi="Arial" w:cs="Arial"/>
          <w:color w:val="1A1A1A"/>
          <w:sz w:val="24"/>
          <w:szCs w:val="24"/>
        </w:rPr>
        <w:t>c). We are seeking the pilot program for 2 seasons (2021-2022 and 2022-2023). At this point in time, it will be reviewed for permanent addition to the NWBA as a unique division.</w:t>
      </w:r>
      <w:r w:rsidRPr="003844B6">
        <w:rPr>
          <w:rStyle w:val="apple-converted-space"/>
          <w:rFonts w:ascii="Arial" w:hAnsi="Arial" w:cs="Arial"/>
          <w:color w:val="1A1A1A"/>
          <w:sz w:val="24"/>
          <w:szCs w:val="24"/>
        </w:rPr>
        <w:t> </w:t>
      </w:r>
    </w:p>
    <w:p w14:paraId="41653758" w14:textId="77777777" w:rsidR="00BC45EF" w:rsidRPr="003844B6" w:rsidRDefault="00BC45EF" w:rsidP="00BC45EF">
      <w:pPr>
        <w:pStyle w:val="p2"/>
        <w:shd w:val="clear" w:color="auto" w:fill="FFFFFF"/>
        <w:rPr>
          <w:rFonts w:ascii="Arial" w:hAnsi="Arial" w:cs="Arial"/>
          <w:color w:val="1A1A1A"/>
          <w:sz w:val="24"/>
          <w:szCs w:val="24"/>
        </w:rPr>
      </w:pPr>
    </w:p>
    <w:p w14:paraId="51D63A24" w14:textId="53D1D687" w:rsidR="00BC45EF" w:rsidRPr="003844B6" w:rsidRDefault="00BC45EF" w:rsidP="00E426C5">
      <w:pPr>
        <w:pStyle w:val="p1"/>
        <w:shd w:val="clear" w:color="auto" w:fill="FFFFFF"/>
        <w:rPr>
          <w:rFonts w:ascii="Arial" w:hAnsi="Arial" w:cs="Arial"/>
          <w:color w:val="1A1A1A"/>
          <w:sz w:val="24"/>
          <w:szCs w:val="24"/>
        </w:rPr>
      </w:pPr>
      <w:r w:rsidRPr="003844B6">
        <w:rPr>
          <w:rFonts w:ascii="Arial" w:hAnsi="Arial" w:cs="Arial"/>
          <w:color w:val="1A1A1A"/>
          <w:sz w:val="24"/>
          <w:szCs w:val="24"/>
        </w:rPr>
        <w:t xml:space="preserve">d). </w:t>
      </w:r>
      <w:r w:rsidRPr="003844B6">
        <w:rPr>
          <w:rFonts w:ascii="Arial" w:hAnsi="Arial" w:cs="Arial"/>
          <w:sz w:val="24"/>
          <w:szCs w:val="24"/>
        </w:rPr>
        <w:t>The results of providing this opportunity to military service members will no</w:t>
      </w:r>
      <w:r w:rsidR="002F32CE" w:rsidRPr="003844B6">
        <w:rPr>
          <w:rFonts w:ascii="Arial" w:hAnsi="Arial" w:cs="Arial"/>
          <w:sz w:val="24"/>
          <w:szCs w:val="24"/>
        </w:rPr>
        <w:t>t</w:t>
      </w:r>
      <w:r w:rsidRPr="003844B6">
        <w:rPr>
          <w:rFonts w:ascii="Arial" w:hAnsi="Arial" w:cs="Arial"/>
          <w:sz w:val="24"/>
          <w:szCs w:val="24"/>
        </w:rPr>
        <w:t xml:space="preserve"> only increase participation in </w:t>
      </w:r>
      <w:r w:rsidR="00F56789" w:rsidRPr="003844B6">
        <w:rPr>
          <w:rFonts w:ascii="Arial" w:hAnsi="Arial" w:cs="Arial"/>
          <w:sz w:val="24"/>
          <w:szCs w:val="24"/>
        </w:rPr>
        <w:t>NWBA but</w:t>
      </w:r>
      <w:r w:rsidRPr="003844B6">
        <w:rPr>
          <w:rFonts w:ascii="Arial" w:hAnsi="Arial" w:cs="Arial"/>
          <w:sz w:val="24"/>
          <w:szCs w:val="24"/>
        </w:rPr>
        <w:t xml:space="preserve"> will provide a therapeutic recovery opportunity to these individuals who have sacrificed so much for us.</w:t>
      </w:r>
      <w:r w:rsidRPr="003844B6">
        <w:rPr>
          <w:rStyle w:val="apple-converted-space"/>
          <w:rFonts w:ascii="Arial" w:hAnsi="Arial" w:cs="Arial"/>
          <w:sz w:val="24"/>
          <w:szCs w:val="24"/>
        </w:rPr>
        <w:t xml:space="preserve">  </w:t>
      </w:r>
      <w:r w:rsidRPr="003844B6">
        <w:rPr>
          <w:rFonts w:ascii="Arial" w:hAnsi="Arial" w:cs="Arial"/>
          <w:sz w:val="24"/>
          <w:szCs w:val="24"/>
        </w:rPr>
        <w:t>These athletes are already playing on military bases and within recovery programs.</w:t>
      </w:r>
      <w:r w:rsidRPr="003844B6">
        <w:rPr>
          <w:rStyle w:val="apple-converted-space"/>
          <w:rFonts w:ascii="Arial" w:hAnsi="Arial" w:cs="Arial"/>
          <w:sz w:val="24"/>
          <w:szCs w:val="24"/>
        </w:rPr>
        <w:t xml:space="preserve">  </w:t>
      </w:r>
      <w:r w:rsidRPr="003844B6">
        <w:rPr>
          <w:rFonts w:ascii="Arial" w:hAnsi="Arial" w:cs="Arial"/>
          <w:sz w:val="24"/>
          <w:szCs w:val="24"/>
        </w:rPr>
        <w:t xml:space="preserve">It is the responsibility of the NWBA to provide adaptive sport experience to those who are not physically able to participate in traditional or </w:t>
      </w:r>
      <w:r w:rsidR="0068297D" w:rsidRPr="003844B6">
        <w:rPr>
          <w:rFonts w:ascii="Arial" w:hAnsi="Arial" w:cs="Arial"/>
          <w:sz w:val="24"/>
          <w:szCs w:val="24"/>
        </w:rPr>
        <w:t>able-bodied</w:t>
      </w:r>
      <w:r w:rsidRPr="003844B6">
        <w:rPr>
          <w:rFonts w:ascii="Arial" w:hAnsi="Arial" w:cs="Arial"/>
          <w:sz w:val="24"/>
          <w:szCs w:val="24"/>
        </w:rPr>
        <w:t xml:space="preserve"> programs.</w:t>
      </w:r>
      <w:r w:rsidRPr="003844B6">
        <w:rPr>
          <w:rStyle w:val="apple-converted-space"/>
          <w:rFonts w:ascii="Arial" w:hAnsi="Arial" w:cs="Arial"/>
          <w:sz w:val="24"/>
          <w:szCs w:val="24"/>
        </w:rPr>
        <w:t xml:space="preserve">  </w:t>
      </w:r>
      <w:r w:rsidRPr="003844B6">
        <w:rPr>
          <w:rFonts w:ascii="Arial" w:hAnsi="Arial" w:cs="Arial"/>
          <w:sz w:val="24"/>
          <w:szCs w:val="24"/>
        </w:rPr>
        <w:t>The “invisible injuries” such as PTSD, Depression, TBI, etc. strongly diminish the capability to participate</w:t>
      </w:r>
      <w:r w:rsidR="0068297D" w:rsidRPr="003844B6">
        <w:rPr>
          <w:rFonts w:ascii="Arial" w:hAnsi="Arial" w:cs="Arial"/>
          <w:sz w:val="24"/>
          <w:szCs w:val="24"/>
        </w:rPr>
        <w:t xml:space="preserve"> in traditional sports.</w:t>
      </w:r>
      <w:r w:rsidR="008C0569" w:rsidRPr="003844B6">
        <w:rPr>
          <w:rFonts w:ascii="Arial" w:hAnsi="Arial" w:cs="Arial"/>
          <w:sz w:val="24"/>
          <w:szCs w:val="24"/>
        </w:rPr>
        <w:t xml:space="preserve"> It will</w:t>
      </w:r>
      <w:r w:rsidR="00F56789" w:rsidRPr="003844B6">
        <w:rPr>
          <w:rFonts w:ascii="Arial" w:hAnsi="Arial" w:cs="Arial"/>
          <w:sz w:val="24"/>
          <w:szCs w:val="24"/>
        </w:rPr>
        <w:t xml:space="preserve"> also</w:t>
      </w:r>
      <w:r w:rsidR="008C0569" w:rsidRPr="003844B6">
        <w:rPr>
          <w:rFonts w:ascii="Arial" w:hAnsi="Arial" w:cs="Arial"/>
          <w:sz w:val="24"/>
          <w:szCs w:val="24"/>
        </w:rPr>
        <w:t xml:space="preserve"> help to expand our High-Performance pipeline by increasing the number of participants.  Additionally, </w:t>
      </w:r>
      <w:r w:rsidR="002B3322" w:rsidRPr="003844B6">
        <w:rPr>
          <w:rFonts w:ascii="Arial" w:hAnsi="Arial" w:cs="Arial"/>
          <w:sz w:val="24"/>
          <w:szCs w:val="24"/>
        </w:rPr>
        <w:t>a new league also adds increased revenue to the NWBA</w:t>
      </w:r>
      <w:r w:rsidR="00E426C5" w:rsidRPr="003844B6">
        <w:rPr>
          <w:rFonts w:ascii="Arial" w:hAnsi="Arial" w:cs="Arial"/>
          <w:sz w:val="24"/>
          <w:szCs w:val="24"/>
        </w:rPr>
        <w:t xml:space="preserve">. </w:t>
      </w:r>
      <w:r w:rsidRPr="003844B6">
        <w:rPr>
          <w:rStyle w:val="apple-converted-space"/>
          <w:rFonts w:ascii="Arial" w:hAnsi="Arial" w:cs="Arial"/>
          <w:sz w:val="24"/>
          <w:szCs w:val="24"/>
        </w:rPr>
        <w:t> </w:t>
      </w:r>
    </w:p>
    <w:p w14:paraId="22815D82" w14:textId="77777777" w:rsidR="00BC45EF" w:rsidRPr="003844B6" w:rsidRDefault="00BC45EF" w:rsidP="00BC45EF">
      <w:pPr>
        <w:pStyle w:val="p2"/>
        <w:shd w:val="clear" w:color="auto" w:fill="FFFFFF"/>
        <w:rPr>
          <w:rFonts w:ascii="Arial" w:hAnsi="Arial" w:cs="Arial"/>
          <w:color w:val="1A1A1A"/>
          <w:sz w:val="24"/>
          <w:szCs w:val="24"/>
        </w:rPr>
      </w:pPr>
    </w:p>
    <w:p w14:paraId="57ED0351" w14:textId="77777777" w:rsidR="00BC45EF" w:rsidRPr="003844B6" w:rsidRDefault="00BC45EF" w:rsidP="00BC45EF">
      <w:pPr>
        <w:pStyle w:val="p1"/>
        <w:shd w:val="clear" w:color="auto" w:fill="FFFFFF"/>
        <w:rPr>
          <w:rFonts w:ascii="Arial" w:hAnsi="Arial" w:cs="Arial"/>
          <w:color w:val="1A1A1A"/>
          <w:sz w:val="24"/>
          <w:szCs w:val="24"/>
        </w:rPr>
      </w:pPr>
      <w:r w:rsidRPr="003844B6">
        <w:rPr>
          <w:rFonts w:ascii="Arial" w:hAnsi="Arial" w:cs="Arial"/>
          <w:color w:val="1A1A1A"/>
          <w:sz w:val="24"/>
          <w:szCs w:val="24"/>
        </w:rPr>
        <w:lastRenderedPageBreak/>
        <w:t>e). Currently, there are 5 military teams in the South (Texas &amp; Oklahoma). These teams have been playing each other for the past several years in their non-formal division in which they created their rules of eligibility to include those with TBI’s PTSD, etc. This group has organized themselves to play 3-4 tournaments a year and travel among themselves. Although, The Wolfpack is a military team, they will most likely remain in Division 1, but if not, this is a sixth possible team. As one can see, we have 5 teams between two states, this division is needed and will grow quickly.</w:t>
      </w:r>
      <w:r w:rsidRPr="003844B6">
        <w:rPr>
          <w:rStyle w:val="apple-converted-space"/>
          <w:rFonts w:ascii="Arial" w:hAnsi="Arial" w:cs="Arial"/>
          <w:color w:val="1A1A1A"/>
          <w:sz w:val="24"/>
          <w:szCs w:val="24"/>
        </w:rPr>
        <w:t> </w:t>
      </w:r>
    </w:p>
    <w:p w14:paraId="3AA51205" w14:textId="77777777" w:rsidR="00BC45EF" w:rsidRPr="003844B6" w:rsidRDefault="00BC45EF" w:rsidP="00BC45EF">
      <w:pPr>
        <w:pStyle w:val="p2"/>
        <w:shd w:val="clear" w:color="auto" w:fill="FFFFFF"/>
        <w:rPr>
          <w:rFonts w:ascii="Arial" w:hAnsi="Arial" w:cs="Arial"/>
          <w:color w:val="1A1A1A"/>
          <w:sz w:val="24"/>
          <w:szCs w:val="24"/>
        </w:rPr>
      </w:pPr>
    </w:p>
    <w:p w14:paraId="69B10A41" w14:textId="77777777" w:rsidR="00BC45EF" w:rsidRPr="003844B6" w:rsidRDefault="00BC45EF" w:rsidP="00BC45EF">
      <w:pPr>
        <w:pStyle w:val="p1"/>
        <w:shd w:val="clear" w:color="auto" w:fill="FFFFFF"/>
        <w:rPr>
          <w:rFonts w:ascii="Arial" w:hAnsi="Arial" w:cs="Arial"/>
          <w:color w:val="1A1A1A"/>
          <w:sz w:val="24"/>
          <w:szCs w:val="24"/>
        </w:rPr>
      </w:pPr>
      <w:r w:rsidRPr="003844B6">
        <w:rPr>
          <w:rFonts w:ascii="Arial" w:hAnsi="Arial" w:cs="Arial"/>
          <w:color w:val="1A1A1A"/>
          <w:sz w:val="24"/>
          <w:szCs w:val="24"/>
        </w:rPr>
        <w:t xml:space="preserve">f). The opposition to this proposal would be the rules that the NWBA has established for eligibility. Many of the military members would not fit into the current criteria. For this reason, we are suggesting a pilot program to test the increased participation in wheelchair sports by veterans. </w:t>
      </w:r>
    </w:p>
    <w:p w14:paraId="1DF3F563" w14:textId="77777777" w:rsidR="00CB5ACA" w:rsidRPr="003844B6" w:rsidRDefault="00CB5ACA" w:rsidP="00BC45EF">
      <w:pPr>
        <w:pStyle w:val="p7"/>
        <w:shd w:val="clear" w:color="auto" w:fill="FFFFFF"/>
        <w:rPr>
          <w:rFonts w:ascii="Arial" w:hAnsi="Arial" w:cs="Arial"/>
          <w:color w:val="FB0007"/>
          <w:sz w:val="24"/>
          <w:szCs w:val="24"/>
        </w:rPr>
      </w:pPr>
    </w:p>
    <w:p w14:paraId="47E3418B" w14:textId="7DF0407E" w:rsidR="00BC45EF" w:rsidRPr="003844B6" w:rsidRDefault="00BC45EF" w:rsidP="00BC45EF">
      <w:pPr>
        <w:pStyle w:val="p7"/>
        <w:shd w:val="clear" w:color="auto" w:fill="FFFFFF"/>
        <w:rPr>
          <w:rFonts w:ascii="Arial" w:hAnsi="Arial" w:cs="Arial"/>
          <w:sz w:val="24"/>
          <w:szCs w:val="24"/>
        </w:rPr>
      </w:pPr>
      <w:r w:rsidRPr="003844B6">
        <w:rPr>
          <w:rFonts w:ascii="Arial" w:hAnsi="Arial" w:cs="Arial"/>
          <w:sz w:val="24"/>
          <w:szCs w:val="24"/>
        </w:rPr>
        <w:t xml:space="preserve">g.) </w:t>
      </w:r>
      <w:r w:rsidR="00CB5ACA" w:rsidRPr="003844B6">
        <w:rPr>
          <w:rFonts w:ascii="Arial" w:hAnsi="Arial" w:cs="Arial"/>
          <w:sz w:val="24"/>
          <w:szCs w:val="24"/>
        </w:rPr>
        <w:t>Team Composition</w:t>
      </w:r>
    </w:p>
    <w:p w14:paraId="04E727F9" w14:textId="68E30739" w:rsidR="00CB5ACA" w:rsidRPr="003844B6" w:rsidRDefault="00CB5ACA" w:rsidP="00BC45EF">
      <w:pPr>
        <w:pStyle w:val="p7"/>
        <w:shd w:val="clear" w:color="auto" w:fill="FFFFFF"/>
        <w:rPr>
          <w:rFonts w:ascii="Arial" w:hAnsi="Arial" w:cs="Arial"/>
          <w:sz w:val="24"/>
          <w:szCs w:val="24"/>
        </w:rPr>
      </w:pPr>
      <w:r w:rsidRPr="003844B6">
        <w:rPr>
          <w:rFonts w:ascii="Arial" w:hAnsi="Arial" w:cs="Arial"/>
          <w:sz w:val="24"/>
          <w:szCs w:val="24"/>
        </w:rPr>
        <w:tab/>
        <w:t>i. A team will consist of 1</w:t>
      </w:r>
      <w:r w:rsidR="004166B2" w:rsidRPr="003844B6">
        <w:rPr>
          <w:rFonts w:ascii="Arial" w:hAnsi="Arial" w:cs="Arial"/>
          <w:sz w:val="24"/>
          <w:szCs w:val="24"/>
        </w:rPr>
        <w:t>5</w:t>
      </w:r>
      <w:r w:rsidRPr="003844B6">
        <w:rPr>
          <w:rFonts w:ascii="Arial" w:hAnsi="Arial" w:cs="Arial"/>
          <w:sz w:val="24"/>
          <w:szCs w:val="24"/>
        </w:rPr>
        <w:t xml:space="preserve"> players each. </w:t>
      </w:r>
    </w:p>
    <w:p w14:paraId="49E94403" w14:textId="5F97873C" w:rsidR="004166B2" w:rsidRDefault="00CB5ACA" w:rsidP="00BF1D73">
      <w:pPr>
        <w:pStyle w:val="p7"/>
        <w:shd w:val="clear" w:color="auto" w:fill="FFFFFF"/>
        <w:ind w:left="720"/>
        <w:rPr>
          <w:rFonts w:ascii="Arial" w:hAnsi="Arial" w:cs="Arial"/>
          <w:sz w:val="24"/>
          <w:szCs w:val="24"/>
        </w:rPr>
      </w:pPr>
      <w:r w:rsidRPr="003844B6">
        <w:rPr>
          <w:rFonts w:ascii="Arial" w:hAnsi="Arial" w:cs="Arial"/>
          <w:sz w:val="24"/>
          <w:szCs w:val="24"/>
        </w:rPr>
        <w:t>ii. During tournament play, five staff members (to include coaching staff) will be allowed to occupy</w:t>
      </w:r>
      <w:r w:rsidR="004166B2" w:rsidRPr="003844B6">
        <w:rPr>
          <w:rFonts w:ascii="Arial" w:hAnsi="Arial" w:cs="Arial"/>
          <w:sz w:val="24"/>
          <w:szCs w:val="24"/>
        </w:rPr>
        <w:t xml:space="preserve"> </w:t>
      </w:r>
      <w:r w:rsidRPr="003844B6">
        <w:rPr>
          <w:rFonts w:ascii="Arial" w:hAnsi="Arial" w:cs="Arial"/>
          <w:sz w:val="24"/>
          <w:szCs w:val="24"/>
        </w:rPr>
        <w:t>the team bench.</w:t>
      </w:r>
      <w:r w:rsidRPr="003844B6">
        <w:rPr>
          <w:rFonts w:ascii="Arial" w:hAnsi="Arial" w:cs="Arial"/>
          <w:sz w:val="24"/>
          <w:szCs w:val="24"/>
        </w:rPr>
        <w:br/>
      </w:r>
      <w:r w:rsidR="004166B2" w:rsidRPr="003844B6">
        <w:rPr>
          <w:rFonts w:ascii="Arial" w:hAnsi="Arial" w:cs="Arial"/>
          <w:sz w:val="24"/>
          <w:szCs w:val="24"/>
        </w:rPr>
        <w:t xml:space="preserve">iii. A team must always have five players on the court.  The maximum number of any ONE classification MINIMUM, MODERATE, or MAXIMUM players on the court at any time is four players.   Any other combination of classifications is permitted to field the court with five players. </w:t>
      </w:r>
    </w:p>
    <w:p w14:paraId="532BE46F" w14:textId="77777777" w:rsidR="004F47CF" w:rsidRDefault="004F47CF" w:rsidP="00BF1D73">
      <w:pPr>
        <w:pStyle w:val="p7"/>
        <w:shd w:val="clear" w:color="auto" w:fill="FFFFFF"/>
        <w:ind w:left="720"/>
        <w:rPr>
          <w:rFonts w:ascii="Arial" w:hAnsi="Arial" w:cs="Arial"/>
          <w:sz w:val="24"/>
          <w:szCs w:val="24"/>
        </w:rPr>
      </w:pPr>
    </w:p>
    <w:p w14:paraId="4E407422" w14:textId="5C10611D" w:rsidR="00333A43" w:rsidRDefault="00333A43" w:rsidP="00333A43">
      <w:pPr>
        <w:pStyle w:val="p7"/>
        <w:shd w:val="clear" w:color="auto" w:fill="FFFFFF"/>
        <w:rPr>
          <w:rFonts w:ascii="Arial" w:hAnsi="Arial" w:cs="Arial"/>
          <w:sz w:val="24"/>
          <w:szCs w:val="24"/>
        </w:rPr>
      </w:pPr>
      <w:r>
        <w:rPr>
          <w:rFonts w:ascii="Arial" w:hAnsi="Arial" w:cs="Arial"/>
          <w:sz w:val="24"/>
          <w:szCs w:val="24"/>
        </w:rPr>
        <w:t xml:space="preserve">h.) Measurement </w:t>
      </w:r>
    </w:p>
    <w:p w14:paraId="13E3FC10" w14:textId="41ADD5B6" w:rsidR="00061020" w:rsidRDefault="00061020" w:rsidP="00333A43">
      <w:pPr>
        <w:pStyle w:val="p7"/>
        <w:shd w:val="clear" w:color="auto" w:fill="FFFFFF"/>
        <w:rPr>
          <w:rFonts w:ascii="Arial" w:hAnsi="Arial" w:cs="Arial"/>
          <w:sz w:val="24"/>
          <w:szCs w:val="24"/>
        </w:rPr>
      </w:pPr>
      <w:r>
        <w:rPr>
          <w:rFonts w:ascii="Arial" w:hAnsi="Arial" w:cs="Arial"/>
          <w:sz w:val="24"/>
          <w:szCs w:val="24"/>
        </w:rPr>
        <w:tab/>
        <w:t>i. Number of new teams</w:t>
      </w:r>
    </w:p>
    <w:p w14:paraId="44EC7BA3" w14:textId="3B302A45" w:rsidR="00061020" w:rsidRDefault="004F47CF" w:rsidP="004F47CF">
      <w:pPr>
        <w:pStyle w:val="p7"/>
        <w:shd w:val="clear" w:color="auto" w:fill="FFFFFF"/>
        <w:ind w:firstLine="720"/>
        <w:rPr>
          <w:rFonts w:ascii="Arial" w:hAnsi="Arial" w:cs="Arial"/>
          <w:sz w:val="24"/>
          <w:szCs w:val="24"/>
        </w:rPr>
      </w:pPr>
      <w:r>
        <w:rPr>
          <w:rFonts w:ascii="Arial" w:hAnsi="Arial" w:cs="Arial"/>
          <w:sz w:val="24"/>
          <w:szCs w:val="24"/>
        </w:rPr>
        <w:t xml:space="preserve">ii. Revenue based on division </w:t>
      </w:r>
    </w:p>
    <w:p w14:paraId="343A1775" w14:textId="7CA35E5F" w:rsidR="004F47CF" w:rsidRDefault="004F47CF" w:rsidP="004F47CF">
      <w:pPr>
        <w:pStyle w:val="p7"/>
        <w:shd w:val="clear" w:color="auto" w:fill="FFFFFF"/>
        <w:ind w:firstLine="720"/>
        <w:rPr>
          <w:rFonts w:ascii="Arial" w:hAnsi="Arial" w:cs="Arial"/>
          <w:sz w:val="24"/>
          <w:szCs w:val="24"/>
        </w:rPr>
      </w:pPr>
      <w:r>
        <w:rPr>
          <w:rFonts w:ascii="Arial" w:hAnsi="Arial" w:cs="Arial"/>
          <w:sz w:val="24"/>
          <w:szCs w:val="24"/>
        </w:rPr>
        <w:t xml:space="preserve">iii. Number of new athletes </w:t>
      </w:r>
    </w:p>
    <w:p w14:paraId="23EC2D8D" w14:textId="7E9885A6" w:rsidR="00333A43" w:rsidRPr="003844B6" w:rsidRDefault="004F47CF" w:rsidP="004F47CF">
      <w:pPr>
        <w:pStyle w:val="p7"/>
        <w:shd w:val="clear" w:color="auto" w:fill="FFFFFF"/>
        <w:ind w:left="720"/>
        <w:rPr>
          <w:rFonts w:ascii="Arial" w:hAnsi="Arial" w:cs="Arial"/>
          <w:sz w:val="24"/>
          <w:szCs w:val="24"/>
        </w:rPr>
      </w:pPr>
      <w:proofErr w:type="spellStart"/>
      <w:r>
        <w:rPr>
          <w:rFonts w:ascii="Arial" w:hAnsi="Arial" w:cs="Arial"/>
          <w:sz w:val="24"/>
          <w:szCs w:val="24"/>
        </w:rPr>
        <w:t>iiii</w:t>
      </w:r>
      <w:proofErr w:type="spellEnd"/>
      <w:r>
        <w:rPr>
          <w:rFonts w:ascii="Arial" w:hAnsi="Arial" w:cs="Arial"/>
          <w:sz w:val="24"/>
          <w:szCs w:val="24"/>
        </w:rPr>
        <w:t xml:space="preserve">. </w:t>
      </w:r>
      <w:r w:rsidR="00061020">
        <w:rPr>
          <w:rFonts w:ascii="Arial" w:hAnsi="Arial" w:cs="Arial"/>
          <w:sz w:val="24"/>
          <w:szCs w:val="24"/>
        </w:rPr>
        <w:t xml:space="preserve">As more data becomes available rules will be changed as seen fit </w:t>
      </w:r>
    </w:p>
    <w:p w14:paraId="74565AD8" w14:textId="77777777" w:rsidR="00BC45EF" w:rsidRPr="003844B6" w:rsidRDefault="00BC45EF" w:rsidP="00BC45EF">
      <w:pPr>
        <w:pStyle w:val="p8"/>
        <w:shd w:val="clear" w:color="auto" w:fill="FFFFFF"/>
        <w:rPr>
          <w:rFonts w:ascii="Arial" w:hAnsi="Arial" w:cs="Arial"/>
          <w:color w:val="FB0007"/>
          <w:sz w:val="24"/>
          <w:szCs w:val="24"/>
        </w:rPr>
      </w:pPr>
    </w:p>
    <w:p w14:paraId="2FE7F925" w14:textId="5C3D443F" w:rsidR="00BC45EF" w:rsidRPr="003844B6" w:rsidRDefault="00333A43" w:rsidP="00BC45EF">
      <w:pPr>
        <w:pStyle w:val="p7"/>
        <w:shd w:val="clear" w:color="auto" w:fill="FFFFFF"/>
        <w:rPr>
          <w:rFonts w:ascii="Arial" w:hAnsi="Arial" w:cs="Arial"/>
          <w:sz w:val="24"/>
          <w:szCs w:val="24"/>
        </w:rPr>
      </w:pPr>
      <w:r>
        <w:rPr>
          <w:rFonts w:ascii="Arial" w:hAnsi="Arial" w:cs="Arial"/>
          <w:sz w:val="24"/>
          <w:szCs w:val="24"/>
        </w:rPr>
        <w:t>i</w:t>
      </w:r>
      <w:r w:rsidR="00BC45EF" w:rsidRPr="003844B6">
        <w:rPr>
          <w:rFonts w:ascii="Arial" w:hAnsi="Arial" w:cs="Arial"/>
          <w:sz w:val="24"/>
          <w:szCs w:val="24"/>
        </w:rPr>
        <w:t xml:space="preserve">). </w:t>
      </w:r>
      <w:r w:rsidR="00BF1D73" w:rsidRPr="003844B6">
        <w:rPr>
          <w:rFonts w:ascii="Arial" w:hAnsi="Arial" w:cs="Arial"/>
          <w:sz w:val="24"/>
          <w:szCs w:val="24"/>
        </w:rPr>
        <w:t>Athlete Classifications</w:t>
      </w:r>
    </w:p>
    <w:p w14:paraId="714DD0D6" w14:textId="3BE1A16E" w:rsidR="00BC45EF" w:rsidRPr="003844B6" w:rsidRDefault="00BF1D73" w:rsidP="00BC45EF">
      <w:pPr>
        <w:pStyle w:val="p8"/>
        <w:shd w:val="clear" w:color="auto" w:fill="FFFFFF"/>
        <w:rPr>
          <w:rFonts w:ascii="Arial" w:hAnsi="Arial" w:cs="Arial"/>
          <w:sz w:val="24"/>
          <w:szCs w:val="24"/>
        </w:rPr>
      </w:pPr>
      <w:r w:rsidRPr="003844B6">
        <w:rPr>
          <w:rFonts w:ascii="Arial" w:hAnsi="Arial" w:cs="Arial"/>
          <w:color w:val="FB0007"/>
          <w:sz w:val="24"/>
          <w:szCs w:val="24"/>
        </w:rPr>
        <w:tab/>
      </w:r>
      <w:r w:rsidRPr="003844B6">
        <w:rPr>
          <w:rFonts w:ascii="Arial" w:hAnsi="Arial" w:cs="Arial"/>
          <w:sz w:val="24"/>
          <w:szCs w:val="24"/>
        </w:rPr>
        <w:t xml:space="preserve">i. MINIMUM </w:t>
      </w:r>
    </w:p>
    <w:p w14:paraId="09D5741A" w14:textId="2409E198" w:rsidR="00BF1D73" w:rsidRPr="003844B6" w:rsidRDefault="00BF1D73" w:rsidP="00BF1D73">
      <w:pPr>
        <w:pStyle w:val="p8"/>
        <w:numPr>
          <w:ilvl w:val="0"/>
          <w:numId w:val="3"/>
        </w:numPr>
        <w:shd w:val="clear" w:color="auto" w:fill="FFFFFF"/>
        <w:rPr>
          <w:rFonts w:ascii="Arial" w:hAnsi="Arial" w:cs="Arial"/>
          <w:sz w:val="24"/>
          <w:szCs w:val="24"/>
        </w:rPr>
      </w:pPr>
      <w:r w:rsidRPr="003844B6">
        <w:rPr>
          <w:rFonts w:ascii="Arial" w:hAnsi="Arial" w:cs="Arial"/>
          <w:sz w:val="24"/>
          <w:szCs w:val="24"/>
        </w:rPr>
        <w:t>PTSD with minimal or no physical or cognitive impairments.</w:t>
      </w:r>
    </w:p>
    <w:p w14:paraId="62F78776" w14:textId="7D65F443" w:rsidR="00BF1D73" w:rsidRPr="003844B6" w:rsidRDefault="00BF1D73" w:rsidP="00BF1D73">
      <w:pPr>
        <w:pStyle w:val="p8"/>
        <w:numPr>
          <w:ilvl w:val="0"/>
          <w:numId w:val="3"/>
        </w:numPr>
        <w:shd w:val="clear" w:color="auto" w:fill="FFFFFF"/>
        <w:rPr>
          <w:rFonts w:ascii="Arial" w:hAnsi="Arial" w:cs="Arial"/>
          <w:sz w:val="24"/>
          <w:szCs w:val="24"/>
        </w:rPr>
      </w:pPr>
      <w:r w:rsidRPr="003844B6">
        <w:rPr>
          <w:rFonts w:ascii="Arial" w:hAnsi="Arial" w:cs="Arial"/>
          <w:sz w:val="24"/>
          <w:szCs w:val="24"/>
        </w:rPr>
        <w:t>Traumatic Brain Injury (TBI) with minimal or no physical or cognitive impairments.  (Unable</w:t>
      </w:r>
      <w:r>
        <w:rPr>
          <w:rFonts w:ascii="Arial" w:hAnsi="Arial" w:cs="Arial"/>
          <w:sz w:val="18"/>
          <w:szCs w:val="18"/>
        </w:rPr>
        <w:t xml:space="preserve"> </w:t>
      </w:r>
      <w:r w:rsidRPr="003844B6">
        <w:rPr>
          <w:rFonts w:ascii="Arial" w:hAnsi="Arial" w:cs="Arial"/>
          <w:sz w:val="24"/>
          <w:szCs w:val="24"/>
        </w:rPr>
        <w:t xml:space="preserve">to follow four or more step commands). </w:t>
      </w:r>
    </w:p>
    <w:p w14:paraId="4B58A626" w14:textId="0208D970" w:rsidR="00BF1D73" w:rsidRPr="003844B6" w:rsidRDefault="00BF1D73" w:rsidP="00BF1D73">
      <w:pPr>
        <w:pStyle w:val="p8"/>
        <w:numPr>
          <w:ilvl w:val="0"/>
          <w:numId w:val="3"/>
        </w:numPr>
        <w:shd w:val="clear" w:color="auto" w:fill="FFFFFF"/>
        <w:rPr>
          <w:rFonts w:ascii="Arial" w:hAnsi="Arial" w:cs="Arial"/>
          <w:sz w:val="24"/>
          <w:szCs w:val="24"/>
        </w:rPr>
      </w:pPr>
      <w:r w:rsidRPr="003844B6">
        <w:rPr>
          <w:rFonts w:ascii="Arial" w:hAnsi="Arial" w:cs="Arial"/>
          <w:sz w:val="24"/>
          <w:szCs w:val="24"/>
        </w:rPr>
        <w:t>No impairment in truck control or mobility.</w:t>
      </w:r>
    </w:p>
    <w:p w14:paraId="288A40D5" w14:textId="68D28D65" w:rsidR="00BF1D73" w:rsidRPr="003844B6" w:rsidRDefault="00BF1D73" w:rsidP="00BF1D73">
      <w:pPr>
        <w:pStyle w:val="p8"/>
        <w:numPr>
          <w:ilvl w:val="0"/>
          <w:numId w:val="3"/>
        </w:numPr>
        <w:shd w:val="clear" w:color="auto" w:fill="FFFFFF"/>
        <w:rPr>
          <w:rFonts w:ascii="Arial" w:hAnsi="Arial" w:cs="Arial"/>
          <w:sz w:val="24"/>
          <w:szCs w:val="24"/>
        </w:rPr>
      </w:pPr>
      <w:r w:rsidRPr="003844B6">
        <w:rPr>
          <w:rFonts w:ascii="Arial" w:hAnsi="Arial" w:cs="Arial"/>
          <w:sz w:val="24"/>
          <w:szCs w:val="24"/>
        </w:rPr>
        <w:t>Cognitive impairments may include but not limited to; memory loss, decreased organizational skills.</w:t>
      </w:r>
    </w:p>
    <w:p w14:paraId="70873B5F" w14:textId="00761D29" w:rsidR="00BF1D73" w:rsidRPr="003844B6" w:rsidRDefault="00BF1D73" w:rsidP="00BF1D73">
      <w:pPr>
        <w:pStyle w:val="p8"/>
        <w:numPr>
          <w:ilvl w:val="0"/>
          <w:numId w:val="3"/>
        </w:numPr>
        <w:shd w:val="clear" w:color="auto" w:fill="FFFFFF"/>
        <w:rPr>
          <w:rFonts w:ascii="Arial" w:hAnsi="Arial" w:cs="Arial"/>
          <w:sz w:val="24"/>
          <w:szCs w:val="24"/>
        </w:rPr>
      </w:pPr>
      <w:r w:rsidRPr="003844B6">
        <w:rPr>
          <w:rFonts w:ascii="Arial" w:hAnsi="Arial" w:cs="Arial"/>
          <w:sz w:val="24"/>
          <w:szCs w:val="24"/>
        </w:rPr>
        <w:t>Minimal (fair or below sitting balance) physical impairments may be evident caused by brain injury.</w:t>
      </w:r>
    </w:p>
    <w:p w14:paraId="4E496065" w14:textId="59FAD5CC" w:rsidR="00BF1D73" w:rsidRPr="003844B6" w:rsidRDefault="00BF1D73" w:rsidP="00BF1D73">
      <w:pPr>
        <w:pStyle w:val="p8"/>
        <w:shd w:val="clear" w:color="auto" w:fill="FFFFFF"/>
        <w:ind w:left="720"/>
        <w:rPr>
          <w:rFonts w:ascii="Arial" w:hAnsi="Arial" w:cs="Arial"/>
          <w:sz w:val="24"/>
          <w:szCs w:val="24"/>
        </w:rPr>
      </w:pPr>
      <w:r w:rsidRPr="003844B6">
        <w:rPr>
          <w:rFonts w:ascii="Arial" w:hAnsi="Arial" w:cs="Arial"/>
          <w:sz w:val="24"/>
          <w:szCs w:val="24"/>
        </w:rPr>
        <w:t xml:space="preserve">ii. MODERATE </w:t>
      </w:r>
    </w:p>
    <w:p w14:paraId="06E8CEFA" w14:textId="16D4FAF0" w:rsidR="00BF1D73" w:rsidRPr="003844B6" w:rsidRDefault="00BF1D73" w:rsidP="00BF1D73">
      <w:pPr>
        <w:pStyle w:val="p8"/>
        <w:numPr>
          <w:ilvl w:val="0"/>
          <w:numId w:val="4"/>
        </w:numPr>
        <w:shd w:val="clear" w:color="auto" w:fill="FFFFFF"/>
        <w:rPr>
          <w:rFonts w:ascii="Arial" w:hAnsi="Arial" w:cs="Arial"/>
          <w:sz w:val="24"/>
          <w:szCs w:val="24"/>
        </w:rPr>
      </w:pPr>
      <w:r w:rsidRPr="003844B6">
        <w:rPr>
          <w:rFonts w:ascii="Arial" w:hAnsi="Arial" w:cs="Arial"/>
          <w:sz w:val="24"/>
          <w:szCs w:val="24"/>
        </w:rPr>
        <w:t>Moderate to severe cognitive ability (moderate level: unable to follow three or more step commands).</w:t>
      </w:r>
    </w:p>
    <w:p w14:paraId="6A588271" w14:textId="24FFC80C" w:rsidR="00BF1D73" w:rsidRPr="003844B6" w:rsidRDefault="00BF1D73" w:rsidP="00BF1D73">
      <w:pPr>
        <w:pStyle w:val="p8"/>
        <w:numPr>
          <w:ilvl w:val="0"/>
          <w:numId w:val="4"/>
        </w:numPr>
        <w:shd w:val="clear" w:color="auto" w:fill="FFFFFF"/>
        <w:rPr>
          <w:rFonts w:ascii="Arial" w:hAnsi="Arial" w:cs="Arial"/>
          <w:sz w:val="24"/>
          <w:szCs w:val="24"/>
        </w:rPr>
      </w:pPr>
      <w:r w:rsidRPr="003844B6">
        <w:rPr>
          <w:rFonts w:ascii="Arial" w:hAnsi="Arial" w:cs="Arial"/>
          <w:sz w:val="24"/>
          <w:szCs w:val="24"/>
        </w:rPr>
        <w:t xml:space="preserve">Normal to decreased trunk movements in forward, sideways, and vertical planes as evidenced by a functionality test. </w:t>
      </w:r>
    </w:p>
    <w:p w14:paraId="23057FAD" w14:textId="367CA4F3" w:rsidR="00BF1D73" w:rsidRPr="003844B6" w:rsidRDefault="00D92E29" w:rsidP="00BF1D73">
      <w:pPr>
        <w:pStyle w:val="p8"/>
        <w:numPr>
          <w:ilvl w:val="0"/>
          <w:numId w:val="4"/>
        </w:numPr>
        <w:shd w:val="clear" w:color="auto" w:fill="FFFFFF"/>
        <w:rPr>
          <w:rFonts w:ascii="Arial" w:hAnsi="Arial" w:cs="Arial"/>
          <w:sz w:val="24"/>
          <w:szCs w:val="24"/>
        </w:rPr>
      </w:pPr>
      <w:r w:rsidRPr="003844B6">
        <w:rPr>
          <w:rFonts w:ascii="Arial" w:hAnsi="Arial" w:cs="Arial"/>
          <w:sz w:val="24"/>
          <w:szCs w:val="24"/>
        </w:rPr>
        <w:t xml:space="preserve">Lower limb amputations </w:t>
      </w:r>
      <w:r w:rsidR="0003148F" w:rsidRPr="003844B6">
        <w:rPr>
          <w:rFonts w:ascii="Arial" w:hAnsi="Arial" w:cs="Arial"/>
          <w:sz w:val="24"/>
          <w:szCs w:val="24"/>
        </w:rPr>
        <w:t>meeting</w:t>
      </w:r>
      <w:r w:rsidRPr="003844B6">
        <w:rPr>
          <w:rFonts w:ascii="Arial" w:hAnsi="Arial" w:cs="Arial"/>
          <w:sz w:val="24"/>
          <w:szCs w:val="24"/>
        </w:rPr>
        <w:t xml:space="preserve"> the following </w:t>
      </w:r>
      <w:r w:rsidR="001C29A7" w:rsidRPr="003844B6">
        <w:rPr>
          <w:rFonts w:ascii="Arial" w:hAnsi="Arial" w:cs="Arial"/>
          <w:sz w:val="24"/>
          <w:szCs w:val="24"/>
        </w:rPr>
        <w:t>criteria.</w:t>
      </w:r>
      <w:r w:rsidRPr="003844B6">
        <w:rPr>
          <w:rFonts w:ascii="Arial" w:hAnsi="Arial" w:cs="Arial"/>
          <w:sz w:val="24"/>
          <w:szCs w:val="24"/>
        </w:rPr>
        <w:t xml:space="preserve"> </w:t>
      </w:r>
    </w:p>
    <w:p w14:paraId="5473AC21" w14:textId="1D7381C8" w:rsidR="00D92E29" w:rsidRPr="003844B6" w:rsidRDefault="00B44ADE" w:rsidP="00D92E29">
      <w:pPr>
        <w:pStyle w:val="p8"/>
        <w:numPr>
          <w:ilvl w:val="2"/>
          <w:numId w:val="4"/>
        </w:numPr>
        <w:shd w:val="clear" w:color="auto" w:fill="FFFFFF"/>
        <w:rPr>
          <w:rFonts w:ascii="Arial" w:hAnsi="Arial" w:cs="Arial"/>
          <w:sz w:val="24"/>
          <w:szCs w:val="24"/>
        </w:rPr>
      </w:pPr>
      <w:r w:rsidRPr="003844B6">
        <w:rPr>
          <w:rFonts w:ascii="Arial" w:hAnsi="Arial" w:cs="Arial"/>
          <w:sz w:val="24"/>
          <w:szCs w:val="24"/>
        </w:rPr>
        <w:t>Single below the knee amputation (BKA)</w:t>
      </w:r>
    </w:p>
    <w:p w14:paraId="7346853C" w14:textId="5129C3A9" w:rsidR="00B44ADE" w:rsidRPr="003844B6" w:rsidRDefault="00B44ADE" w:rsidP="00D92E29">
      <w:pPr>
        <w:pStyle w:val="p8"/>
        <w:numPr>
          <w:ilvl w:val="2"/>
          <w:numId w:val="4"/>
        </w:numPr>
        <w:shd w:val="clear" w:color="auto" w:fill="FFFFFF"/>
        <w:rPr>
          <w:rFonts w:ascii="Arial" w:hAnsi="Arial" w:cs="Arial"/>
          <w:sz w:val="24"/>
          <w:szCs w:val="24"/>
        </w:rPr>
      </w:pPr>
      <w:r w:rsidRPr="003844B6">
        <w:rPr>
          <w:rFonts w:ascii="Arial" w:hAnsi="Arial" w:cs="Arial"/>
          <w:sz w:val="24"/>
          <w:szCs w:val="24"/>
        </w:rPr>
        <w:t>Single above the knee amputation (AKA)</w:t>
      </w:r>
    </w:p>
    <w:p w14:paraId="4A44140B" w14:textId="40C55C06" w:rsidR="00B44ADE" w:rsidRPr="003844B6" w:rsidRDefault="00B44ADE" w:rsidP="00D92E29">
      <w:pPr>
        <w:pStyle w:val="p8"/>
        <w:numPr>
          <w:ilvl w:val="2"/>
          <w:numId w:val="4"/>
        </w:numPr>
        <w:shd w:val="clear" w:color="auto" w:fill="FFFFFF"/>
        <w:rPr>
          <w:rFonts w:ascii="Arial" w:hAnsi="Arial" w:cs="Arial"/>
          <w:sz w:val="24"/>
          <w:szCs w:val="24"/>
        </w:rPr>
      </w:pPr>
      <w:r w:rsidRPr="003844B6">
        <w:rPr>
          <w:rFonts w:ascii="Arial" w:hAnsi="Arial" w:cs="Arial"/>
          <w:sz w:val="24"/>
          <w:szCs w:val="24"/>
        </w:rPr>
        <w:lastRenderedPageBreak/>
        <w:t>Bilateral BKA with or</w:t>
      </w:r>
      <w:r w:rsidR="00C16C9D" w:rsidRPr="003844B6">
        <w:rPr>
          <w:rFonts w:ascii="Arial" w:hAnsi="Arial" w:cs="Arial"/>
          <w:sz w:val="24"/>
          <w:szCs w:val="24"/>
        </w:rPr>
        <w:t xml:space="preserve"> </w:t>
      </w:r>
      <w:r w:rsidRPr="003844B6">
        <w:rPr>
          <w:rFonts w:ascii="Arial" w:hAnsi="Arial" w:cs="Arial"/>
          <w:sz w:val="24"/>
          <w:szCs w:val="24"/>
        </w:rPr>
        <w:t>without knee sockets</w:t>
      </w:r>
    </w:p>
    <w:p w14:paraId="5349AD9D" w14:textId="61678BB9" w:rsidR="00B44ADE" w:rsidRPr="003844B6" w:rsidRDefault="00B44ADE" w:rsidP="00D92E29">
      <w:pPr>
        <w:pStyle w:val="p8"/>
        <w:numPr>
          <w:ilvl w:val="2"/>
          <w:numId w:val="4"/>
        </w:numPr>
        <w:shd w:val="clear" w:color="auto" w:fill="FFFFFF"/>
        <w:rPr>
          <w:rFonts w:ascii="Arial" w:hAnsi="Arial" w:cs="Arial"/>
          <w:sz w:val="24"/>
          <w:szCs w:val="24"/>
        </w:rPr>
      </w:pPr>
      <w:r w:rsidRPr="003844B6">
        <w:rPr>
          <w:rFonts w:ascii="Arial" w:hAnsi="Arial" w:cs="Arial"/>
          <w:sz w:val="24"/>
          <w:szCs w:val="24"/>
        </w:rPr>
        <w:t>Single BKA with knee sockets with</w:t>
      </w:r>
      <w:r w:rsidR="00C16C9D" w:rsidRPr="003844B6">
        <w:rPr>
          <w:rFonts w:ascii="Arial" w:hAnsi="Arial" w:cs="Arial"/>
          <w:sz w:val="24"/>
          <w:szCs w:val="24"/>
        </w:rPr>
        <w:t xml:space="preserve"> </w:t>
      </w:r>
      <w:r w:rsidRPr="003844B6">
        <w:rPr>
          <w:rFonts w:ascii="Arial" w:hAnsi="Arial" w:cs="Arial"/>
          <w:sz w:val="24"/>
          <w:szCs w:val="24"/>
        </w:rPr>
        <w:t>opposing limb AKA</w:t>
      </w:r>
    </w:p>
    <w:p w14:paraId="72A177AE" w14:textId="144B83CD" w:rsidR="00B44ADE" w:rsidRPr="003844B6" w:rsidRDefault="00C16C9D" w:rsidP="00D92E29">
      <w:pPr>
        <w:pStyle w:val="p8"/>
        <w:numPr>
          <w:ilvl w:val="2"/>
          <w:numId w:val="4"/>
        </w:numPr>
        <w:shd w:val="clear" w:color="auto" w:fill="FFFFFF"/>
        <w:rPr>
          <w:rFonts w:ascii="Arial" w:hAnsi="Arial" w:cs="Arial"/>
          <w:sz w:val="24"/>
          <w:szCs w:val="24"/>
        </w:rPr>
      </w:pPr>
      <w:r w:rsidRPr="003844B6">
        <w:rPr>
          <w:rFonts w:ascii="Arial" w:hAnsi="Arial" w:cs="Arial"/>
          <w:sz w:val="24"/>
          <w:szCs w:val="24"/>
        </w:rPr>
        <w:t>Single hip disarticulation</w:t>
      </w:r>
    </w:p>
    <w:p w14:paraId="300C0439" w14:textId="2C51A5C5" w:rsidR="00C16C9D" w:rsidRPr="003844B6" w:rsidRDefault="00C16C9D" w:rsidP="00D92E29">
      <w:pPr>
        <w:pStyle w:val="p8"/>
        <w:numPr>
          <w:ilvl w:val="2"/>
          <w:numId w:val="4"/>
        </w:numPr>
        <w:shd w:val="clear" w:color="auto" w:fill="FFFFFF"/>
        <w:rPr>
          <w:rFonts w:ascii="Arial" w:hAnsi="Arial" w:cs="Arial"/>
          <w:sz w:val="24"/>
          <w:szCs w:val="24"/>
        </w:rPr>
      </w:pPr>
      <w:r w:rsidRPr="003844B6">
        <w:rPr>
          <w:rFonts w:ascii="Arial" w:hAnsi="Arial" w:cs="Arial"/>
          <w:sz w:val="24"/>
          <w:szCs w:val="24"/>
        </w:rPr>
        <w:t xml:space="preserve">Bilateral AKA with Greater that 2/3rds in both residual limbs </w:t>
      </w:r>
    </w:p>
    <w:p w14:paraId="352A299E" w14:textId="77777777" w:rsidR="00BF1D73" w:rsidRPr="003844B6" w:rsidRDefault="00BF1D73" w:rsidP="00BC45EF">
      <w:pPr>
        <w:pStyle w:val="p6"/>
        <w:shd w:val="clear" w:color="auto" w:fill="FFFFFF"/>
        <w:rPr>
          <w:rFonts w:ascii="Arial" w:hAnsi="Arial" w:cs="Arial"/>
          <w:color w:val="0000FF"/>
          <w:sz w:val="24"/>
          <w:szCs w:val="24"/>
        </w:rPr>
      </w:pPr>
    </w:p>
    <w:p w14:paraId="5506FCE6" w14:textId="77777777" w:rsidR="00BF1D73" w:rsidRPr="003844B6" w:rsidRDefault="00BF1D73" w:rsidP="00BC45EF">
      <w:pPr>
        <w:pStyle w:val="p6"/>
        <w:shd w:val="clear" w:color="auto" w:fill="FFFFFF"/>
        <w:rPr>
          <w:rFonts w:ascii="Arial" w:hAnsi="Arial" w:cs="Arial"/>
          <w:color w:val="0000FF"/>
          <w:sz w:val="24"/>
          <w:szCs w:val="24"/>
        </w:rPr>
      </w:pPr>
    </w:p>
    <w:p w14:paraId="6E78AD45" w14:textId="6B0F7E88" w:rsidR="00BF1D73" w:rsidRPr="003844B6" w:rsidRDefault="00622A89" w:rsidP="0003148F">
      <w:pPr>
        <w:pStyle w:val="p6"/>
        <w:shd w:val="clear" w:color="auto" w:fill="FFFFFF"/>
        <w:ind w:left="720"/>
        <w:rPr>
          <w:rFonts w:ascii="Arial" w:hAnsi="Arial" w:cs="Arial"/>
          <w:sz w:val="24"/>
          <w:szCs w:val="24"/>
        </w:rPr>
      </w:pPr>
      <w:r w:rsidRPr="003844B6">
        <w:rPr>
          <w:rFonts w:ascii="Arial" w:hAnsi="Arial" w:cs="Arial"/>
          <w:sz w:val="24"/>
          <w:szCs w:val="24"/>
        </w:rPr>
        <w:t xml:space="preserve">iii. MAXIMUM </w:t>
      </w:r>
    </w:p>
    <w:p w14:paraId="4C761D1E" w14:textId="273165CD" w:rsidR="00622A89" w:rsidRPr="003844B6" w:rsidRDefault="00622A89" w:rsidP="00622A89">
      <w:pPr>
        <w:pStyle w:val="p6"/>
        <w:numPr>
          <w:ilvl w:val="0"/>
          <w:numId w:val="5"/>
        </w:numPr>
        <w:shd w:val="clear" w:color="auto" w:fill="FFFFFF"/>
        <w:rPr>
          <w:rFonts w:ascii="Arial" w:hAnsi="Arial" w:cs="Arial"/>
          <w:sz w:val="24"/>
          <w:szCs w:val="24"/>
        </w:rPr>
      </w:pPr>
      <w:r w:rsidRPr="003844B6">
        <w:rPr>
          <w:rFonts w:ascii="Arial" w:hAnsi="Arial" w:cs="Arial"/>
          <w:sz w:val="24"/>
          <w:szCs w:val="24"/>
        </w:rPr>
        <w:t>Complete to</w:t>
      </w:r>
      <w:r w:rsidR="002C0B40" w:rsidRPr="003844B6">
        <w:rPr>
          <w:rFonts w:ascii="Arial" w:hAnsi="Arial" w:cs="Arial"/>
          <w:sz w:val="24"/>
          <w:szCs w:val="24"/>
        </w:rPr>
        <w:t xml:space="preserve"> no </w:t>
      </w:r>
      <w:r w:rsidRPr="003844B6">
        <w:rPr>
          <w:rFonts w:ascii="Arial" w:hAnsi="Arial" w:cs="Arial"/>
          <w:sz w:val="24"/>
          <w:szCs w:val="24"/>
        </w:rPr>
        <w:t xml:space="preserve">controlled trunk movements int eh forward and vertical planes evidenced by a functionality test. </w:t>
      </w:r>
    </w:p>
    <w:p w14:paraId="6F8CAA10" w14:textId="0E6883AC" w:rsidR="00622A89" w:rsidRPr="003844B6" w:rsidRDefault="00622A89" w:rsidP="00622A89">
      <w:pPr>
        <w:pStyle w:val="p6"/>
        <w:numPr>
          <w:ilvl w:val="0"/>
          <w:numId w:val="5"/>
        </w:numPr>
        <w:shd w:val="clear" w:color="auto" w:fill="FFFFFF"/>
        <w:rPr>
          <w:rFonts w:ascii="Arial" w:hAnsi="Arial" w:cs="Arial"/>
          <w:sz w:val="24"/>
          <w:szCs w:val="24"/>
        </w:rPr>
      </w:pPr>
      <w:r w:rsidRPr="003844B6">
        <w:rPr>
          <w:rFonts w:ascii="Arial" w:hAnsi="Arial" w:cs="Arial"/>
          <w:sz w:val="24"/>
          <w:szCs w:val="24"/>
        </w:rPr>
        <w:t>Severe cognitive impairment with physical manifestations</w:t>
      </w:r>
      <w:r w:rsidR="00345411" w:rsidRPr="003844B6">
        <w:rPr>
          <w:rFonts w:ascii="Arial" w:hAnsi="Arial" w:cs="Arial"/>
          <w:sz w:val="24"/>
          <w:szCs w:val="24"/>
        </w:rPr>
        <w:t xml:space="preserve">. </w:t>
      </w:r>
      <w:r w:rsidR="00AE7208" w:rsidRPr="003844B6">
        <w:rPr>
          <w:rFonts w:ascii="Arial" w:hAnsi="Arial" w:cs="Arial"/>
          <w:sz w:val="24"/>
          <w:szCs w:val="24"/>
        </w:rPr>
        <w:t>i.e. Ataxic, dyskinesia movements (can only follow one-step commands).</w:t>
      </w:r>
    </w:p>
    <w:p w14:paraId="5A9015C1" w14:textId="335B3385" w:rsidR="00AE7208" w:rsidRPr="003844B6" w:rsidRDefault="00AE7208" w:rsidP="00622A89">
      <w:pPr>
        <w:pStyle w:val="p6"/>
        <w:numPr>
          <w:ilvl w:val="0"/>
          <w:numId w:val="5"/>
        </w:numPr>
        <w:shd w:val="clear" w:color="auto" w:fill="FFFFFF"/>
        <w:rPr>
          <w:rFonts w:ascii="Arial" w:hAnsi="Arial" w:cs="Arial"/>
          <w:sz w:val="24"/>
          <w:szCs w:val="24"/>
        </w:rPr>
      </w:pPr>
      <w:r w:rsidRPr="003844B6">
        <w:rPr>
          <w:rFonts w:ascii="Arial" w:hAnsi="Arial" w:cs="Arial"/>
          <w:sz w:val="24"/>
          <w:szCs w:val="24"/>
        </w:rPr>
        <w:t xml:space="preserve">May preset with decreased or no trunk control in the sideways plane evidenced by a functional test. </w:t>
      </w:r>
    </w:p>
    <w:p w14:paraId="4CD45526" w14:textId="3E037792" w:rsidR="00057521" w:rsidRPr="003844B6" w:rsidRDefault="00C57D2E" w:rsidP="00622A89">
      <w:pPr>
        <w:pStyle w:val="p6"/>
        <w:numPr>
          <w:ilvl w:val="0"/>
          <w:numId w:val="5"/>
        </w:numPr>
        <w:shd w:val="clear" w:color="auto" w:fill="FFFFFF"/>
        <w:rPr>
          <w:rFonts w:ascii="Arial" w:hAnsi="Arial" w:cs="Arial"/>
          <w:sz w:val="24"/>
          <w:szCs w:val="24"/>
        </w:rPr>
      </w:pPr>
      <w:r w:rsidRPr="003844B6">
        <w:rPr>
          <w:rFonts w:ascii="Arial" w:hAnsi="Arial" w:cs="Arial"/>
          <w:sz w:val="24"/>
          <w:szCs w:val="24"/>
        </w:rPr>
        <w:t>Players rely on their arms to return to the upright position when unbalanced</w:t>
      </w:r>
    </w:p>
    <w:p w14:paraId="260F0038" w14:textId="35240DD6" w:rsidR="00C57D2E" w:rsidRPr="003844B6" w:rsidRDefault="00C57D2E" w:rsidP="00622A89">
      <w:pPr>
        <w:pStyle w:val="p6"/>
        <w:numPr>
          <w:ilvl w:val="0"/>
          <w:numId w:val="5"/>
        </w:numPr>
        <w:shd w:val="clear" w:color="auto" w:fill="FFFFFF"/>
        <w:rPr>
          <w:rFonts w:ascii="Arial" w:hAnsi="Arial" w:cs="Arial"/>
          <w:sz w:val="24"/>
          <w:szCs w:val="24"/>
        </w:rPr>
      </w:pPr>
      <w:r w:rsidRPr="003844B6">
        <w:rPr>
          <w:rFonts w:ascii="Arial" w:hAnsi="Arial" w:cs="Arial"/>
          <w:sz w:val="24"/>
          <w:szCs w:val="24"/>
        </w:rPr>
        <w:t xml:space="preserve">Active upper rotation but no lower trunk function </w:t>
      </w:r>
    </w:p>
    <w:p w14:paraId="4333A0C3" w14:textId="0600E1B4" w:rsidR="00B957B6" w:rsidRPr="003844B6" w:rsidRDefault="00B957B6" w:rsidP="00622A89">
      <w:pPr>
        <w:pStyle w:val="p6"/>
        <w:numPr>
          <w:ilvl w:val="0"/>
          <w:numId w:val="5"/>
        </w:numPr>
        <w:shd w:val="clear" w:color="auto" w:fill="FFFFFF"/>
        <w:rPr>
          <w:rFonts w:ascii="Arial" w:hAnsi="Arial" w:cs="Arial"/>
          <w:sz w:val="24"/>
          <w:szCs w:val="24"/>
        </w:rPr>
      </w:pPr>
      <w:r w:rsidRPr="003844B6">
        <w:rPr>
          <w:rFonts w:ascii="Arial" w:hAnsi="Arial" w:cs="Arial"/>
          <w:sz w:val="24"/>
          <w:szCs w:val="24"/>
        </w:rPr>
        <w:t xml:space="preserve">Upper limb amputations or dysfunction meeting the following </w:t>
      </w:r>
      <w:r w:rsidR="009C72E5" w:rsidRPr="003844B6">
        <w:rPr>
          <w:rFonts w:ascii="Arial" w:hAnsi="Arial" w:cs="Arial"/>
          <w:sz w:val="24"/>
          <w:szCs w:val="24"/>
        </w:rPr>
        <w:t>criteria.</w:t>
      </w:r>
      <w:r w:rsidRPr="003844B6">
        <w:rPr>
          <w:rFonts w:ascii="Arial" w:hAnsi="Arial" w:cs="Arial"/>
          <w:sz w:val="24"/>
          <w:szCs w:val="24"/>
        </w:rPr>
        <w:t xml:space="preserve"> </w:t>
      </w:r>
    </w:p>
    <w:p w14:paraId="59EA41DE" w14:textId="4412CDBA" w:rsidR="00B957B6" w:rsidRPr="003844B6" w:rsidRDefault="00B957B6" w:rsidP="00B957B6">
      <w:pPr>
        <w:pStyle w:val="p6"/>
        <w:numPr>
          <w:ilvl w:val="2"/>
          <w:numId w:val="5"/>
        </w:numPr>
        <w:shd w:val="clear" w:color="auto" w:fill="FFFFFF"/>
        <w:rPr>
          <w:rFonts w:ascii="Arial" w:hAnsi="Arial" w:cs="Arial"/>
          <w:sz w:val="24"/>
          <w:szCs w:val="24"/>
        </w:rPr>
      </w:pPr>
      <w:r w:rsidRPr="003844B6">
        <w:rPr>
          <w:rFonts w:ascii="Arial" w:hAnsi="Arial" w:cs="Arial"/>
          <w:sz w:val="24"/>
          <w:szCs w:val="24"/>
        </w:rPr>
        <w:t>Below and bilateral below the elbow amputation</w:t>
      </w:r>
    </w:p>
    <w:p w14:paraId="44877D4E" w14:textId="46943BED" w:rsidR="005B6D3A" w:rsidRPr="003844B6" w:rsidRDefault="00B957B6" w:rsidP="005B6D3A">
      <w:pPr>
        <w:pStyle w:val="p6"/>
        <w:numPr>
          <w:ilvl w:val="2"/>
          <w:numId w:val="5"/>
        </w:numPr>
        <w:shd w:val="clear" w:color="auto" w:fill="FFFFFF"/>
        <w:rPr>
          <w:rFonts w:ascii="Arial" w:hAnsi="Arial" w:cs="Arial"/>
          <w:sz w:val="24"/>
          <w:szCs w:val="24"/>
        </w:rPr>
      </w:pPr>
      <w:r w:rsidRPr="003844B6">
        <w:rPr>
          <w:rFonts w:ascii="Arial" w:hAnsi="Arial" w:cs="Arial"/>
          <w:sz w:val="24"/>
          <w:szCs w:val="24"/>
        </w:rPr>
        <w:t>Below and bilateral below the elbow dysfunction in the elbow and/or wrist joints</w:t>
      </w:r>
    </w:p>
    <w:p w14:paraId="6CD61F39" w14:textId="67DA25BC" w:rsidR="005B6D3A" w:rsidRPr="003844B6" w:rsidRDefault="005B6D3A" w:rsidP="005B6D3A">
      <w:pPr>
        <w:pStyle w:val="p6"/>
        <w:numPr>
          <w:ilvl w:val="0"/>
          <w:numId w:val="5"/>
        </w:numPr>
        <w:shd w:val="clear" w:color="auto" w:fill="FFFFFF"/>
        <w:rPr>
          <w:rFonts w:ascii="Arial" w:hAnsi="Arial" w:cs="Arial"/>
          <w:sz w:val="24"/>
          <w:szCs w:val="24"/>
        </w:rPr>
      </w:pPr>
      <w:r w:rsidRPr="003844B6">
        <w:rPr>
          <w:rFonts w:ascii="Arial" w:hAnsi="Arial" w:cs="Arial"/>
          <w:sz w:val="24"/>
          <w:szCs w:val="24"/>
        </w:rPr>
        <w:t xml:space="preserve">Lower limb amputations meeting the following </w:t>
      </w:r>
      <w:r w:rsidR="009C72E5" w:rsidRPr="003844B6">
        <w:rPr>
          <w:rFonts w:ascii="Arial" w:hAnsi="Arial" w:cs="Arial"/>
          <w:sz w:val="24"/>
          <w:szCs w:val="24"/>
        </w:rPr>
        <w:t>criteria.</w:t>
      </w:r>
      <w:r w:rsidRPr="003844B6">
        <w:rPr>
          <w:rFonts w:ascii="Arial" w:hAnsi="Arial" w:cs="Arial"/>
          <w:sz w:val="24"/>
          <w:szCs w:val="24"/>
        </w:rPr>
        <w:t xml:space="preserve"> </w:t>
      </w:r>
    </w:p>
    <w:p w14:paraId="5FB75DB4" w14:textId="19D01890" w:rsidR="005B6D3A" w:rsidRPr="003844B6" w:rsidRDefault="005B6D3A" w:rsidP="005B6D3A">
      <w:pPr>
        <w:pStyle w:val="p6"/>
        <w:numPr>
          <w:ilvl w:val="2"/>
          <w:numId w:val="5"/>
        </w:numPr>
        <w:shd w:val="clear" w:color="auto" w:fill="FFFFFF"/>
        <w:rPr>
          <w:rFonts w:ascii="Arial" w:hAnsi="Arial" w:cs="Arial"/>
          <w:sz w:val="24"/>
          <w:szCs w:val="24"/>
        </w:rPr>
      </w:pPr>
      <w:r w:rsidRPr="003844B6">
        <w:rPr>
          <w:rFonts w:ascii="Arial" w:hAnsi="Arial" w:cs="Arial"/>
          <w:sz w:val="24"/>
          <w:szCs w:val="24"/>
        </w:rPr>
        <w:t>Single hemipelvectomy</w:t>
      </w:r>
    </w:p>
    <w:p w14:paraId="7A45726C" w14:textId="277D5F5E" w:rsidR="005B6D3A" w:rsidRPr="003844B6" w:rsidRDefault="005B6D3A" w:rsidP="005B6D3A">
      <w:pPr>
        <w:pStyle w:val="p6"/>
        <w:numPr>
          <w:ilvl w:val="2"/>
          <w:numId w:val="5"/>
        </w:numPr>
        <w:shd w:val="clear" w:color="auto" w:fill="FFFFFF"/>
        <w:rPr>
          <w:rFonts w:ascii="Arial" w:hAnsi="Arial" w:cs="Arial"/>
          <w:sz w:val="24"/>
          <w:szCs w:val="24"/>
        </w:rPr>
      </w:pPr>
      <w:r w:rsidRPr="003844B6">
        <w:rPr>
          <w:rFonts w:ascii="Arial" w:hAnsi="Arial" w:cs="Arial"/>
          <w:sz w:val="24"/>
          <w:szCs w:val="24"/>
        </w:rPr>
        <w:t>Single AKA with greater than 2/3rds residual limb and single AKA with less than 2/3</w:t>
      </w:r>
      <w:r w:rsidRPr="003844B6">
        <w:rPr>
          <w:rFonts w:ascii="Arial" w:hAnsi="Arial" w:cs="Arial"/>
          <w:sz w:val="24"/>
          <w:szCs w:val="24"/>
          <w:vertAlign w:val="superscript"/>
        </w:rPr>
        <w:t>rd</w:t>
      </w:r>
      <w:r w:rsidRPr="003844B6">
        <w:rPr>
          <w:rFonts w:ascii="Arial" w:hAnsi="Arial" w:cs="Arial"/>
          <w:sz w:val="24"/>
          <w:szCs w:val="24"/>
        </w:rPr>
        <w:t xml:space="preserve"> residual limb</w:t>
      </w:r>
    </w:p>
    <w:p w14:paraId="0FC0680D" w14:textId="3BCC8853" w:rsidR="00176922" w:rsidRPr="003844B6" w:rsidRDefault="00176922" w:rsidP="005B6D3A">
      <w:pPr>
        <w:pStyle w:val="p6"/>
        <w:numPr>
          <w:ilvl w:val="2"/>
          <w:numId w:val="5"/>
        </w:numPr>
        <w:shd w:val="clear" w:color="auto" w:fill="FFFFFF"/>
        <w:rPr>
          <w:rFonts w:ascii="Arial" w:hAnsi="Arial" w:cs="Arial"/>
          <w:sz w:val="24"/>
          <w:szCs w:val="24"/>
        </w:rPr>
      </w:pPr>
      <w:r w:rsidRPr="003844B6">
        <w:rPr>
          <w:rFonts w:ascii="Arial" w:hAnsi="Arial" w:cs="Arial"/>
          <w:sz w:val="24"/>
          <w:szCs w:val="24"/>
        </w:rPr>
        <w:t>Hemipelvectomy with single BKA without knee socket</w:t>
      </w:r>
    </w:p>
    <w:p w14:paraId="3096AD59" w14:textId="37BE4392" w:rsidR="00176922" w:rsidRPr="003844B6" w:rsidRDefault="00176922" w:rsidP="005B6D3A">
      <w:pPr>
        <w:pStyle w:val="p6"/>
        <w:numPr>
          <w:ilvl w:val="2"/>
          <w:numId w:val="5"/>
        </w:numPr>
        <w:shd w:val="clear" w:color="auto" w:fill="FFFFFF"/>
        <w:rPr>
          <w:rFonts w:ascii="Arial" w:hAnsi="Arial" w:cs="Arial"/>
          <w:sz w:val="24"/>
          <w:szCs w:val="24"/>
        </w:rPr>
      </w:pPr>
      <w:r w:rsidRPr="003844B6">
        <w:rPr>
          <w:rFonts w:ascii="Arial" w:hAnsi="Arial" w:cs="Arial"/>
          <w:sz w:val="24"/>
          <w:szCs w:val="24"/>
        </w:rPr>
        <w:t xml:space="preserve">Bilateral hip disarticulation </w:t>
      </w:r>
    </w:p>
    <w:p w14:paraId="7D7F910C" w14:textId="77777777" w:rsidR="00BC45EF" w:rsidRPr="003844B6" w:rsidRDefault="00BC45EF" w:rsidP="00BC45EF">
      <w:pPr>
        <w:pStyle w:val="p2"/>
        <w:shd w:val="clear" w:color="auto" w:fill="FFFFFF"/>
        <w:rPr>
          <w:rFonts w:ascii="Arial" w:hAnsi="Arial" w:cs="Arial"/>
          <w:color w:val="1A1A1A"/>
          <w:sz w:val="18"/>
          <w:szCs w:val="18"/>
        </w:rPr>
      </w:pPr>
    </w:p>
    <w:p w14:paraId="21EC6FD3" w14:textId="77777777" w:rsidR="00BC45EF" w:rsidRPr="003844B6" w:rsidRDefault="00BC45EF" w:rsidP="00BC45EF">
      <w:pPr>
        <w:pStyle w:val="p2"/>
        <w:shd w:val="clear" w:color="auto" w:fill="FFFFFF"/>
        <w:rPr>
          <w:rFonts w:ascii="Arial" w:hAnsi="Arial" w:cs="Arial"/>
          <w:color w:val="1A1A1A"/>
          <w:sz w:val="18"/>
          <w:szCs w:val="18"/>
        </w:rPr>
      </w:pPr>
    </w:p>
    <w:p w14:paraId="4B14958D" w14:textId="2771B725" w:rsidR="00BC45EF" w:rsidRDefault="00765C1C" w:rsidP="00333A43">
      <w:pPr>
        <w:pStyle w:val="ListParagraph"/>
        <w:numPr>
          <w:ilvl w:val="0"/>
          <w:numId w:val="8"/>
        </w:numPr>
        <w:rPr>
          <w:rFonts w:ascii="Arial" w:eastAsia="Times New Roman" w:hAnsi="Arial" w:cs="Arial"/>
          <w:color w:val="000000"/>
          <w:sz w:val="24"/>
          <w:szCs w:val="24"/>
        </w:rPr>
      </w:pPr>
      <w:r w:rsidRPr="00333A43">
        <w:rPr>
          <w:rFonts w:ascii="Arial" w:eastAsia="Times New Roman" w:hAnsi="Arial" w:cs="Arial"/>
          <w:color w:val="000000"/>
          <w:sz w:val="24"/>
          <w:szCs w:val="24"/>
        </w:rPr>
        <w:t xml:space="preserve">NWBA </w:t>
      </w:r>
      <w:r w:rsidR="00DC1E19" w:rsidRPr="00333A43">
        <w:rPr>
          <w:rFonts w:ascii="Arial" w:eastAsia="Times New Roman" w:hAnsi="Arial" w:cs="Arial"/>
          <w:color w:val="000000"/>
          <w:sz w:val="24"/>
          <w:szCs w:val="24"/>
        </w:rPr>
        <w:t xml:space="preserve">Military Division will be conducted in accordance with the National Wheelchair Basketball Association (NWBA) </w:t>
      </w:r>
      <w:r w:rsidRPr="00333A43">
        <w:rPr>
          <w:rFonts w:ascii="Arial" w:eastAsia="Times New Roman" w:hAnsi="Arial" w:cs="Arial"/>
          <w:color w:val="000000"/>
          <w:sz w:val="24"/>
          <w:szCs w:val="24"/>
        </w:rPr>
        <w:t xml:space="preserve">Adult Division </w:t>
      </w:r>
      <w:r w:rsidR="00DC1E19" w:rsidRPr="00333A43">
        <w:rPr>
          <w:rFonts w:ascii="Arial" w:eastAsia="Times New Roman" w:hAnsi="Arial" w:cs="Arial"/>
          <w:color w:val="000000"/>
          <w:sz w:val="24"/>
          <w:szCs w:val="24"/>
        </w:rPr>
        <w:t xml:space="preserve">rules. </w:t>
      </w:r>
    </w:p>
    <w:p w14:paraId="508BD3EB" w14:textId="77777777" w:rsidR="004F6AB7" w:rsidRDefault="004F6AB7" w:rsidP="004F6AB7">
      <w:pPr>
        <w:pStyle w:val="ListParagraph"/>
        <w:rPr>
          <w:rFonts w:ascii="Arial" w:eastAsia="Times New Roman" w:hAnsi="Arial" w:cs="Arial"/>
          <w:color w:val="000000"/>
          <w:sz w:val="24"/>
          <w:szCs w:val="24"/>
        </w:rPr>
      </w:pPr>
    </w:p>
    <w:p w14:paraId="2CC293BF" w14:textId="09F56D60" w:rsidR="00B8178A" w:rsidRPr="00333A43" w:rsidRDefault="005B0DEF" w:rsidP="00333A43">
      <w:pPr>
        <w:pStyle w:val="ListParagraph"/>
        <w:numPr>
          <w:ilvl w:val="0"/>
          <w:numId w:val="8"/>
        </w:numPr>
        <w:rPr>
          <w:rFonts w:ascii="Arial" w:eastAsia="Times New Roman" w:hAnsi="Arial" w:cs="Arial"/>
          <w:color w:val="000000"/>
          <w:sz w:val="24"/>
          <w:szCs w:val="24"/>
        </w:rPr>
      </w:pPr>
      <w:r>
        <w:rPr>
          <w:rFonts w:ascii="Arial" w:eastAsia="Times New Roman" w:hAnsi="Arial" w:cs="Arial"/>
          <w:color w:val="000000"/>
          <w:sz w:val="24"/>
          <w:szCs w:val="24"/>
        </w:rPr>
        <w:t xml:space="preserve">Military athletes that have a qualifiable classification for NWBA will be allowed to dual roster with Military </w:t>
      </w:r>
      <w:r w:rsidR="004F6AB7">
        <w:rPr>
          <w:rFonts w:ascii="Arial" w:eastAsia="Times New Roman" w:hAnsi="Arial" w:cs="Arial"/>
          <w:color w:val="000000"/>
          <w:sz w:val="24"/>
          <w:szCs w:val="24"/>
        </w:rPr>
        <w:t xml:space="preserve">and Adult Divisions.  </w:t>
      </w:r>
    </w:p>
    <w:p w14:paraId="54567BD6" w14:textId="34A4C2FF" w:rsidR="002D392F" w:rsidRDefault="002D392F" w:rsidP="002D392F">
      <w:pPr>
        <w:rPr>
          <w:rFonts w:ascii="Arial" w:eastAsia="Times New Roman" w:hAnsi="Arial" w:cs="Arial"/>
          <w:color w:val="000000"/>
          <w:sz w:val="24"/>
          <w:szCs w:val="24"/>
        </w:rPr>
      </w:pPr>
    </w:p>
    <w:p w14:paraId="2FD97AAB" w14:textId="62BFC5C6" w:rsidR="002D392F" w:rsidRPr="002D392F" w:rsidRDefault="002D392F" w:rsidP="00535814">
      <w:pPr>
        <w:ind w:firstLine="360"/>
        <w:rPr>
          <w:rFonts w:ascii="Arial" w:eastAsia="Times New Roman" w:hAnsi="Arial" w:cs="Arial"/>
          <w:color w:val="000000"/>
          <w:sz w:val="24"/>
          <w:szCs w:val="24"/>
        </w:rPr>
      </w:pPr>
    </w:p>
    <w:p w14:paraId="60B16816" w14:textId="77777777" w:rsidR="00BC45EF" w:rsidRPr="003844B6" w:rsidRDefault="00BC45EF" w:rsidP="00BC45EF">
      <w:pPr>
        <w:pStyle w:val="xmsonormal"/>
        <w:rPr>
          <w:color w:val="212121"/>
        </w:rPr>
      </w:pPr>
      <w:r w:rsidRPr="003844B6">
        <w:rPr>
          <w:color w:val="212121"/>
        </w:rPr>
        <w:t> </w:t>
      </w:r>
    </w:p>
    <w:p w14:paraId="10F2F33B" w14:textId="0D736077" w:rsidR="00BC45EF" w:rsidRDefault="00BC45EF" w:rsidP="00BC45EF">
      <w:pPr>
        <w:pStyle w:val="xmsonormal"/>
        <w:rPr>
          <w:color w:val="212121"/>
        </w:rPr>
      </w:pPr>
      <w:r>
        <w:rPr>
          <w:noProof/>
          <w:color w:val="212121"/>
        </w:rPr>
        <mc:AlternateContent>
          <mc:Choice Requires="wps">
            <w:drawing>
              <wp:inline distT="0" distB="0" distL="0" distR="0" wp14:anchorId="0F48F3C8" wp14:editId="2EB5BF29">
                <wp:extent cx="1828800" cy="914400"/>
                <wp:effectExtent l="0" t="0" r="0" b="0"/>
                <wp:docPr id="1" name="Rectangle 1" descr="hp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88FC3" id="Rectangle 1" o:spid="_x0000_s1026" alt="hpard" style="width:2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" filled="f" stroked="f">
                <o:lock v:ext="edit" aspectratio="t"/>
                <w10:anchorlock/>
              </v:rect>
            </w:pict>
          </mc:Fallback>
        </mc:AlternateContent>
      </w:r>
    </w:p>
    <w:p w14:paraId="46B8E3C5" w14:textId="118FDC4B" w:rsidR="00A96E0F" w:rsidRDefault="00A96E0F"/>
    <w:sectPr w:rsidR="00A96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562CA"/>
    <w:multiLevelType w:val="multilevel"/>
    <w:tmpl w:val="65584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0329A"/>
    <w:multiLevelType w:val="hybridMultilevel"/>
    <w:tmpl w:val="01568B32"/>
    <w:lvl w:ilvl="0" w:tplc="345AD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51D6B"/>
    <w:multiLevelType w:val="hybridMultilevel"/>
    <w:tmpl w:val="70C6DB30"/>
    <w:lvl w:ilvl="0" w:tplc="04090017">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C3A1A"/>
    <w:multiLevelType w:val="hybridMultilevel"/>
    <w:tmpl w:val="4282C168"/>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C398B"/>
    <w:multiLevelType w:val="hybridMultilevel"/>
    <w:tmpl w:val="39BC5B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BA6022C"/>
    <w:multiLevelType w:val="hybridMultilevel"/>
    <w:tmpl w:val="0360B8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0780D20"/>
    <w:multiLevelType w:val="multilevel"/>
    <w:tmpl w:val="4BAA3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0E1193"/>
    <w:multiLevelType w:val="hybridMultilevel"/>
    <w:tmpl w:val="F1061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EF"/>
    <w:rsid w:val="00013FF9"/>
    <w:rsid w:val="0003148F"/>
    <w:rsid w:val="00057521"/>
    <w:rsid w:val="00061020"/>
    <w:rsid w:val="00106168"/>
    <w:rsid w:val="00176922"/>
    <w:rsid w:val="001C29A7"/>
    <w:rsid w:val="002B3322"/>
    <w:rsid w:val="002C0B40"/>
    <w:rsid w:val="002D392F"/>
    <w:rsid w:val="002F32CE"/>
    <w:rsid w:val="002F4EF5"/>
    <w:rsid w:val="00333A43"/>
    <w:rsid w:val="00345411"/>
    <w:rsid w:val="003844B6"/>
    <w:rsid w:val="00391B0A"/>
    <w:rsid w:val="004166B2"/>
    <w:rsid w:val="004F47CF"/>
    <w:rsid w:val="004F6AB7"/>
    <w:rsid w:val="00512DAA"/>
    <w:rsid w:val="00535814"/>
    <w:rsid w:val="005B0DEF"/>
    <w:rsid w:val="005B6D3A"/>
    <w:rsid w:val="00622A89"/>
    <w:rsid w:val="0068297D"/>
    <w:rsid w:val="00765C1C"/>
    <w:rsid w:val="008C0569"/>
    <w:rsid w:val="008E35A5"/>
    <w:rsid w:val="009444AF"/>
    <w:rsid w:val="00976D1F"/>
    <w:rsid w:val="009C72E5"/>
    <w:rsid w:val="00A96E0F"/>
    <w:rsid w:val="00AE7208"/>
    <w:rsid w:val="00B44ADE"/>
    <w:rsid w:val="00B8178A"/>
    <w:rsid w:val="00B957B6"/>
    <w:rsid w:val="00BC45EF"/>
    <w:rsid w:val="00BF1D73"/>
    <w:rsid w:val="00C16C9D"/>
    <w:rsid w:val="00C57D2E"/>
    <w:rsid w:val="00C80464"/>
    <w:rsid w:val="00CB5ACA"/>
    <w:rsid w:val="00D92E29"/>
    <w:rsid w:val="00DC1E19"/>
    <w:rsid w:val="00E426C5"/>
    <w:rsid w:val="00EF2959"/>
    <w:rsid w:val="00F56789"/>
    <w:rsid w:val="00F70CB1"/>
    <w:rsid w:val="00F7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5D70"/>
  <w15:chartTrackingRefBased/>
  <w15:docId w15:val="{2F3C5650-AEE0-4131-8F59-12439108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5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5EF"/>
    <w:rPr>
      <w:color w:val="0000FF"/>
      <w:u w:val="single"/>
    </w:rPr>
  </w:style>
  <w:style w:type="paragraph" w:customStyle="1" w:styleId="p1">
    <w:name w:val="p1"/>
    <w:basedOn w:val="Normal"/>
    <w:rsid w:val="00BC45EF"/>
  </w:style>
  <w:style w:type="paragraph" w:customStyle="1" w:styleId="p2">
    <w:name w:val="p2"/>
    <w:basedOn w:val="Normal"/>
    <w:rsid w:val="00BC45EF"/>
  </w:style>
  <w:style w:type="paragraph" w:customStyle="1" w:styleId="li3">
    <w:name w:val="li3"/>
    <w:basedOn w:val="Normal"/>
    <w:rsid w:val="00BC45EF"/>
    <w:pPr>
      <w:spacing w:before="100" w:beforeAutospacing="1" w:after="100" w:afterAutospacing="1"/>
    </w:pPr>
  </w:style>
  <w:style w:type="paragraph" w:customStyle="1" w:styleId="p4">
    <w:name w:val="p4"/>
    <w:basedOn w:val="Normal"/>
    <w:rsid w:val="00BC45EF"/>
  </w:style>
  <w:style w:type="paragraph" w:customStyle="1" w:styleId="p5">
    <w:name w:val="p5"/>
    <w:basedOn w:val="Normal"/>
    <w:rsid w:val="00BC45EF"/>
  </w:style>
  <w:style w:type="paragraph" w:customStyle="1" w:styleId="p6">
    <w:name w:val="p6"/>
    <w:basedOn w:val="Normal"/>
    <w:rsid w:val="00BC45EF"/>
  </w:style>
  <w:style w:type="paragraph" w:customStyle="1" w:styleId="p7">
    <w:name w:val="p7"/>
    <w:basedOn w:val="Normal"/>
    <w:rsid w:val="00BC45EF"/>
  </w:style>
  <w:style w:type="paragraph" w:customStyle="1" w:styleId="p8">
    <w:name w:val="p8"/>
    <w:basedOn w:val="Normal"/>
    <w:rsid w:val="00BC45EF"/>
  </w:style>
  <w:style w:type="paragraph" w:customStyle="1" w:styleId="p9">
    <w:name w:val="p9"/>
    <w:basedOn w:val="Normal"/>
    <w:rsid w:val="00BC45EF"/>
  </w:style>
  <w:style w:type="paragraph" w:customStyle="1" w:styleId="xmsonormal">
    <w:name w:val="x_msonormal"/>
    <w:basedOn w:val="Normal"/>
    <w:rsid w:val="00BC45EF"/>
  </w:style>
  <w:style w:type="character" w:customStyle="1" w:styleId="s1">
    <w:name w:val="s1"/>
    <w:basedOn w:val="DefaultParagraphFont"/>
    <w:rsid w:val="00BC45EF"/>
  </w:style>
  <w:style w:type="character" w:customStyle="1" w:styleId="apple-converted-space">
    <w:name w:val="apple-converted-space"/>
    <w:basedOn w:val="DefaultParagraphFont"/>
    <w:rsid w:val="00BC45EF"/>
  </w:style>
  <w:style w:type="character" w:customStyle="1" w:styleId="s3">
    <w:name w:val="s3"/>
    <w:basedOn w:val="DefaultParagraphFont"/>
    <w:rsid w:val="00BC45EF"/>
  </w:style>
  <w:style w:type="paragraph" w:styleId="ListParagraph">
    <w:name w:val="List Paragraph"/>
    <w:basedOn w:val="Normal"/>
    <w:uiPriority w:val="34"/>
    <w:qFormat/>
    <w:rsid w:val="00F70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Hannah - PRD</dc:creator>
  <cp:keywords/>
  <dc:description/>
  <cp:lastModifiedBy>Brandon McBeain</cp:lastModifiedBy>
  <cp:revision>2</cp:revision>
  <dcterms:created xsi:type="dcterms:W3CDTF">2022-01-12T16:55:00Z</dcterms:created>
  <dcterms:modified xsi:type="dcterms:W3CDTF">2022-01-12T16:55:00Z</dcterms:modified>
</cp:coreProperties>
</file>