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7104" w14:textId="77777777" w:rsidR="005C6F6E" w:rsidRDefault="005C6F6E" w:rsidP="005C6F6E"/>
    <w:p w14:paraId="644363E4" w14:textId="77777777" w:rsidR="005C6F6E" w:rsidRDefault="005C6F6E" w:rsidP="005C6F6E">
      <w:r>
        <w:rPr>
          <w:noProof/>
        </w:rPr>
        <w:drawing>
          <wp:inline distT="0" distB="0" distL="0" distR="0" wp14:anchorId="5EAE22FC" wp14:editId="5981046C">
            <wp:extent cx="2743200" cy="154060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C1FF0" w14:textId="77777777" w:rsidR="005C6F6E" w:rsidRDefault="005C6F6E" w:rsidP="005C6F6E"/>
    <w:p w14:paraId="5141E233" w14:textId="77777777" w:rsidR="005C6F6E" w:rsidRDefault="005C6F6E" w:rsidP="005C6F6E">
      <w:pPr>
        <w:autoSpaceDE w:val="0"/>
        <w:autoSpaceDN w:val="0"/>
        <w:adjustRightInd w:val="0"/>
        <w:spacing w:after="0" w:line="360" w:lineRule="auto"/>
        <w:jc w:val="center"/>
        <w:rPr>
          <w:rFonts w:ascii="TTE29CBC00t00" w:hAnsi="TTE29CBC00t00" w:cs="TTE29CBC00t00"/>
          <w:sz w:val="40"/>
          <w:szCs w:val="40"/>
        </w:rPr>
      </w:pPr>
      <w:r>
        <w:rPr>
          <w:rFonts w:ascii="TTE29CBC00t00" w:hAnsi="TTE29CBC00t00" w:cs="TTE29CBC00t00"/>
          <w:sz w:val="40"/>
          <w:szCs w:val="40"/>
        </w:rPr>
        <w:t>Hebron Hawk</w:t>
      </w:r>
    </w:p>
    <w:p w14:paraId="678F9837" w14:textId="77777777" w:rsidR="005C6F6E" w:rsidRDefault="005C6F6E" w:rsidP="005C6F6E">
      <w:pPr>
        <w:autoSpaceDE w:val="0"/>
        <w:autoSpaceDN w:val="0"/>
        <w:adjustRightInd w:val="0"/>
        <w:spacing w:after="0" w:line="360" w:lineRule="auto"/>
        <w:jc w:val="center"/>
        <w:rPr>
          <w:rFonts w:ascii="TTE29CBC00t00" w:hAnsi="TTE29CBC00t00" w:cs="TTE29CBC00t00"/>
          <w:sz w:val="40"/>
          <w:szCs w:val="40"/>
        </w:rPr>
      </w:pPr>
      <w:r>
        <w:rPr>
          <w:rFonts w:ascii="TTE29CBC00t00" w:hAnsi="TTE29CBC00t00" w:cs="TTE29CBC00t00"/>
          <w:sz w:val="40"/>
          <w:szCs w:val="40"/>
        </w:rPr>
        <w:t>Volleyball Camp</w:t>
      </w:r>
    </w:p>
    <w:p w14:paraId="0ACF6015" w14:textId="508467EE" w:rsidR="005C6F6E" w:rsidRPr="002E0F47" w:rsidRDefault="00452C6E" w:rsidP="005C6F6E">
      <w:pPr>
        <w:spacing w:line="360" w:lineRule="auto"/>
        <w:jc w:val="center"/>
        <w:rPr>
          <w:rFonts w:ascii="TTE29CBC00t00" w:hAnsi="TTE29CBC00t00" w:cs="TTE29CBC00t00"/>
          <w:color w:val="000000" w:themeColor="text1"/>
          <w:sz w:val="40"/>
          <w:szCs w:val="40"/>
        </w:rPr>
      </w:pPr>
      <w:r>
        <w:rPr>
          <w:rFonts w:ascii="TTE29CBC00t00" w:hAnsi="TTE29CBC00t00" w:cs="TTE29CBC00t00"/>
          <w:color w:val="000000" w:themeColor="text1"/>
          <w:sz w:val="40"/>
          <w:szCs w:val="40"/>
        </w:rPr>
        <w:t>June</w:t>
      </w:r>
      <w:r w:rsidR="00E51A2C">
        <w:rPr>
          <w:rFonts w:ascii="TTE29CBC00t00" w:hAnsi="TTE29CBC00t00" w:cs="TTE29CBC00t00"/>
          <w:color w:val="000000" w:themeColor="text1"/>
          <w:sz w:val="40"/>
          <w:szCs w:val="40"/>
        </w:rPr>
        <w:t xml:space="preserve"> </w:t>
      </w:r>
      <w:r>
        <w:rPr>
          <w:rFonts w:ascii="TTE29CBC00t00" w:hAnsi="TTE29CBC00t00" w:cs="TTE29CBC00t00"/>
          <w:color w:val="000000" w:themeColor="text1"/>
          <w:sz w:val="40"/>
          <w:szCs w:val="40"/>
        </w:rPr>
        <w:t>1st</w:t>
      </w:r>
      <w:r w:rsidR="00E51A2C">
        <w:rPr>
          <w:rFonts w:ascii="TTE29CBC00t00" w:hAnsi="TTE29CBC00t00" w:cs="TTE29CBC00t00"/>
          <w:color w:val="000000" w:themeColor="text1"/>
          <w:sz w:val="40"/>
          <w:szCs w:val="40"/>
        </w:rPr>
        <w:t xml:space="preserve"> – </w:t>
      </w:r>
      <w:r>
        <w:rPr>
          <w:rFonts w:ascii="TTE29CBC00t00" w:hAnsi="TTE29CBC00t00" w:cs="TTE29CBC00t00"/>
          <w:color w:val="000000" w:themeColor="text1"/>
          <w:sz w:val="40"/>
          <w:szCs w:val="40"/>
        </w:rPr>
        <w:t>June</w:t>
      </w:r>
      <w:r w:rsidR="00E51A2C">
        <w:rPr>
          <w:rFonts w:ascii="TTE29CBC00t00" w:hAnsi="TTE29CBC00t00" w:cs="TTE29CBC00t00"/>
          <w:color w:val="000000" w:themeColor="text1"/>
          <w:sz w:val="40"/>
          <w:szCs w:val="40"/>
        </w:rPr>
        <w:t xml:space="preserve"> </w:t>
      </w:r>
      <w:r>
        <w:rPr>
          <w:rFonts w:ascii="TTE29CBC00t00" w:hAnsi="TTE29CBC00t00" w:cs="TTE29CBC00t00"/>
          <w:color w:val="000000" w:themeColor="text1"/>
          <w:sz w:val="40"/>
          <w:szCs w:val="40"/>
        </w:rPr>
        <w:t>4</w:t>
      </w:r>
      <w:r w:rsidR="00E51A2C">
        <w:rPr>
          <w:rFonts w:ascii="TTE29CBC00t00" w:hAnsi="TTE29CBC00t00" w:cs="TTE29CBC00t00"/>
          <w:color w:val="000000" w:themeColor="text1"/>
          <w:sz w:val="40"/>
          <w:szCs w:val="40"/>
        </w:rPr>
        <w:t>, 20</w:t>
      </w:r>
      <w:r>
        <w:rPr>
          <w:rFonts w:ascii="TTE29CBC00t00" w:hAnsi="TTE29CBC00t00" w:cs="TTE29CBC00t00"/>
          <w:color w:val="000000" w:themeColor="text1"/>
          <w:sz w:val="40"/>
          <w:szCs w:val="40"/>
        </w:rPr>
        <w:t>21</w:t>
      </w:r>
    </w:p>
    <w:p w14:paraId="50A5C0E6" w14:textId="77777777" w:rsidR="005C6F6E" w:rsidRDefault="005C6F6E" w:rsidP="005C6F6E">
      <w:pPr>
        <w:spacing w:line="360" w:lineRule="auto"/>
        <w:jc w:val="center"/>
        <w:rPr>
          <w:rFonts w:ascii="TTE29CBC00t00" w:hAnsi="TTE29CBC00t00" w:cs="TTE29CBC00t00"/>
          <w:sz w:val="40"/>
          <w:szCs w:val="40"/>
        </w:rPr>
      </w:pPr>
      <w:r>
        <w:rPr>
          <w:noProof/>
        </w:rPr>
        <w:drawing>
          <wp:inline distT="0" distB="0" distL="0" distR="0" wp14:anchorId="45938C22" wp14:editId="4873D994">
            <wp:extent cx="1303753" cy="1318161"/>
            <wp:effectExtent l="19050" t="0" r="0" b="0"/>
            <wp:docPr id="3" name="Picture 2" descr="http://t2.gstatic.com/images?q=tbn:ANd9GcQUzEsGxO5UzJnb6-jx7EmgJSVPXgONAaV8tL0BlBsudQ3B2T15:swh.springbranchisd.com/Portals/171/staff/Robins2e/volleyball-pla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UzEsGxO5UzJnb6-jx7EmgJSVPXgONAaV8tL0BlBsudQ3B2T15:swh.springbranchisd.com/Portals/171/staff/Robins2e/volleyball-pla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28" cy="132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60509" w14:textId="77777777" w:rsidR="005C6F6E" w:rsidRDefault="005C6F6E" w:rsidP="005C6F6E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</w:rPr>
      </w:pPr>
    </w:p>
    <w:p w14:paraId="705BD6B3" w14:textId="77777777" w:rsidR="005C6F6E" w:rsidRDefault="005C6F6E" w:rsidP="005C6F6E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</w:rPr>
      </w:pPr>
      <w:r w:rsidRPr="005C6F6E">
        <w:rPr>
          <w:rFonts w:ascii="TTE29CBC00t00" w:hAnsi="TTE29CBC00t00" w:cs="TTE29CBC00t00"/>
        </w:rPr>
        <w:t>Session I: 4th-6th Grade 8:30-11:30 a.m.</w:t>
      </w:r>
    </w:p>
    <w:p w14:paraId="0E488639" w14:textId="77777777" w:rsidR="005C6F6E" w:rsidRPr="005C6F6E" w:rsidRDefault="005C6F6E" w:rsidP="005C6F6E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</w:rPr>
      </w:pPr>
    </w:p>
    <w:p w14:paraId="0F51E033" w14:textId="77777777" w:rsidR="005C6F6E" w:rsidRDefault="005C6F6E" w:rsidP="005C6F6E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</w:rPr>
      </w:pPr>
      <w:r w:rsidRPr="005C6F6E">
        <w:rPr>
          <w:rFonts w:ascii="TTE29CBC00t00" w:hAnsi="TTE29CBC00t00" w:cs="TTE29CBC00t00"/>
        </w:rPr>
        <w:t>Session II: 7th-8th Grade 1:30-4:30 p.m.</w:t>
      </w:r>
    </w:p>
    <w:p w14:paraId="5312AD70" w14:textId="77777777" w:rsidR="005C6F6E" w:rsidRPr="005C6F6E" w:rsidRDefault="005C6F6E" w:rsidP="005C6F6E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</w:rPr>
      </w:pPr>
    </w:p>
    <w:p w14:paraId="0E948246" w14:textId="14AD8F7D" w:rsidR="005C6F6E" w:rsidRPr="005C6F6E" w:rsidRDefault="005C6F6E" w:rsidP="005C6F6E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</w:rPr>
      </w:pPr>
      <w:r w:rsidRPr="005C6F6E">
        <w:rPr>
          <w:rFonts w:ascii="TTE29CBC00t00" w:hAnsi="TTE29CBC00t00" w:cs="TTE29CBC00t00"/>
        </w:rPr>
        <w:t xml:space="preserve">Session III: 9th Grade </w:t>
      </w:r>
      <w:r w:rsidR="00411372">
        <w:rPr>
          <w:rFonts w:ascii="TTE29CBC00t00" w:hAnsi="TTE29CBC00t00" w:cs="TTE29CBC00t00"/>
        </w:rPr>
        <w:t>Tues</w:t>
      </w:r>
      <w:r w:rsidRPr="005C6F6E">
        <w:rPr>
          <w:rFonts w:ascii="TTE29CBC00t00" w:hAnsi="TTE29CBC00t00" w:cs="TTE29CBC00t00"/>
        </w:rPr>
        <w:t>-</w:t>
      </w:r>
      <w:r w:rsidR="001359D0">
        <w:rPr>
          <w:rFonts w:ascii="TTE29CBC00t00" w:hAnsi="TTE29CBC00t00" w:cs="TTE29CBC00t00"/>
        </w:rPr>
        <w:t>Thursday</w:t>
      </w:r>
      <w:r w:rsidRPr="005C6F6E">
        <w:rPr>
          <w:rFonts w:ascii="TTE29CBC00t00" w:hAnsi="TTE29CBC00t00" w:cs="TTE29CBC00t00"/>
        </w:rPr>
        <w:t xml:space="preserve"> 6:00-9:00 p.m.</w:t>
      </w:r>
    </w:p>
    <w:p w14:paraId="72567013" w14:textId="074D7463" w:rsidR="005C6F6E" w:rsidRPr="005C6F6E" w:rsidRDefault="005C6F6E" w:rsidP="005C6F6E">
      <w:pPr>
        <w:spacing w:line="360" w:lineRule="auto"/>
        <w:jc w:val="center"/>
        <w:rPr>
          <w:rFonts w:ascii="TTE29CBC00t00" w:hAnsi="TTE29CBC00t00" w:cs="TTE29CBC00t00"/>
        </w:rPr>
      </w:pPr>
      <w:r>
        <w:rPr>
          <w:rFonts w:ascii="TTE29CBC00t00" w:hAnsi="TTE29CBC00t00" w:cs="TTE29CBC00t00"/>
        </w:rPr>
        <w:t xml:space="preserve">                           </w:t>
      </w:r>
      <w:r w:rsidR="00411372">
        <w:rPr>
          <w:rFonts w:ascii="TTE29CBC00t00" w:hAnsi="TTE29CBC00t00" w:cs="TTE29CBC00t00"/>
        </w:rPr>
        <w:t>Friday</w:t>
      </w:r>
      <w:r w:rsidRPr="005C6F6E">
        <w:rPr>
          <w:rFonts w:ascii="TTE29CBC00t00" w:hAnsi="TTE29CBC00t00" w:cs="TTE29CBC00t00"/>
        </w:rPr>
        <w:t xml:space="preserve"> 1:30-4:30</w:t>
      </w:r>
    </w:p>
    <w:p w14:paraId="6CAE4F8F" w14:textId="6633C59A" w:rsidR="005D5419" w:rsidRDefault="005C6F6E" w:rsidP="005D5419">
      <w:pPr>
        <w:autoSpaceDE w:val="0"/>
        <w:autoSpaceDN w:val="0"/>
        <w:adjustRightInd w:val="0"/>
        <w:spacing w:after="0"/>
        <w:rPr>
          <w:rFonts w:ascii="TTE29CBC00t00" w:hAnsi="TTE29CBC00t00" w:cs="TTE29CBC00t00"/>
        </w:rPr>
      </w:pPr>
      <w:r w:rsidRPr="005C6F6E">
        <w:rPr>
          <w:rFonts w:ascii="TTE29CBC00t00" w:hAnsi="TTE29CBC00t00" w:cs="TTE29CBC00t00"/>
        </w:rPr>
        <w:t>Hebron Hawk Volleyball Camp will consist of skills training,</w:t>
      </w:r>
      <w:r w:rsidR="005D5419">
        <w:rPr>
          <w:rFonts w:ascii="TTE29CBC00t00" w:hAnsi="TTE29CBC00t00" w:cs="TTE29CBC00t00"/>
        </w:rPr>
        <w:t xml:space="preserve"> </w:t>
      </w:r>
      <w:r w:rsidRPr="005C6F6E">
        <w:rPr>
          <w:rFonts w:ascii="TTE29CBC00t00" w:hAnsi="TTE29CBC00t00" w:cs="TTE29CBC00t00"/>
        </w:rPr>
        <w:t>fundamentals, offense/defense, and team play. Each day athletes will learn the fundamental skills from a high quality coaching staff consisting of Division I athletes and top club, middle school, and high school coaches. Campers will be awarded prizes daily for fundam</w:t>
      </w:r>
      <w:r>
        <w:rPr>
          <w:rFonts w:ascii="TTE29CBC00t00" w:hAnsi="TTE29CBC00t00" w:cs="TTE29CBC00t00"/>
        </w:rPr>
        <w:t xml:space="preserve">ental competitions, spirit, and </w:t>
      </w:r>
      <w:r w:rsidRPr="005C6F6E">
        <w:rPr>
          <w:rFonts w:ascii="TTE29CBC00t00" w:hAnsi="TTE29CBC00t00" w:cs="TTE29CBC00t00"/>
        </w:rPr>
        <w:t xml:space="preserve">overall attitude. Campers will also have the opportunity to compete in a tournament on </w:t>
      </w:r>
      <w:r w:rsidR="001359D0">
        <w:rPr>
          <w:rFonts w:ascii="TTE29CBC00t00" w:hAnsi="TTE29CBC00t00" w:cs="TTE29CBC00t00"/>
        </w:rPr>
        <w:t>Friday</w:t>
      </w:r>
      <w:r w:rsidRPr="005C6F6E">
        <w:rPr>
          <w:rFonts w:ascii="TTE29CBC00t00" w:hAnsi="TTE29CBC00t00" w:cs="TTE29CBC00t00"/>
        </w:rPr>
        <w:t xml:space="preserve"> which will involve campers being divided into teams and competing. A picnic and award ceremony will follow the tournament. Concession stand will be available all sessions with proceeds going to the</w:t>
      </w:r>
      <w:r w:rsidR="00104D0B">
        <w:rPr>
          <w:rFonts w:ascii="TTE29CBC00t00" w:hAnsi="TTE29CBC00t00" w:cs="TTE29CBC00t00"/>
        </w:rPr>
        <w:t xml:space="preserve"> </w:t>
      </w:r>
      <w:r w:rsidRPr="005C6F6E">
        <w:rPr>
          <w:rFonts w:ascii="TTE29CBC00t00" w:hAnsi="TTE29CBC00t00" w:cs="TTE29CBC00t00"/>
        </w:rPr>
        <w:t>Hebron Hawk Volleyball Booster Club. Hawk Volleyball camp will be open to all athletes regardless of attendance zone and/or district</w:t>
      </w:r>
      <w:r w:rsidR="00104D0B">
        <w:rPr>
          <w:rFonts w:ascii="TTE29CBC00t00" w:hAnsi="TTE29CBC00t00" w:cs="TTE29CBC00t00"/>
        </w:rPr>
        <w:t>.</w:t>
      </w:r>
    </w:p>
    <w:p w14:paraId="762F1011" w14:textId="77777777" w:rsidR="00197F43" w:rsidRDefault="00197F43" w:rsidP="005D5419">
      <w:pPr>
        <w:autoSpaceDE w:val="0"/>
        <w:autoSpaceDN w:val="0"/>
        <w:adjustRightInd w:val="0"/>
        <w:spacing w:after="0"/>
        <w:rPr>
          <w:rFonts w:ascii="TTE29CBC00t00" w:hAnsi="TTE29CBC00t00" w:cs="TTE29CBC00t00"/>
        </w:rPr>
      </w:pPr>
    </w:p>
    <w:tbl>
      <w:tblPr>
        <w:tblStyle w:val="Calendar1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</w:tblGrid>
      <w:tr w:rsidR="005D5419" w14:paraId="1C7634E5" w14:textId="77777777" w:rsidTr="00197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tcW w:w="4282" w:type="dxa"/>
            <w:gridSpan w:val="7"/>
          </w:tcPr>
          <w:p w14:paraId="06884468" w14:textId="77777777" w:rsidR="005D5419" w:rsidRDefault="005D5419" w:rsidP="005D5419">
            <w:pPr>
              <w:jc w:val="center"/>
              <w:rPr>
                <w:bCs w:val="0"/>
              </w:rPr>
            </w:pPr>
          </w:p>
          <w:p w14:paraId="34B4F05F" w14:textId="5FAC6D40" w:rsidR="005D5419" w:rsidRDefault="00452C6E" w:rsidP="005D5419">
            <w:pPr>
              <w:jc w:val="center"/>
              <w:rPr>
                <w:bCs w:val="0"/>
              </w:rPr>
            </w:pPr>
            <w:r>
              <w:rPr>
                <w:bCs w:val="0"/>
              </w:rPr>
              <w:t>June</w:t>
            </w:r>
            <w:r w:rsidR="005D5419">
              <w:rPr>
                <w:bCs w:val="0"/>
              </w:rPr>
              <w:t xml:space="preserve"> 20</w:t>
            </w:r>
            <w:r>
              <w:rPr>
                <w:bCs w:val="0"/>
              </w:rPr>
              <w:t>21</w:t>
            </w:r>
          </w:p>
        </w:tc>
      </w:tr>
      <w:tr w:rsidR="005D5419" w14:paraId="551E6C89" w14:textId="77777777" w:rsidTr="00197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612" w:type="dxa"/>
            <w:vAlign w:val="bottom"/>
          </w:tcPr>
          <w:p w14:paraId="7DD7FA7F" w14:textId="77777777" w:rsidR="005D5419" w:rsidRDefault="005D5419">
            <w:r>
              <w:t>S</w:t>
            </w:r>
          </w:p>
        </w:tc>
        <w:tc>
          <w:tcPr>
            <w:tcW w:w="612" w:type="dxa"/>
            <w:vAlign w:val="bottom"/>
          </w:tcPr>
          <w:p w14:paraId="61B1DB03" w14:textId="77777777" w:rsidR="005D5419" w:rsidRDefault="005D5419">
            <w:r>
              <w:t>M</w:t>
            </w:r>
          </w:p>
        </w:tc>
        <w:tc>
          <w:tcPr>
            <w:tcW w:w="612" w:type="dxa"/>
            <w:vAlign w:val="bottom"/>
          </w:tcPr>
          <w:p w14:paraId="7F2BEC1C" w14:textId="77777777" w:rsidR="005D5419" w:rsidRDefault="005D5419">
            <w:r>
              <w:t>T</w:t>
            </w:r>
          </w:p>
        </w:tc>
        <w:tc>
          <w:tcPr>
            <w:tcW w:w="612" w:type="dxa"/>
            <w:vAlign w:val="bottom"/>
          </w:tcPr>
          <w:p w14:paraId="530DEF33" w14:textId="77777777" w:rsidR="005D5419" w:rsidRDefault="005D5419">
            <w:r>
              <w:t>W</w:t>
            </w:r>
          </w:p>
        </w:tc>
        <w:tc>
          <w:tcPr>
            <w:tcW w:w="612" w:type="dxa"/>
            <w:vAlign w:val="bottom"/>
          </w:tcPr>
          <w:p w14:paraId="589E4946" w14:textId="77777777" w:rsidR="005D5419" w:rsidRDefault="005D5419">
            <w:r>
              <w:t>T</w:t>
            </w:r>
          </w:p>
        </w:tc>
        <w:tc>
          <w:tcPr>
            <w:tcW w:w="612" w:type="dxa"/>
            <w:vAlign w:val="bottom"/>
          </w:tcPr>
          <w:p w14:paraId="4B6DE2C9" w14:textId="77777777" w:rsidR="005D5419" w:rsidRDefault="005D5419">
            <w:r>
              <w:t>F</w:t>
            </w:r>
          </w:p>
        </w:tc>
        <w:tc>
          <w:tcPr>
            <w:tcW w:w="612" w:type="dxa"/>
            <w:vAlign w:val="bottom"/>
          </w:tcPr>
          <w:p w14:paraId="51A2297C" w14:textId="77777777" w:rsidR="005D5419" w:rsidRDefault="005D5419">
            <w:r>
              <w:t>S</w:t>
            </w:r>
          </w:p>
        </w:tc>
      </w:tr>
      <w:tr w:rsidR="005D5419" w14:paraId="033361AD" w14:textId="77777777" w:rsidTr="00744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</w:trPr>
        <w:tc>
          <w:tcPr>
            <w:tcW w:w="612" w:type="dxa"/>
          </w:tcPr>
          <w:p w14:paraId="0B36B298" w14:textId="77777777" w:rsidR="005D5419" w:rsidRDefault="005D5419" w:rsidP="005D5419">
            <w:pPr>
              <w:spacing w:line="360" w:lineRule="auto"/>
            </w:pPr>
          </w:p>
        </w:tc>
        <w:tc>
          <w:tcPr>
            <w:tcW w:w="612" w:type="dxa"/>
          </w:tcPr>
          <w:p w14:paraId="4C6E1722" w14:textId="51BEE12E" w:rsidR="005D5419" w:rsidRDefault="005D5419" w:rsidP="005D5419">
            <w:pPr>
              <w:spacing w:line="360" w:lineRule="auto"/>
            </w:pPr>
          </w:p>
        </w:tc>
        <w:tc>
          <w:tcPr>
            <w:tcW w:w="612" w:type="dxa"/>
            <w:shd w:val="clear" w:color="auto" w:fill="FFFF00"/>
          </w:tcPr>
          <w:p w14:paraId="367A49BF" w14:textId="74E82283" w:rsidR="005D5419" w:rsidRPr="00452C6E" w:rsidRDefault="00452C6E" w:rsidP="005D5419">
            <w:pPr>
              <w:spacing w:line="360" w:lineRule="auto"/>
              <w:rPr>
                <w:highlight w:val="yellow"/>
              </w:rPr>
            </w:pPr>
            <w:r w:rsidRPr="00452C6E">
              <w:rPr>
                <w:highlight w:val="yellow"/>
              </w:rPr>
              <w:t>1</w:t>
            </w:r>
          </w:p>
        </w:tc>
        <w:tc>
          <w:tcPr>
            <w:tcW w:w="612" w:type="dxa"/>
            <w:shd w:val="clear" w:color="auto" w:fill="FFFF00"/>
          </w:tcPr>
          <w:p w14:paraId="0C6BE86D" w14:textId="574B4C4A" w:rsidR="005D5419" w:rsidRPr="00452C6E" w:rsidRDefault="00452C6E" w:rsidP="005D5419">
            <w:pPr>
              <w:spacing w:line="360" w:lineRule="auto"/>
              <w:rPr>
                <w:highlight w:val="yellow"/>
              </w:rPr>
            </w:pPr>
            <w:r w:rsidRPr="00452C6E">
              <w:rPr>
                <w:highlight w:val="yellow"/>
              </w:rPr>
              <w:t>2</w:t>
            </w:r>
          </w:p>
        </w:tc>
        <w:tc>
          <w:tcPr>
            <w:tcW w:w="612" w:type="dxa"/>
            <w:shd w:val="clear" w:color="auto" w:fill="FFFF00"/>
          </w:tcPr>
          <w:p w14:paraId="22C04E61" w14:textId="55060EC4" w:rsidR="005D5419" w:rsidRPr="00452C6E" w:rsidRDefault="00452C6E" w:rsidP="005D5419">
            <w:pPr>
              <w:spacing w:line="360" w:lineRule="auto"/>
              <w:rPr>
                <w:highlight w:val="yellow"/>
              </w:rPr>
            </w:pPr>
            <w:r w:rsidRPr="00452C6E">
              <w:rPr>
                <w:highlight w:val="yellow"/>
              </w:rPr>
              <w:t>3</w:t>
            </w:r>
          </w:p>
        </w:tc>
        <w:tc>
          <w:tcPr>
            <w:tcW w:w="612" w:type="dxa"/>
            <w:shd w:val="clear" w:color="auto" w:fill="FFFF00"/>
          </w:tcPr>
          <w:p w14:paraId="468B9C3B" w14:textId="221B4812" w:rsidR="005D5419" w:rsidRPr="00452C6E" w:rsidRDefault="00452C6E" w:rsidP="005D5419">
            <w:pPr>
              <w:spacing w:line="360" w:lineRule="auto"/>
              <w:rPr>
                <w:highlight w:val="yellow"/>
              </w:rPr>
            </w:pPr>
            <w:r w:rsidRPr="00452C6E">
              <w:rPr>
                <w:highlight w:val="yellow"/>
              </w:rPr>
              <w:t>4</w:t>
            </w:r>
          </w:p>
        </w:tc>
        <w:tc>
          <w:tcPr>
            <w:tcW w:w="612" w:type="dxa"/>
          </w:tcPr>
          <w:p w14:paraId="74F557BA" w14:textId="60C6AE4C" w:rsidR="005D5419" w:rsidRDefault="00452C6E" w:rsidP="005D5419">
            <w:pPr>
              <w:spacing w:line="360" w:lineRule="auto"/>
            </w:pPr>
            <w:r>
              <w:t>5</w:t>
            </w:r>
          </w:p>
        </w:tc>
      </w:tr>
      <w:tr w:rsidR="005D5419" w14:paraId="7AE990F3" w14:textId="77777777" w:rsidTr="006B4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tcW w:w="612" w:type="dxa"/>
          </w:tcPr>
          <w:p w14:paraId="6536DAEC" w14:textId="4584F706" w:rsidR="005D5419" w:rsidRPr="0081457E" w:rsidRDefault="00452C6E" w:rsidP="005D5419">
            <w:pPr>
              <w:spacing w:line="360" w:lineRule="auto"/>
            </w:pPr>
            <w:r>
              <w:t>6</w:t>
            </w:r>
          </w:p>
        </w:tc>
        <w:tc>
          <w:tcPr>
            <w:tcW w:w="612" w:type="dxa"/>
          </w:tcPr>
          <w:p w14:paraId="04798EF8" w14:textId="6153269A" w:rsidR="005D5419" w:rsidRPr="006B48E5" w:rsidRDefault="00452C6E" w:rsidP="005D541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12" w:type="dxa"/>
          </w:tcPr>
          <w:p w14:paraId="466E748B" w14:textId="2EE30D9A" w:rsidR="005D5419" w:rsidRPr="006B48E5" w:rsidRDefault="00452C6E" w:rsidP="005D541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12" w:type="dxa"/>
          </w:tcPr>
          <w:p w14:paraId="1679D808" w14:textId="69CCA666" w:rsidR="005D5419" w:rsidRPr="006B48E5" w:rsidRDefault="00452C6E" w:rsidP="005D541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12" w:type="dxa"/>
          </w:tcPr>
          <w:p w14:paraId="5B617515" w14:textId="76D480DD" w:rsidR="005D5419" w:rsidRPr="006B48E5" w:rsidRDefault="00452C6E" w:rsidP="005D541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12" w:type="dxa"/>
          </w:tcPr>
          <w:p w14:paraId="44D5A016" w14:textId="7FC6F9E3" w:rsidR="005D5419" w:rsidRPr="0081457E" w:rsidRDefault="001E5455" w:rsidP="005D5419">
            <w:pPr>
              <w:spacing w:line="360" w:lineRule="auto"/>
            </w:pPr>
            <w:r>
              <w:t>1</w:t>
            </w:r>
            <w:r w:rsidR="00452C6E">
              <w:t>1</w:t>
            </w:r>
          </w:p>
        </w:tc>
        <w:tc>
          <w:tcPr>
            <w:tcW w:w="612" w:type="dxa"/>
          </w:tcPr>
          <w:p w14:paraId="526B56B0" w14:textId="457E7BFB" w:rsidR="005D5419" w:rsidRDefault="00452C6E" w:rsidP="00E51A2C">
            <w:pPr>
              <w:spacing w:line="360" w:lineRule="auto"/>
            </w:pPr>
            <w:r>
              <w:t>12</w:t>
            </w:r>
          </w:p>
        </w:tc>
      </w:tr>
      <w:tr w:rsidR="005D5419" w14:paraId="1BE1C9C1" w14:textId="77777777" w:rsidTr="001E5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tcW w:w="612" w:type="dxa"/>
          </w:tcPr>
          <w:p w14:paraId="6D6AB382" w14:textId="03305647" w:rsidR="005D5419" w:rsidRPr="001E5455" w:rsidRDefault="008B2B45" w:rsidP="005D5419">
            <w:pPr>
              <w:spacing w:line="360" w:lineRule="auto"/>
            </w:pPr>
            <w:r w:rsidRPr="001E5455">
              <w:t>1</w:t>
            </w:r>
            <w:r w:rsidR="00452C6E">
              <w:t>3</w:t>
            </w:r>
          </w:p>
        </w:tc>
        <w:tc>
          <w:tcPr>
            <w:tcW w:w="612" w:type="dxa"/>
          </w:tcPr>
          <w:p w14:paraId="31757E89" w14:textId="60E00591" w:rsidR="005D5419" w:rsidRPr="001E5455" w:rsidRDefault="00452C6E" w:rsidP="001E5455">
            <w:r>
              <w:t>14</w:t>
            </w:r>
          </w:p>
        </w:tc>
        <w:tc>
          <w:tcPr>
            <w:tcW w:w="612" w:type="dxa"/>
          </w:tcPr>
          <w:p w14:paraId="03840E70" w14:textId="6F66FFA6" w:rsidR="005D5419" w:rsidRPr="001E5455" w:rsidRDefault="008B2B45" w:rsidP="005D5419">
            <w:pPr>
              <w:spacing w:line="360" w:lineRule="auto"/>
            </w:pPr>
            <w:r w:rsidRPr="001E5455">
              <w:t>1</w:t>
            </w:r>
            <w:r w:rsidR="00452C6E">
              <w:t>5</w:t>
            </w:r>
          </w:p>
        </w:tc>
        <w:tc>
          <w:tcPr>
            <w:tcW w:w="612" w:type="dxa"/>
          </w:tcPr>
          <w:p w14:paraId="7C2A88CB" w14:textId="285B9D11" w:rsidR="005D5419" w:rsidRPr="001E5455" w:rsidRDefault="008B2B45" w:rsidP="00E51A2C">
            <w:pPr>
              <w:spacing w:line="360" w:lineRule="auto"/>
            </w:pPr>
            <w:r w:rsidRPr="001E5455">
              <w:t>1</w:t>
            </w:r>
            <w:r w:rsidR="00452C6E">
              <w:t>6</w:t>
            </w:r>
          </w:p>
        </w:tc>
        <w:tc>
          <w:tcPr>
            <w:tcW w:w="612" w:type="dxa"/>
          </w:tcPr>
          <w:p w14:paraId="06CED719" w14:textId="022B990E" w:rsidR="005D5419" w:rsidRPr="001E5455" w:rsidRDefault="008B2B45" w:rsidP="005D5419">
            <w:pPr>
              <w:spacing w:line="360" w:lineRule="auto"/>
            </w:pPr>
            <w:r w:rsidRPr="001E5455">
              <w:t>1</w:t>
            </w:r>
            <w:r w:rsidR="00452C6E">
              <w:t>7</w:t>
            </w:r>
          </w:p>
        </w:tc>
        <w:tc>
          <w:tcPr>
            <w:tcW w:w="612" w:type="dxa"/>
          </w:tcPr>
          <w:p w14:paraId="481E9D98" w14:textId="762C2F0B" w:rsidR="005D5419" w:rsidRPr="001E5455" w:rsidRDefault="00E51A2C" w:rsidP="005D5419">
            <w:pPr>
              <w:spacing w:line="360" w:lineRule="auto"/>
            </w:pPr>
            <w:r w:rsidRPr="001E5455">
              <w:t>1</w:t>
            </w:r>
            <w:r w:rsidR="00452C6E">
              <w:t>8</w:t>
            </w:r>
          </w:p>
        </w:tc>
        <w:tc>
          <w:tcPr>
            <w:tcW w:w="612" w:type="dxa"/>
          </w:tcPr>
          <w:p w14:paraId="59909CF2" w14:textId="2D9B2357" w:rsidR="005D5419" w:rsidRDefault="00E51A2C" w:rsidP="005D5419">
            <w:pPr>
              <w:spacing w:line="360" w:lineRule="auto"/>
            </w:pPr>
            <w:r>
              <w:t>1</w:t>
            </w:r>
            <w:r w:rsidR="00452C6E">
              <w:t>9</w:t>
            </w:r>
          </w:p>
        </w:tc>
      </w:tr>
      <w:tr w:rsidR="005D5419" w14:paraId="58EB52BC" w14:textId="77777777" w:rsidTr="00197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tcW w:w="612" w:type="dxa"/>
          </w:tcPr>
          <w:p w14:paraId="4005C2C9" w14:textId="290F4DEF" w:rsidR="005D5419" w:rsidRDefault="00452C6E" w:rsidP="005D5419">
            <w:pPr>
              <w:spacing w:line="360" w:lineRule="auto"/>
            </w:pPr>
            <w:r>
              <w:t>20</w:t>
            </w:r>
          </w:p>
        </w:tc>
        <w:tc>
          <w:tcPr>
            <w:tcW w:w="612" w:type="dxa"/>
          </w:tcPr>
          <w:p w14:paraId="380E7269" w14:textId="4C3F50F2" w:rsidR="005D5419" w:rsidRDefault="001E5455" w:rsidP="005D5419">
            <w:pPr>
              <w:spacing w:line="360" w:lineRule="auto"/>
            </w:pPr>
            <w:r>
              <w:t>2</w:t>
            </w:r>
            <w:r w:rsidR="00452C6E">
              <w:t>1</w:t>
            </w:r>
          </w:p>
        </w:tc>
        <w:tc>
          <w:tcPr>
            <w:tcW w:w="612" w:type="dxa"/>
          </w:tcPr>
          <w:p w14:paraId="1D47F45F" w14:textId="5A66626C" w:rsidR="005D5419" w:rsidRDefault="001E5455" w:rsidP="005D5419">
            <w:pPr>
              <w:spacing w:line="360" w:lineRule="auto"/>
            </w:pPr>
            <w:r>
              <w:t>2</w:t>
            </w:r>
            <w:r w:rsidR="00452C6E">
              <w:t>2</w:t>
            </w:r>
          </w:p>
        </w:tc>
        <w:tc>
          <w:tcPr>
            <w:tcW w:w="612" w:type="dxa"/>
          </w:tcPr>
          <w:p w14:paraId="6C76AC43" w14:textId="2AA16C2B" w:rsidR="005D5419" w:rsidRDefault="008B2B45" w:rsidP="005D5419">
            <w:pPr>
              <w:spacing w:line="360" w:lineRule="auto"/>
            </w:pPr>
            <w:r>
              <w:t>2</w:t>
            </w:r>
            <w:r w:rsidR="00452C6E">
              <w:t>3</w:t>
            </w:r>
          </w:p>
        </w:tc>
        <w:tc>
          <w:tcPr>
            <w:tcW w:w="612" w:type="dxa"/>
          </w:tcPr>
          <w:p w14:paraId="1FBB78AF" w14:textId="2E0BB6B4" w:rsidR="005D5419" w:rsidRDefault="001E5455" w:rsidP="005D5419">
            <w:pPr>
              <w:spacing w:line="360" w:lineRule="auto"/>
            </w:pPr>
            <w:r>
              <w:t>2</w:t>
            </w:r>
            <w:r w:rsidR="00452C6E">
              <w:t>4</w:t>
            </w:r>
          </w:p>
        </w:tc>
        <w:tc>
          <w:tcPr>
            <w:tcW w:w="612" w:type="dxa"/>
          </w:tcPr>
          <w:p w14:paraId="76118C3D" w14:textId="10B1766B" w:rsidR="005D5419" w:rsidRDefault="00E51A2C" w:rsidP="005D5419">
            <w:pPr>
              <w:spacing w:line="360" w:lineRule="auto"/>
            </w:pPr>
            <w:r>
              <w:t>2</w:t>
            </w:r>
            <w:r w:rsidR="00452C6E">
              <w:t>5</w:t>
            </w:r>
          </w:p>
        </w:tc>
        <w:tc>
          <w:tcPr>
            <w:tcW w:w="612" w:type="dxa"/>
          </w:tcPr>
          <w:p w14:paraId="1A3E08FB" w14:textId="3CE03B7D" w:rsidR="005D5419" w:rsidRDefault="00E51A2C" w:rsidP="005D5419">
            <w:pPr>
              <w:spacing w:line="360" w:lineRule="auto"/>
            </w:pPr>
            <w:r>
              <w:t>2</w:t>
            </w:r>
            <w:r w:rsidR="00452C6E">
              <w:t>6</w:t>
            </w:r>
          </w:p>
        </w:tc>
      </w:tr>
      <w:tr w:rsidR="005D5419" w14:paraId="1D1DB08F" w14:textId="77777777" w:rsidTr="00744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"/>
        </w:trPr>
        <w:tc>
          <w:tcPr>
            <w:tcW w:w="612" w:type="dxa"/>
            <w:tcBorders>
              <w:bottom w:val="none" w:sz="0" w:space="0" w:color="auto"/>
            </w:tcBorders>
          </w:tcPr>
          <w:p w14:paraId="56D1D00F" w14:textId="245B65CB" w:rsidR="005D5419" w:rsidRDefault="008B2B45" w:rsidP="005D5419">
            <w:pPr>
              <w:spacing w:line="360" w:lineRule="auto"/>
            </w:pPr>
            <w:r>
              <w:t>2</w:t>
            </w:r>
            <w:r w:rsidR="00452C6E">
              <w:t>7</w:t>
            </w:r>
          </w:p>
        </w:tc>
        <w:tc>
          <w:tcPr>
            <w:tcW w:w="612" w:type="dxa"/>
            <w:tcBorders>
              <w:bottom w:val="none" w:sz="0" w:space="0" w:color="auto"/>
            </w:tcBorders>
          </w:tcPr>
          <w:p w14:paraId="4A27C084" w14:textId="0918820A" w:rsidR="005D5419" w:rsidRDefault="00452C6E" w:rsidP="005D5419">
            <w:pPr>
              <w:spacing w:line="360" w:lineRule="auto"/>
            </w:pPr>
            <w:r>
              <w:t>28</w:t>
            </w:r>
          </w:p>
        </w:tc>
        <w:tc>
          <w:tcPr>
            <w:tcW w:w="612" w:type="dxa"/>
            <w:tcBorders>
              <w:bottom w:val="none" w:sz="0" w:space="0" w:color="auto"/>
            </w:tcBorders>
          </w:tcPr>
          <w:p w14:paraId="72116576" w14:textId="71FF8976" w:rsidR="005D5419" w:rsidRPr="00452C6E" w:rsidRDefault="008B2B45" w:rsidP="00E51A2C">
            <w:pPr>
              <w:spacing w:line="360" w:lineRule="auto"/>
            </w:pPr>
            <w:r w:rsidRPr="00452C6E">
              <w:t>2</w:t>
            </w:r>
            <w:r w:rsidR="00452C6E" w:rsidRPr="00452C6E">
              <w:t>9</w:t>
            </w:r>
          </w:p>
        </w:tc>
        <w:tc>
          <w:tcPr>
            <w:tcW w:w="612" w:type="dxa"/>
            <w:tcBorders>
              <w:bottom w:val="none" w:sz="0" w:space="0" w:color="auto"/>
            </w:tcBorders>
          </w:tcPr>
          <w:p w14:paraId="206E5415" w14:textId="0DBF69F1" w:rsidR="005D5419" w:rsidRPr="00452C6E" w:rsidRDefault="00452C6E" w:rsidP="005D5419">
            <w:pPr>
              <w:spacing w:line="360" w:lineRule="auto"/>
            </w:pPr>
            <w:r w:rsidRPr="00452C6E">
              <w:t>30</w:t>
            </w:r>
          </w:p>
        </w:tc>
        <w:tc>
          <w:tcPr>
            <w:tcW w:w="612" w:type="dxa"/>
            <w:tcBorders>
              <w:bottom w:val="none" w:sz="0" w:space="0" w:color="auto"/>
            </w:tcBorders>
          </w:tcPr>
          <w:p w14:paraId="439C78FA" w14:textId="126CD98E" w:rsidR="005D5419" w:rsidRPr="00452C6E" w:rsidRDefault="005D5419" w:rsidP="005D5419">
            <w:pPr>
              <w:spacing w:line="360" w:lineRule="auto"/>
            </w:pPr>
          </w:p>
        </w:tc>
        <w:tc>
          <w:tcPr>
            <w:tcW w:w="612" w:type="dxa"/>
            <w:tcBorders>
              <w:bottom w:val="none" w:sz="0" w:space="0" w:color="auto"/>
            </w:tcBorders>
          </w:tcPr>
          <w:p w14:paraId="64D9F65F" w14:textId="74E2DEF8" w:rsidR="005D5419" w:rsidRPr="00452C6E" w:rsidRDefault="005D5419" w:rsidP="005D5419">
            <w:pPr>
              <w:spacing w:line="360" w:lineRule="auto"/>
            </w:pPr>
          </w:p>
        </w:tc>
        <w:tc>
          <w:tcPr>
            <w:tcW w:w="612" w:type="dxa"/>
            <w:tcBorders>
              <w:bottom w:val="none" w:sz="0" w:space="0" w:color="auto"/>
            </w:tcBorders>
          </w:tcPr>
          <w:p w14:paraId="18CD7567" w14:textId="7042AB19" w:rsidR="005D5419" w:rsidRPr="00452C6E" w:rsidRDefault="005D5419" w:rsidP="005D5419">
            <w:pPr>
              <w:spacing w:line="360" w:lineRule="auto"/>
            </w:pPr>
          </w:p>
        </w:tc>
      </w:tr>
      <w:tr w:rsidR="005D5419" w14:paraId="0AEE8319" w14:textId="77777777" w:rsidTr="00197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tcW w:w="612" w:type="dxa"/>
          </w:tcPr>
          <w:p w14:paraId="170B2403" w14:textId="77777777" w:rsidR="005D5419" w:rsidRDefault="005D5419"/>
        </w:tc>
        <w:tc>
          <w:tcPr>
            <w:tcW w:w="612" w:type="dxa"/>
          </w:tcPr>
          <w:p w14:paraId="21713433" w14:textId="77777777" w:rsidR="005D5419" w:rsidRDefault="005D5419"/>
        </w:tc>
        <w:tc>
          <w:tcPr>
            <w:tcW w:w="612" w:type="dxa"/>
          </w:tcPr>
          <w:p w14:paraId="0EEC4958" w14:textId="77777777" w:rsidR="005D5419" w:rsidRDefault="005D5419"/>
        </w:tc>
        <w:tc>
          <w:tcPr>
            <w:tcW w:w="612" w:type="dxa"/>
          </w:tcPr>
          <w:p w14:paraId="19C66D05" w14:textId="77777777" w:rsidR="005D5419" w:rsidRDefault="005D5419"/>
        </w:tc>
        <w:tc>
          <w:tcPr>
            <w:tcW w:w="612" w:type="dxa"/>
          </w:tcPr>
          <w:p w14:paraId="6C510732" w14:textId="77777777" w:rsidR="005D5419" w:rsidRDefault="005D5419"/>
        </w:tc>
        <w:tc>
          <w:tcPr>
            <w:tcW w:w="612" w:type="dxa"/>
          </w:tcPr>
          <w:p w14:paraId="7B8DF3B5" w14:textId="77777777" w:rsidR="005D5419" w:rsidRDefault="005D5419"/>
        </w:tc>
        <w:tc>
          <w:tcPr>
            <w:tcW w:w="612" w:type="dxa"/>
          </w:tcPr>
          <w:p w14:paraId="0FCB7259" w14:textId="77777777" w:rsidR="005D5419" w:rsidRDefault="005D5419"/>
        </w:tc>
      </w:tr>
    </w:tbl>
    <w:p w14:paraId="7B28037C" w14:textId="77777777" w:rsidR="005D5419" w:rsidRPr="005C6F6E" w:rsidRDefault="005D5419" w:rsidP="005C6F6E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</w:rPr>
      </w:pPr>
    </w:p>
    <w:p w14:paraId="491AAF19" w14:textId="0347FBC4" w:rsidR="005C6F6E" w:rsidRDefault="00F95A89" w:rsidP="005C6F6E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b/>
          <w:bCs/>
        </w:rPr>
      </w:pPr>
      <w:r>
        <w:rPr>
          <w:rFonts w:ascii="TTE29CBC00t00" w:hAnsi="TTE29CBC00t00" w:cs="TTE29CBC00t00"/>
        </w:rPr>
        <w:t>*</w:t>
      </w:r>
      <w:r w:rsidRPr="00F95A89">
        <w:rPr>
          <w:rFonts w:ascii="TTE29CBC00t00" w:hAnsi="TTE29CBC00t00" w:cs="TTE29CBC00t00"/>
          <w:b/>
          <w:bCs/>
        </w:rPr>
        <w:t>MASKS ARE MANDITORY AT THIS TIME!</w:t>
      </w:r>
    </w:p>
    <w:p w14:paraId="1AC78E93" w14:textId="51068C7A" w:rsidR="00F95A89" w:rsidRPr="00F95A89" w:rsidRDefault="00F95A89" w:rsidP="005C6F6E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b/>
          <w:bCs/>
        </w:rPr>
      </w:pPr>
      <w:r>
        <w:rPr>
          <w:rFonts w:ascii="TTE29CBC00t00" w:hAnsi="TTE29CBC00t00" w:cs="TTE29CBC00t00"/>
          <w:b/>
          <w:bCs/>
        </w:rPr>
        <w:t>* WE WILL REGISTER/MEET AT THE MAIN ENTRANCE OF THE HEBRON ARENA.</w:t>
      </w:r>
    </w:p>
    <w:p w14:paraId="46DA6FD7" w14:textId="77777777" w:rsidR="00411372" w:rsidRDefault="00411372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</w:p>
    <w:p w14:paraId="0F27A2D8" w14:textId="7E6A15FC" w:rsidR="00197F43" w:rsidRDefault="00197F43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Students Name: ____________</w:t>
      </w:r>
      <w:r w:rsidR="00104D0B">
        <w:rPr>
          <w:rFonts w:ascii="TTE29CBC00t00" w:hAnsi="TTE29CBC00t00" w:cs="TTE29CBC00t00"/>
          <w:sz w:val="18"/>
          <w:szCs w:val="18"/>
        </w:rPr>
        <w:t>_</w:t>
      </w:r>
      <w:r>
        <w:rPr>
          <w:rFonts w:ascii="TTE29CBC00t00" w:hAnsi="TTE29CBC00t00" w:cs="TTE29CBC00t00"/>
          <w:sz w:val="18"/>
          <w:szCs w:val="18"/>
        </w:rPr>
        <w:t>___</w:t>
      </w:r>
      <w:r w:rsidR="00104D0B">
        <w:rPr>
          <w:rFonts w:ascii="TTE29CBC00t00" w:hAnsi="TTE29CBC00t00" w:cs="TTE29CBC00t00"/>
          <w:sz w:val="18"/>
          <w:szCs w:val="18"/>
        </w:rPr>
        <w:t>___</w:t>
      </w:r>
      <w:r>
        <w:rPr>
          <w:rFonts w:ascii="TTE29CBC00t00" w:hAnsi="TTE29CBC00t00" w:cs="TTE29CBC00t00"/>
          <w:sz w:val="18"/>
          <w:szCs w:val="18"/>
        </w:rPr>
        <w:t>_____________</w:t>
      </w:r>
      <w:r w:rsidR="00411372">
        <w:rPr>
          <w:rFonts w:ascii="TTE29CBC00t00" w:hAnsi="TTE29CBC00t00" w:cs="TTE29CBC00t00"/>
          <w:sz w:val="18"/>
          <w:szCs w:val="18"/>
        </w:rPr>
        <w:t>_________</w:t>
      </w:r>
    </w:p>
    <w:p w14:paraId="7E9EEA71" w14:textId="57785F69" w:rsidR="00197F43" w:rsidRDefault="00197F43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Age at Camp date: ____________</w:t>
      </w:r>
      <w:r w:rsidR="00104D0B">
        <w:rPr>
          <w:rFonts w:ascii="TTE29CBC00t00" w:hAnsi="TTE29CBC00t00" w:cs="TTE29CBC00t00"/>
          <w:sz w:val="18"/>
          <w:szCs w:val="18"/>
        </w:rPr>
        <w:t>___</w:t>
      </w:r>
      <w:r>
        <w:rPr>
          <w:rFonts w:ascii="TTE29CBC00t00" w:hAnsi="TTE29CBC00t00" w:cs="TTE29CBC00t00"/>
          <w:sz w:val="18"/>
          <w:szCs w:val="18"/>
        </w:rPr>
        <w:t>_____</w:t>
      </w:r>
      <w:r w:rsidR="00104D0B">
        <w:rPr>
          <w:rFonts w:ascii="TTE29CBC00t00" w:hAnsi="TTE29CBC00t00" w:cs="TTE29CBC00t00"/>
          <w:sz w:val="18"/>
          <w:szCs w:val="18"/>
        </w:rPr>
        <w:t>_</w:t>
      </w:r>
      <w:r>
        <w:rPr>
          <w:rFonts w:ascii="TTE29CBC00t00" w:hAnsi="TTE29CBC00t00" w:cs="TTE29CBC00t00"/>
          <w:sz w:val="18"/>
          <w:szCs w:val="18"/>
        </w:rPr>
        <w:t>_________</w:t>
      </w:r>
    </w:p>
    <w:p w14:paraId="3194F72C" w14:textId="7D36F529" w:rsidR="00197F43" w:rsidRDefault="00197F43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Grade</w:t>
      </w:r>
      <w:r w:rsidR="00E51A2C">
        <w:rPr>
          <w:rFonts w:ascii="TTE29CBC00t00" w:hAnsi="TTE29CBC00t00" w:cs="TTE29CBC00t00"/>
          <w:sz w:val="18"/>
          <w:szCs w:val="18"/>
        </w:rPr>
        <w:t xml:space="preserve"> Level 20</w:t>
      </w:r>
      <w:r w:rsidR="00452C6E">
        <w:rPr>
          <w:rFonts w:ascii="TTE29CBC00t00" w:hAnsi="TTE29CBC00t00" w:cs="TTE29CBC00t00"/>
          <w:sz w:val="18"/>
          <w:szCs w:val="18"/>
        </w:rPr>
        <w:t>21</w:t>
      </w:r>
      <w:r w:rsidR="00E51A2C">
        <w:rPr>
          <w:rFonts w:ascii="TTE29CBC00t00" w:hAnsi="TTE29CBC00t00" w:cs="TTE29CBC00t00"/>
          <w:sz w:val="18"/>
          <w:szCs w:val="18"/>
        </w:rPr>
        <w:t>-20</w:t>
      </w:r>
      <w:r w:rsidR="00411372">
        <w:rPr>
          <w:rFonts w:ascii="TTE29CBC00t00" w:hAnsi="TTE29CBC00t00" w:cs="TTE29CBC00t00"/>
          <w:sz w:val="18"/>
          <w:szCs w:val="18"/>
        </w:rPr>
        <w:t>2</w:t>
      </w:r>
      <w:r w:rsidR="00452C6E">
        <w:rPr>
          <w:rFonts w:ascii="TTE29CBC00t00" w:hAnsi="TTE29CBC00t00" w:cs="TTE29CBC00t00"/>
          <w:sz w:val="18"/>
          <w:szCs w:val="18"/>
        </w:rPr>
        <w:t>2</w:t>
      </w:r>
      <w:r>
        <w:rPr>
          <w:rFonts w:ascii="TTE29CBC00t00" w:hAnsi="TTE29CBC00t00" w:cs="TTE29CBC00t00"/>
          <w:sz w:val="18"/>
          <w:szCs w:val="18"/>
        </w:rPr>
        <w:t xml:space="preserve">: </w:t>
      </w:r>
      <w:r w:rsidR="00DA2123">
        <w:rPr>
          <w:rFonts w:ascii="TTE29CBC00t00" w:hAnsi="TTE29CBC00t00" w:cs="TTE29CBC00t00"/>
          <w:sz w:val="18"/>
          <w:szCs w:val="18"/>
        </w:rPr>
        <w:t>__</w:t>
      </w:r>
      <w:r>
        <w:rPr>
          <w:rFonts w:ascii="TTE29CBC00t00" w:hAnsi="TTE29CBC00t00" w:cs="TTE29CBC00t00"/>
          <w:sz w:val="18"/>
          <w:szCs w:val="18"/>
        </w:rPr>
        <w:t>___</w:t>
      </w:r>
      <w:r w:rsidR="00104D0B">
        <w:rPr>
          <w:rFonts w:ascii="TTE29CBC00t00" w:hAnsi="TTE29CBC00t00" w:cs="TTE29CBC00t00"/>
          <w:sz w:val="18"/>
          <w:szCs w:val="18"/>
        </w:rPr>
        <w:t>__</w:t>
      </w:r>
      <w:r>
        <w:rPr>
          <w:rFonts w:ascii="TTE29CBC00t00" w:hAnsi="TTE29CBC00t00" w:cs="TTE29CBC00t00"/>
          <w:sz w:val="18"/>
          <w:szCs w:val="18"/>
        </w:rPr>
        <w:t>________________</w:t>
      </w:r>
    </w:p>
    <w:p w14:paraId="3ADB3238" w14:textId="638174E3" w:rsidR="00197F43" w:rsidRDefault="00197F43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Parents Name: ________________</w:t>
      </w:r>
      <w:r w:rsidR="00104D0B">
        <w:rPr>
          <w:rFonts w:ascii="TTE29CBC00t00" w:hAnsi="TTE29CBC00t00" w:cs="TTE29CBC00t00"/>
          <w:sz w:val="18"/>
          <w:szCs w:val="18"/>
        </w:rPr>
        <w:t>__</w:t>
      </w:r>
      <w:r>
        <w:rPr>
          <w:rFonts w:ascii="TTE29CBC00t00" w:hAnsi="TTE29CBC00t00" w:cs="TTE29CBC00t00"/>
          <w:sz w:val="18"/>
          <w:szCs w:val="18"/>
        </w:rPr>
        <w:t>_</w:t>
      </w:r>
      <w:r w:rsidR="00104D0B">
        <w:rPr>
          <w:rFonts w:ascii="TTE29CBC00t00" w:hAnsi="TTE29CBC00t00" w:cs="TTE29CBC00t00"/>
          <w:sz w:val="18"/>
          <w:szCs w:val="18"/>
        </w:rPr>
        <w:t>___</w:t>
      </w:r>
      <w:r>
        <w:rPr>
          <w:rFonts w:ascii="TTE29CBC00t00" w:hAnsi="TTE29CBC00t00" w:cs="TTE29CBC00t00"/>
          <w:sz w:val="18"/>
          <w:szCs w:val="18"/>
        </w:rPr>
        <w:t>____________</w:t>
      </w:r>
    </w:p>
    <w:p w14:paraId="5C754853" w14:textId="77777777" w:rsidR="00104D0B" w:rsidRDefault="00DA2123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 xml:space="preserve">Parents E-Mail Address: </w:t>
      </w:r>
    </w:p>
    <w:p w14:paraId="06226304" w14:textId="1E6121D0" w:rsidR="00197F43" w:rsidRDefault="00104D0B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_______________________________</w:t>
      </w:r>
      <w:r w:rsidR="00DA2123">
        <w:rPr>
          <w:rFonts w:ascii="TTE29CBC00t00" w:hAnsi="TTE29CBC00t00" w:cs="TTE29CBC00t00"/>
          <w:sz w:val="18"/>
          <w:szCs w:val="18"/>
        </w:rPr>
        <w:t>______</w:t>
      </w:r>
      <w:r w:rsidR="00197F43">
        <w:rPr>
          <w:rFonts w:ascii="TTE29CBC00t00" w:hAnsi="TTE29CBC00t00" w:cs="TTE29CBC00t00"/>
          <w:sz w:val="18"/>
          <w:szCs w:val="18"/>
        </w:rPr>
        <w:t>_______________</w:t>
      </w:r>
    </w:p>
    <w:p w14:paraId="703D4DAB" w14:textId="77777777" w:rsidR="00197F43" w:rsidRDefault="00197F43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Address: ___________________________</w:t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>
        <w:rPr>
          <w:rFonts w:ascii="TTE29CBC00t00" w:hAnsi="TTE29CBC00t00" w:cs="TTE29CBC00t00"/>
          <w:sz w:val="18"/>
          <w:szCs w:val="18"/>
        </w:rPr>
        <w:t>______</w:t>
      </w:r>
    </w:p>
    <w:p w14:paraId="7AD98251" w14:textId="61580C9B" w:rsidR="00197F43" w:rsidRDefault="00197F43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_________________________</w:t>
      </w:r>
      <w:r w:rsidR="00104D0B">
        <w:rPr>
          <w:rFonts w:ascii="TTE29CBC00t00" w:hAnsi="TTE29CBC00t00" w:cs="TTE29CBC00t00"/>
          <w:sz w:val="18"/>
          <w:szCs w:val="18"/>
        </w:rPr>
        <w:t>____</w:t>
      </w:r>
      <w:r>
        <w:rPr>
          <w:rFonts w:ascii="TTE29CBC00t00" w:hAnsi="TTE29CBC00t00" w:cs="TTE29CBC00t00"/>
          <w:sz w:val="18"/>
          <w:szCs w:val="18"/>
        </w:rPr>
        <w:t>____________</w:t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 w:rsidR="00DA2123">
        <w:rPr>
          <w:rFonts w:ascii="TTE29CBC00t00" w:hAnsi="TTE29CBC00t00" w:cs="TTE29CBC00t00"/>
          <w:sz w:val="18"/>
          <w:szCs w:val="18"/>
        </w:rPr>
        <w:softHyphen/>
      </w:r>
      <w:r>
        <w:rPr>
          <w:rFonts w:ascii="TTE29CBC00t00" w:hAnsi="TTE29CBC00t00" w:cs="TTE29CBC00t00"/>
          <w:sz w:val="18"/>
          <w:szCs w:val="18"/>
        </w:rPr>
        <w:t>___</w:t>
      </w:r>
    </w:p>
    <w:p w14:paraId="05695E88" w14:textId="09E88F9F" w:rsidR="00197F43" w:rsidRDefault="00197F43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Cell Phone: _______________</w:t>
      </w:r>
      <w:r w:rsidR="00104D0B">
        <w:rPr>
          <w:rFonts w:ascii="TTE29CBC00t00" w:hAnsi="TTE29CBC00t00" w:cs="TTE29CBC00t00"/>
          <w:sz w:val="18"/>
          <w:szCs w:val="18"/>
        </w:rPr>
        <w:t>__</w:t>
      </w:r>
      <w:r>
        <w:rPr>
          <w:rFonts w:ascii="TTE29CBC00t00" w:hAnsi="TTE29CBC00t00" w:cs="TTE29CBC00t00"/>
          <w:sz w:val="18"/>
          <w:szCs w:val="18"/>
        </w:rPr>
        <w:t>______________</w:t>
      </w:r>
    </w:p>
    <w:p w14:paraId="0B1DC3D9" w14:textId="39DA7D29" w:rsidR="00197F43" w:rsidRDefault="00197F43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Session Number and Time: _______</w:t>
      </w:r>
      <w:r w:rsidR="00104D0B">
        <w:rPr>
          <w:rFonts w:ascii="TTE29CBC00t00" w:hAnsi="TTE29CBC00t00" w:cs="TTE29CBC00t00"/>
          <w:sz w:val="18"/>
          <w:szCs w:val="18"/>
        </w:rPr>
        <w:t>___</w:t>
      </w:r>
      <w:r>
        <w:rPr>
          <w:rFonts w:ascii="TTE29CBC00t00" w:hAnsi="TTE29CBC00t00" w:cs="TTE29CBC00t00"/>
          <w:sz w:val="18"/>
          <w:szCs w:val="18"/>
        </w:rPr>
        <w:t>____________</w:t>
      </w:r>
    </w:p>
    <w:p w14:paraId="0FEF0412" w14:textId="77777777" w:rsidR="0051369D" w:rsidRDefault="0051369D" w:rsidP="0051369D">
      <w:pPr>
        <w:autoSpaceDE w:val="0"/>
        <w:autoSpaceDN w:val="0"/>
        <w:adjustRightInd w:val="0"/>
        <w:spacing w:after="0" w:line="360" w:lineRule="auto"/>
        <w:rPr>
          <w:rFonts w:ascii="TTE29CBC00t00" w:hAnsi="TTE29CBC00t00" w:cs="TTE29CBC00t00"/>
          <w:sz w:val="18"/>
          <w:szCs w:val="18"/>
        </w:rPr>
      </w:pPr>
    </w:p>
    <w:p w14:paraId="3083D94E" w14:textId="00E15FA3" w:rsidR="00197F43" w:rsidRPr="0051369D" w:rsidRDefault="00197F43" w:rsidP="000A0F19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b/>
          <w:sz w:val="20"/>
          <w:szCs w:val="20"/>
        </w:rPr>
      </w:pPr>
      <w:r w:rsidRPr="0051369D">
        <w:rPr>
          <w:rFonts w:ascii="TTE292A2F0t00" w:hAnsi="TTE292A2F0t00" w:cs="TTE292A2F0t00"/>
          <w:b/>
          <w:sz w:val="20"/>
          <w:szCs w:val="20"/>
        </w:rPr>
        <w:t>Liability Relea</w:t>
      </w:r>
      <w:r w:rsidR="000A0F19">
        <w:rPr>
          <w:rFonts w:ascii="TTE292A2F0t00" w:hAnsi="TTE292A2F0t00" w:cs="TTE292A2F0t00"/>
          <w:b/>
          <w:sz w:val="20"/>
          <w:szCs w:val="20"/>
        </w:rPr>
        <w:t>se ON BACK OF FORM</w:t>
      </w:r>
    </w:p>
    <w:p w14:paraId="4D3441BA" w14:textId="77777777" w:rsidR="0051369D" w:rsidRPr="0051369D" w:rsidRDefault="0051369D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20"/>
          <w:szCs w:val="20"/>
        </w:rPr>
      </w:pPr>
    </w:p>
    <w:p w14:paraId="68CA65D8" w14:textId="77777777" w:rsidR="00197F43" w:rsidRPr="000A0F19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28"/>
          <w:szCs w:val="28"/>
        </w:rPr>
      </w:pPr>
      <w:r w:rsidRPr="000A0F19">
        <w:rPr>
          <w:rFonts w:ascii="TTE29CBC00t00" w:hAnsi="TTE29CBC00t00" w:cs="TTE29CBC00t00"/>
          <w:sz w:val="28"/>
          <w:szCs w:val="28"/>
        </w:rPr>
        <w:t>T-Shirt Sizes: Please circle one:</w:t>
      </w:r>
    </w:p>
    <w:p w14:paraId="37B1F12D" w14:textId="77777777" w:rsidR="00197F43" w:rsidRPr="000A0F19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28"/>
          <w:szCs w:val="28"/>
        </w:rPr>
      </w:pPr>
      <w:r w:rsidRPr="00452C6E">
        <w:rPr>
          <w:rFonts w:ascii="TTE29CBC00t00" w:hAnsi="TTE29CBC00t00" w:cs="TTE29CBC00t00"/>
          <w:b/>
          <w:bCs/>
          <w:sz w:val="28"/>
          <w:szCs w:val="28"/>
        </w:rPr>
        <w:t>Youth Sizes:</w:t>
      </w:r>
      <w:r w:rsidRPr="000A0F19">
        <w:rPr>
          <w:rFonts w:ascii="TTE29CBC00t00" w:hAnsi="TTE29CBC00t00" w:cs="TTE29CBC00t00"/>
          <w:sz w:val="28"/>
          <w:szCs w:val="28"/>
        </w:rPr>
        <w:t xml:space="preserve"> Medium Large</w:t>
      </w:r>
    </w:p>
    <w:p w14:paraId="407E1FCB" w14:textId="77777777" w:rsidR="00197F43" w:rsidRPr="000A0F19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28"/>
          <w:szCs w:val="28"/>
        </w:rPr>
      </w:pPr>
      <w:r w:rsidRPr="00452C6E">
        <w:rPr>
          <w:rFonts w:ascii="TTE29CBC00t00" w:hAnsi="TTE29CBC00t00" w:cs="TTE29CBC00t00"/>
          <w:b/>
          <w:bCs/>
          <w:sz w:val="28"/>
          <w:szCs w:val="28"/>
        </w:rPr>
        <w:t>Adult Sizes:</w:t>
      </w:r>
      <w:r w:rsidRPr="000A0F19">
        <w:rPr>
          <w:rFonts w:ascii="TTE29CBC00t00" w:hAnsi="TTE29CBC00t00" w:cs="TTE29CBC00t00"/>
          <w:sz w:val="28"/>
          <w:szCs w:val="28"/>
        </w:rPr>
        <w:t xml:space="preserve"> Small </w:t>
      </w:r>
      <w:proofErr w:type="gramStart"/>
      <w:r w:rsidRPr="000A0F19">
        <w:rPr>
          <w:rFonts w:ascii="TTE29CBC00t00" w:hAnsi="TTE29CBC00t00" w:cs="TTE29CBC00t00"/>
          <w:sz w:val="28"/>
          <w:szCs w:val="28"/>
        </w:rPr>
        <w:t>Medium Large</w:t>
      </w:r>
      <w:proofErr w:type="gramEnd"/>
      <w:r w:rsidRPr="000A0F19">
        <w:rPr>
          <w:rFonts w:ascii="TTE29CBC00t00" w:hAnsi="TTE29CBC00t00" w:cs="TTE29CBC00t00"/>
          <w:sz w:val="28"/>
          <w:szCs w:val="28"/>
        </w:rPr>
        <w:t xml:space="preserve"> X-Large</w:t>
      </w:r>
    </w:p>
    <w:p w14:paraId="41967D6C" w14:textId="77777777" w:rsidR="0051369D" w:rsidRDefault="0051369D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18"/>
          <w:szCs w:val="18"/>
        </w:rPr>
      </w:pPr>
    </w:p>
    <w:p w14:paraId="4556676F" w14:textId="77777777" w:rsidR="00197F43" w:rsidRP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b/>
        </w:rPr>
      </w:pPr>
      <w:r w:rsidRPr="0051369D">
        <w:rPr>
          <w:rFonts w:ascii="TTE292A2F0t00" w:hAnsi="TTE292A2F0t00" w:cs="TTE292A2F0t00"/>
          <w:b/>
        </w:rPr>
        <w:t>SEND REGISTRATION TO:</w:t>
      </w:r>
    </w:p>
    <w:p w14:paraId="1ECAE6F1" w14:textId="77777777" w:rsidR="00197F43" w:rsidRP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b/>
        </w:rPr>
      </w:pPr>
      <w:r w:rsidRPr="0051369D">
        <w:rPr>
          <w:rFonts w:ascii="TTE292A2F0t00" w:hAnsi="TTE292A2F0t00" w:cs="TTE292A2F0t00"/>
          <w:b/>
        </w:rPr>
        <w:t>HEBRON HIGH SCHOOL</w:t>
      </w:r>
    </w:p>
    <w:p w14:paraId="690A6851" w14:textId="77777777" w:rsidR="00197F43" w:rsidRPr="000A0F19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b/>
          <w:sz w:val="24"/>
          <w:szCs w:val="24"/>
        </w:rPr>
      </w:pPr>
      <w:r w:rsidRPr="0051369D">
        <w:rPr>
          <w:rFonts w:ascii="TTE292A2F0t00" w:hAnsi="TTE292A2F0t00" w:cs="TTE292A2F0t00"/>
          <w:b/>
        </w:rPr>
        <w:t>ATTN: KARIN KEENEY</w:t>
      </w:r>
    </w:p>
    <w:p w14:paraId="4F50D12E" w14:textId="77777777" w:rsidR="00197F43" w:rsidRP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b/>
        </w:rPr>
      </w:pPr>
      <w:r w:rsidRPr="0051369D">
        <w:rPr>
          <w:rFonts w:ascii="TTE292A2F0t00" w:hAnsi="TTE292A2F0t00" w:cs="TTE292A2F0t00"/>
          <w:b/>
        </w:rPr>
        <w:t>4207 PLANO PKWY.</w:t>
      </w:r>
    </w:p>
    <w:p w14:paraId="6A759ECF" w14:textId="77777777" w:rsidR="00197F43" w:rsidRP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b/>
        </w:rPr>
      </w:pPr>
      <w:r w:rsidRPr="0051369D">
        <w:rPr>
          <w:rFonts w:ascii="TTE292A2F0t00" w:hAnsi="TTE292A2F0t00" w:cs="TTE292A2F0t00"/>
          <w:b/>
        </w:rPr>
        <w:t>CARROLLTON, TX 75010</w:t>
      </w:r>
    </w:p>
    <w:p w14:paraId="3D5A67E1" w14:textId="77777777" w:rsid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b/>
        </w:rPr>
      </w:pPr>
      <w:r w:rsidRPr="0051369D">
        <w:rPr>
          <w:rFonts w:ascii="TTE292A2F0t00" w:hAnsi="TTE292A2F0t00" w:cs="TTE292A2F0t00"/>
          <w:b/>
        </w:rPr>
        <w:t>AND MAKE CHECK PAYABLE TO</w:t>
      </w:r>
    </w:p>
    <w:p w14:paraId="5050062B" w14:textId="77777777" w:rsidR="00197F43" w:rsidRP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b/>
        </w:rPr>
      </w:pPr>
      <w:r w:rsidRPr="0051369D">
        <w:rPr>
          <w:rFonts w:ascii="TTE292A2F0t00" w:hAnsi="TTE292A2F0t00" w:cs="TTE292A2F0t00"/>
          <w:b/>
        </w:rPr>
        <w:t xml:space="preserve"> KARIN</w:t>
      </w:r>
      <w:r w:rsidR="0051369D">
        <w:rPr>
          <w:rFonts w:ascii="TTE292A2F0t00" w:hAnsi="TTE292A2F0t00" w:cs="TTE292A2F0t00"/>
          <w:b/>
        </w:rPr>
        <w:t xml:space="preserve"> </w:t>
      </w:r>
      <w:r w:rsidRPr="0051369D">
        <w:rPr>
          <w:rFonts w:ascii="TTE292A2F0t00" w:hAnsi="TTE292A2F0t00" w:cs="TTE292A2F0t00"/>
          <w:b/>
        </w:rPr>
        <w:t>KEENEY</w:t>
      </w:r>
    </w:p>
    <w:p w14:paraId="29097AE3" w14:textId="77777777" w:rsidR="0051369D" w:rsidRPr="0051369D" w:rsidRDefault="0051369D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b/>
          <w:sz w:val="18"/>
          <w:szCs w:val="18"/>
        </w:rPr>
      </w:pPr>
    </w:p>
    <w:p w14:paraId="6BBC1314" w14:textId="77777777" w:rsidR="00197F43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Use separate registration form for each camper that</w:t>
      </w:r>
    </w:p>
    <w:p w14:paraId="2934E472" w14:textId="77777777" w:rsidR="00197F43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plans to attend.</w:t>
      </w:r>
    </w:p>
    <w:p w14:paraId="6D2CBEC1" w14:textId="77777777" w:rsidR="0051369D" w:rsidRDefault="0051369D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18"/>
          <w:szCs w:val="18"/>
        </w:rPr>
      </w:pPr>
    </w:p>
    <w:p w14:paraId="689EEE0B" w14:textId="49BC849E" w:rsidR="0051369D" w:rsidRDefault="00640861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sz w:val="20"/>
          <w:szCs w:val="20"/>
        </w:rPr>
      </w:pPr>
      <w:r>
        <w:rPr>
          <w:rFonts w:ascii="TTE292A2F0t00" w:hAnsi="TTE292A2F0t00" w:cs="TTE292A2F0t00"/>
          <w:sz w:val="20"/>
          <w:szCs w:val="20"/>
        </w:rPr>
        <w:t>Fee: $7</w:t>
      </w:r>
      <w:r w:rsidR="00197F43">
        <w:rPr>
          <w:rFonts w:ascii="TTE292A2F0t00" w:hAnsi="TTE292A2F0t00" w:cs="TTE292A2F0t00"/>
          <w:sz w:val="20"/>
          <w:szCs w:val="20"/>
        </w:rPr>
        <w:t>5.00 per session</w:t>
      </w:r>
    </w:p>
    <w:p w14:paraId="341F069F" w14:textId="77777777" w:rsidR="0051369D" w:rsidRP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b/>
          <w:sz w:val="18"/>
          <w:szCs w:val="18"/>
        </w:rPr>
      </w:pPr>
      <w:r w:rsidRPr="0051369D">
        <w:rPr>
          <w:rFonts w:ascii="TTE292A2F0t00" w:hAnsi="TTE292A2F0t00" w:cs="TTE292A2F0t00"/>
          <w:b/>
          <w:sz w:val="18"/>
          <w:szCs w:val="18"/>
        </w:rPr>
        <w:t>Make checks out to</w:t>
      </w:r>
      <w:r w:rsidR="0051369D" w:rsidRPr="0051369D">
        <w:rPr>
          <w:rFonts w:ascii="TTE292A2F0t00" w:hAnsi="TTE292A2F0t00" w:cs="TTE292A2F0t00"/>
          <w:b/>
          <w:sz w:val="18"/>
          <w:szCs w:val="18"/>
        </w:rPr>
        <w:t xml:space="preserve"> </w:t>
      </w:r>
      <w:r w:rsidRPr="0051369D">
        <w:rPr>
          <w:rFonts w:ascii="TTE292A2F0t00" w:hAnsi="TTE292A2F0t00" w:cs="TTE292A2F0t00"/>
          <w:b/>
          <w:sz w:val="18"/>
          <w:szCs w:val="18"/>
        </w:rPr>
        <w:t>KARIN KEENEY</w:t>
      </w:r>
      <w:r w:rsidRPr="0051369D">
        <w:rPr>
          <w:rFonts w:ascii="TTE29CBC00t00" w:hAnsi="TTE29CBC00t00" w:cs="TTE29CBC00t00"/>
          <w:b/>
          <w:sz w:val="18"/>
          <w:szCs w:val="18"/>
        </w:rPr>
        <w:t xml:space="preserve">. </w:t>
      </w:r>
    </w:p>
    <w:p w14:paraId="254DC772" w14:textId="77777777" w:rsidR="0051369D" w:rsidRDefault="0051369D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18"/>
          <w:szCs w:val="18"/>
        </w:rPr>
      </w:pPr>
    </w:p>
    <w:p w14:paraId="33E93768" w14:textId="77777777" w:rsidR="00197F43" w:rsidRP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2A2F0t00" w:hAnsi="TTE292A2F0t00" w:cs="TTE292A2F0t00"/>
          <w:sz w:val="18"/>
          <w:szCs w:val="18"/>
        </w:rPr>
      </w:pPr>
      <w:r>
        <w:rPr>
          <w:rFonts w:ascii="TTE29CBC00t00" w:hAnsi="TTE29CBC00t00" w:cs="TTE29CBC00t00"/>
          <w:sz w:val="18"/>
          <w:szCs w:val="18"/>
        </w:rPr>
        <w:t>Each camper will receive a t-shirt.</w:t>
      </w:r>
    </w:p>
    <w:p w14:paraId="14FF6634" w14:textId="77777777" w:rsidR="0051369D" w:rsidRDefault="0051369D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18"/>
          <w:szCs w:val="18"/>
        </w:rPr>
      </w:pPr>
    </w:p>
    <w:p w14:paraId="25008F11" w14:textId="77777777" w:rsidR="00197F43" w:rsidRP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b/>
          <w:sz w:val="18"/>
          <w:szCs w:val="18"/>
        </w:rPr>
      </w:pPr>
      <w:r w:rsidRPr="0051369D">
        <w:rPr>
          <w:rFonts w:ascii="TTE29CBC00t00" w:hAnsi="TTE29CBC00t00" w:cs="TTE29CBC00t00"/>
          <w:b/>
          <w:sz w:val="18"/>
          <w:szCs w:val="18"/>
        </w:rPr>
        <w:t>ALL QUESTIONS SHOULD BE DIRECTED TO KARIN</w:t>
      </w:r>
      <w:r w:rsidR="0051369D" w:rsidRPr="0051369D">
        <w:rPr>
          <w:rFonts w:ascii="TTE29CBC00t00" w:hAnsi="TTE29CBC00t00" w:cs="TTE29CBC00t00"/>
          <w:b/>
          <w:sz w:val="18"/>
          <w:szCs w:val="18"/>
        </w:rPr>
        <w:t xml:space="preserve"> </w:t>
      </w:r>
      <w:r w:rsidRPr="0051369D">
        <w:rPr>
          <w:rFonts w:ascii="TTE29CBC00t00" w:hAnsi="TTE29CBC00t00" w:cs="TTE29CBC00t00"/>
          <w:b/>
          <w:sz w:val="18"/>
          <w:szCs w:val="18"/>
        </w:rPr>
        <w:t>KEENEY</w:t>
      </w:r>
    </w:p>
    <w:p w14:paraId="217D3F2B" w14:textId="743D669C" w:rsidR="00197F43" w:rsidRPr="0051369D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b/>
          <w:sz w:val="18"/>
          <w:szCs w:val="18"/>
        </w:rPr>
      </w:pPr>
      <w:r w:rsidRPr="0051369D">
        <w:rPr>
          <w:rFonts w:ascii="TTE29CBC00t00" w:hAnsi="TTE29CBC00t00" w:cs="TTE29CBC00t00"/>
          <w:b/>
          <w:sz w:val="18"/>
          <w:szCs w:val="18"/>
        </w:rPr>
        <w:t>PHONE: 469-</w:t>
      </w:r>
      <w:r w:rsidR="007440EC">
        <w:rPr>
          <w:rFonts w:ascii="TTE29CBC00t00" w:hAnsi="TTE29CBC00t00" w:cs="TTE29CBC00t00"/>
          <w:b/>
          <w:sz w:val="18"/>
          <w:szCs w:val="18"/>
        </w:rPr>
        <w:t>713-5183</w:t>
      </w:r>
    </w:p>
    <w:p w14:paraId="5CED0CBE" w14:textId="77777777" w:rsidR="00197F43" w:rsidRDefault="009C03E7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18"/>
          <w:szCs w:val="18"/>
        </w:rPr>
      </w:pPr>
      <w:hyperlink r:id="rId7" w:history="1">
        <w:r w:rsidR="0051369D" w:rsidRPr="003739A8">
          <w:rPr>
            <w:rStyle w:val="Hyperlink"/>
            <w:rFonts w:ascii="TTE29CBC00t00" w:hAnsi="TTE29CBC00t00" w:cs="TTE29CBC00t00"/>
            <w:sz w:val="18"/>
            <w:szCs w:val="18"/>
          </w:rPr>
          <w:t>keeneyk@lisd.net</w:t>
        </w:r>
      </w:hyperlink>
    </w:p>
    <w:p w14:paraId="0D0EB0BD" w14:textId="77777777" w:rsidR="0051369D" w:rsidRDefault="0051369D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18"/>
          <w:szCs w:val="18"/>
        </w:rPr>
      </w:pPr>
    </w:p>
    <w:p w14:paraId="079F02BA" w14:textId="77777777" w:rsidR="0051369D" w:rsidRDefault="0051369D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  <w:sz w:val="18"/>
          <w:szCs w:val="18"/>
        </w:rPr>
      </w:pPr>
    </w:p>
    <w:p w14:paraId="7A3858A8" w14:textId="566E575A" w:rsidR="00197F43" w:rsidRPr="005C6F6E" w:rsidRDefault="00197F43" w:rsidP="00197F43">
      <w:pPr>
        <w:autoSpaceDE w:val="0"/>
        <w:autoSpaceDN w:val="0"/>
        <w:adjustRightInd w:val="0"/>
        <w:spacing w:after="0" w:line="240" w:lineRule="auto"/>
        <w:rPr>
          <w:rFonts w:ascii="TTE29CBC00t00" w:hAnsi="TTE29CBC00t00" w:cs="TTE29CBC00t00"/>
        </w:rPr>
      </w:pPr>
      <w:r>
        <w:rPr>
          <w:rFonts w:ascii="TTE29CBC00t00" w:hAnsi="TTE29CBC00t00" w:cs="TTE29CBC00t00"/>
          <w:sz w:val="18"/>
          <w:szCs w:val="18"/>
        </w:rPr>
        <w:t xml:space="preserve">Check </w:t>
      </w:r>
      <w:r w:rsidR="00411372">
        <w:rPr>
          <w:rFonts w:ascii="TTE29CBC00t00" w:hAnsi="TTE29CBC00t00" w:cs="TTE29CBC00t00"/>
          <w:sz w:val="18"/>
          <w:szCs w:val="18"/>
        </w:rPr>
        <w:t>#</w:t>
      </w:r>
      <w:r>
        <w:rPr>
          <w:rFonts w:ascii="TTE29CBC00t00" w:hAnsi="TTE29CBC00t00" w:cs="TTE29CBC00t00"/>
          <w:sz w:val="18"/>
          <w:szCs w:val="18"/>
        </w:rPr>
        <w:t>: ___________________________</w:t>
      </w:r>
    </w:p>
    <w:sectPr w:rsidR="00197F43" w:rsidRPr="005C6F6E" w:rsidSect="009C03E7">
      <w:pgSz w:w="16320" w:h="1260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29CBC00t0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E292A2F0t00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E"/>
    <w:rsid w:val="000A0F19"/>
    <w:rsid w:val="00104D0B"/>
    <w:rsid w:val="001359D0"/>
    <w:rsid w:val="00197F43"/>
    <w:rsid w:val="001E5455"/>
    <w:rsid w:val="002E0F47"/>
    <w:rsid w:val="00411372"/>
    <w:rsid w:val="00452C6E"/>
    <w:rsid w:val="0051369D"/>
    <w:rsid w:val="00531293"/>
    <w:rsid w:val="00541EC0"/>
    <w:rsid w:val="005C6F6E"/>
    <w:rsid w:val="005D5419"/>
    <w:rsid w:val="00604F54"/>
    <w:rsid w:val="00640861"/>
    <w:rsid w:val="006B48E5"/>
    <w:rsid w:val="006C56FC"/>
    <w:rsid w:val="007440EC"/>
    <w:rsid w:val="0081457E"/>
    <w:rsid w:val="008A677B"/>
    <w:rsid w:val="008B2B45"/>
    <w:rsid w:val="009415EC"/>
    <w:rsid w:val="0094324D"/>
    <w:rsid w:val="009C03E7"/>
    <w:rsid w:val="00B26A09"/>
    <w:rsid w:val="00B837F6"/>
    <w:rsid w:val="00BC23BB"/>
    <w:rsid w:val="00DA2123"/>
    <w:rsid w:val="00E51A2C"/>
    <w:rsid w:val="00F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97DB9"/>
  <w15:docId w15:val="{80CD0B0F-118B-F14F-B128-45328E23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E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5C6F6E"/>
    <w:pPr>
      <w:spacing w:after="0" w:line="240" w:lineRule="auto"/>
    </w:pPr>
    <w:rPr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5D5419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Hyperlink">
    <w:name w:val="Hyperlink"/>
    <w:basedOn w:val="DefaultParagraphFont"/>
    <w:uiPriority w:val="99"/>
    <w:unhideWhenUsed/>
    <w:rsid w:val="0051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neyk@lisd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3263-E2D1-3346-97B3-4942E3CB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Fowler_sub</dc:creator>
  <cp:lastModifiedBy>Keeney, Karin</cp:lastModifiedBy>
  <cp:revision>6</cp:revision>
  <cp:lastPrinted>2021-04-27T19:40:00Z</cp:lastPrinted>
  <dcterms:created xsi:type="dcterms:W3CDTF">2021-02-15T18:39:00Z</dcterms:created>
  <dcterms:modified xsi:type="dcterms:W3CDTF">2021-04-27T19:41:00Z</dcterms:modified>
</cp:coreProperties>
</file>