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9F20" w14:textId="6ECBA653" w:rsidR="00C61823" w:rsidRP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8"/>
          <w:szCs w:val="28"/>
        </w:rPr>
        <w:t xml:space="preserve">Playing Rules for the </w:t>
      </w:r>
      <w:r w:rsidR="003F22D3">
        <w:rPr>
          <w:rFonts w:ascii="Arial" w:eastAsia="Times New Roman" w:hAnsi="Arial" w:cs="Times New Roman"/>
          <w:b/>
          <w:bCs/>
          <w:color w:val="000000"/>
          <w:sz w:val="28"/>
          <w:szCs w:val="28"/>
        </w:rPr>
        <w:t xml:space="preserve">2019 </w:t>
      </w:r>
      <w:proofErr w:type="spellStart"/>
      <w:r w:rsidRPr="00C61823">
        <w:rPr>
          <w:rFonts w:ascii="Arial" w:eastAsia="Times New Roman" w:hAnsi="Arial" w:cs="Times New Roman"/>
          <w:b/>
          <w:bCs/>
          <w:color w:val="000000"/>
          <w:sz w:val="28"/>
          <w:szCs w:val="28"/>
        </w:rPr>
        <w:t>McGrady</w:t>
      </w:r>
      <w:proofErr w:type="spellEnd"/>
      <w:r w:rsidRPr="00C61823">
        <w:rPr>
          <w:rFonts w:ascii="Arial" w:eastAsia="Times New Roman" w:hAnsi="Arial" w:cs="Times New Roman"/>
          <w:b/>
          <w:bCs/>
          <w:color w:val="000000"/>
          <w:sz w:val="28"/>
          <w:szCs w:val="28"/>
        </w:rPr>
        <w:t xml:space="preserve"> Cup</w:t>
      </w:r>
      <w:r w:rsidRPr="00C61823">
        <w:rPr>
          <w:rFonts w:ascii="Arial" w:eastAsia="Times New Roman" w:hAnsi="Arial" w:cs="Times New Roman"/>
          <w:b/>
          <w:bCs/>
          <w:color w:val="000000"/>
          <w:sz w:val="20"/>
          <w:szCs w:val="20"/>
        </w:rPr>
        <w:t> – No Guest Players Permitted</w:t>
      </w:r>
    </w:p>
    <w:p w14:paraId="7C0C5F36" w14:textId="274FB042" w:rsidR="00C61823" w:rsidRDefault="00C61823" w:rsidP="004631A1">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37299132" w14:textId="77777777" w:rsidR="004631A1" w:rsidRPr="00C61823" w:rsidRDefault="004631A1" w:rsidP="004631A1">
      <w:pPr>
        <w:shd w:val="clear" w:color="auto" w:fill="FFFFFF"/>
        <w:spacing w:after="0" w:line="240" w:lineRule="auto"/>
        <w:jc w:val="center"/>
        <w:rPr>
          <w:rFonts w:ascii="Arial" w:eastAsia="Times New Roman" w:hAnsi="Arial" w:cs="Times New Roman"/>
          <w:color w:val="000000"/>
          <w:sz w:val="28"/>
          <w:szCs w:val="28"/>
        </w:rPr>
      </w:pPr>
    </w:p>
    <w:p w14:paraId="01AD8F49" w14:textId="77777777" w:rsidR="00C61823" w:rsidRP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ALL GAMES EXCLUDING THE CHAMPIONSHIP GAME</w:t>
      </w:r>
    </w:p>
    <w:p w14:paraId="7A5E8FF3" w14:textId="77777777" w:rsidR="00C61823" w:rsidRPr="00C61823" w:rsidRDefault="00C61823" w:rsidP="00C61823">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All games will consist of 2 x 20 minute halves, with half-time lasting 5 minutes.</w:t>
      </w:r>
    </w:p>
    <w:p w14:paraId="18C55278" w14:textId="75961094" w:rsidR="00C61823" w:rsidRPr="00C61823" w:rsidRDefault="003F22D3" w:rsidP="00C61823">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Pr>
          <w:rFonts w:ascii="Arial" w:eastAsia="Times New Roman" w:hAnsi="Arial" w:cs="Times New Roman"/>
          <w:b/>
          <w:bCs/>
          <w:color w:val="000000"/>
          <w:sz w:val="20"/>
          <w:szCs w:val="20"/>
        </w:rPr>
        <w:t xml:space="preserve">Only one player will </w:t>
      </w:r>
      <w:r w:rsidR="00C61823" w:rsidRPr="00C61823">
        <w:rPr>
          <w:rFonts w:ascii="Arial" w:eastAsia="Times New Roman" w:hAnsi="Arial" w:cs="Times New Roman"/>
          <w:b/>
          <w:bCs/>
          <w:color w:val="000000"/>
          <w:sz w:val="20"/>
          <w:szCs w:val="20"/>
        </w:rPr>
        <w:t xml:space="preserve">be </w:t>
      </w:r>
      <w:r>
        <w:rPr>
          <w:rFonts w:ascii="Arial" w:eastAsia="Times New Roman" w:hAnsi="Arial" w:cs="Times New Roman"/>
          <w:b/>
          <w:bCs/>
          <w:color w:val="000000"/>
          <w:sz w:val="20"/>
          <w:szCs w:val="20"/>
        </w:rPr>
        <w:t xml:space="preserve">the </w:t>
      </w:r>
      <w:r w:rsidR="00C61823" w:rsidRPr="00C61823">
        <w:rPr>
          <w:rFonts w:ascii="Arial" w:eastAsia="Times New Roman" w:hAnsi="Arial" w:cs="Times New Roman"/>
          <w:b/>
          <w:bCs/>
          <w:color w:val="000000"/>
          <w:sz w:val="20"/>
          <w:szCs w:val="20"/>
        </w:rPr>
        <w:t>Captain for each team during the game.</w:t>
      </w:r>
    </w:p>
    <w:p w14:paraId="7285CC7F" w14:textId="71F22314" w:rsidR="004631A1" w:rsidRPr="004631A1" w:rsidRDefault="00C61823" w:rsidP="004631A1">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All players at the game must play a minimum of</w:t>
      </w:r>
      <w:r w:rsidR="004631A1">
        <w:rPr>
          <w:rFonts w:ascii="Arial" w:eastAsia="Times New Roman" w:hAnsi="Arial" w:cs="Times New Roman"/>
          <w:b/>
          <w:bCs/>
          <w:color w:val="000000"/>
          <w:sz w:val="20"/>
          <w:szCs w:val="20"/>
        </w:rPr>
        <w:t xml:space="preserve"> 20 minutes (50% of the game). </w:t>
      </w:r>
      <w:r w:rsidRPr="004631A1">
        <w:rPr>
          <w:rFonts w:ascii="Arial" w:eastAsia="Times New Roman" w:hAnsi="Arial" w:cs="Times New Roman"/>
          <w:b/>
          <w:bCs/>
          <w:color w:val="000000"/>
          <w:sz w:val="20"/>
          <w:szCs w:val="20"/>
        </w:rPr>
        <w:t xml:space="preserve">Any team violating this rule may forfeit their game immediately. </w:t>
      </w:r>
    </w:p>
    <w:p w14:paraId="64F99371" w14:textId="120321A5" w:rsidR="00C61823" w:rsidRPr="00C61823" w:rsidRDefault="00C61823" w:rsidP="00C61823">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BESA Official in charge of the Tournament will monitor playing time and is empowered to enforce this rule.</w:t>
      </w:r>
    </w:p>
    <w:p w14:paraId="559A4BB0" w14:textId="77777777" w:rsidR="00C61823" w:rsidRPr="00C61823" w:rsidRDefault="00C61823" w:rsidP="00C61823">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Spirit of the Game eight (8) goal differential rule is in effect during Tournament play.</w:t>
      </w:r>
    </w:p>
    <w:p w14:paraId="1B567F86" w14:textId="77777777" w:rsidR="00C61823" w:rsidRPr="00C61823" w:rsidRDefault="00C61823" w:rsidP="00C61823">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A tie score at the end of regulation play will be decided by a Penalty Shoot-Out i.e. kicks from the penalty mark. See Penalty Shoot-Out rules below. </w:t>
      </w:r>
    </w:p>
    <w:p w14:paraId="6066F053" w14:textId="77777777" w:rsidR="00C61823" w:rsidRPr="00C61823" w:rsidRDefault="00C61823" w:rsidP="00C61823">
      <w:pPr>
        <w:numPr>
          <w:ilvl w:val="0"/>
          <w:numId w:val="1"/>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Head Referee is in total charge of the game.</w:t>
      </w:r>
    </w:p>
    <w:p w14:paraId="681E8647" w14:textId="77777777" w:rsidR="00C61823" w:rsidRPr="00C61823" w:rsidRDefault="00C61823" w:rsidP="00C61823">
      <w:pPr>
        <w:shd w:val="clear" w:color="auto" w:fill="FFFFFF"/>
        <w:spacing w:after="0" w:line="240" w:lineRule="auto"/>
        <w:ind w:firstLine="465"/>
        <w:rPr>
          <w:rFonts w:ascii="Arial" w:eastAsia="Times New Roman" w:hAnsi="Arial" w:cs="Times New Roman"/>
          <w:color w:val="000000"/>
          <w:sz w:val="28"/>
          <w:szCs w:val="28"/>
        </w:rPr>
      </w:pPr>
      <w:r w:rsidRPr="00C61823">
        <w:rPr>
          <w:rFonts w:ascii="Calibri" w:eastAsia="Times New Roman" w:hAnsi="Calibri" w:cs="Calibri"/>
          <w:color w:val="000000"/>
        </w:rPr>
        <w:t> </w:t>
      </w:r>
    </w:p>
    <w:p w14:paraId="3570B160" w14:textId="21BE50BE" w:rsidR="00C61823" w:rsidRPr="00C61823" w:rsidRDefault="00C61823" w:rsidP="004631A1">
      <w:pPr>
        <w:shd w:val="clear" w:color="auto" w:fill="FFFFFF"/>
        <w:spacing w:after="0" w:line="240" w:lineRule="auto"/>
        <w:ind w:firstLine="720"/>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CHAMPIONSHIP GAME</w:t>
      </w:r>
    </w:p>
    <w:p w14:paraId="3F516EE4" w14:textId="77777777"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Championship Game will consist of 2 X 25 minute halves, with half-time lasting 5 minutes.</w:t>
      </w:r>
    </w:p>
    <w:p w14:paraId="3217F174" w14:textId="314DEA2D"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 xml:space="preserve">Only one player </w:t>
      </w:r>
      <w:r w:rsidR="003F22D3">
        <w:rPr>
          <w:rFonts w:ascii="Arial" w:eastAsia="Times New Roman" w:hAnsi="Arial" w:cs="Times New Roman"/>
          <w:b/>
          <w:bCs/>
          <w:color w:val="000000"/>
          <w:sz w:val="20"/>
          <w:szCs w:val="20"/>
        </w:rPr>
        <w:t xml:space="preserve">will be the </w:t>
      </w:r>
      <w:r w:rsidRPr="00C61823">
        <w:rPr>
          <w:rFonts w:ascii="Arial" w:eastAsia="Times New Roman" w:hAnsi="Arial" w:cs="Times New Roman"/>
          <w:b/>
          <w:bCs/>
          <w:color w:val="000000"/>
          <w:sz w:val="20"/>
          <w:szCs w:val="20"/>
        </w:rPr>
        <w:t>Captain for each team during the game.</w:t>
      </w:r>
    </w:p>
    <w:p w14:paraId="1D2C3B3A" w14:textId="77777777" w:rsidR="004631A1" w:rsidRPr="004631A1"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 xml:space="preserve">All players at the game must play a minimum of 25 minutes </w:t>
      </w:r>
      <w:r>
        <w:rPr>
          <w:rFonts w:ascii="Arial" w:eastAsia="Times New Roman" w:hAnsi="Arial" w:cs="Times New Roman"/>
          <w:b/>
          <w:bCs/>
          <w:color w:val="000000"/>
          <w:sz w:val="20"/>
          <w:szCs w:val="20"/>
        </w:rPr>
        <w:t>(50% of the game).  Any team </w:t>
      </w:r>
      <w:r w:rsidRPr="00C61823">
        <w:rPr>
          <w:rFonts w:ascii="Arial" w:eastAsia="Times New Roman" w:hAnsi="Arial" w:cs="Times New Roman"/>
          <w:b/>
          <w:bCs/>
          <w:color w:val="000000"/>
          <w:sz w:val="20"/>
          <w:szCs w:val="20"/>
        </w:rPr>
        <w:t xml:space="preserve">violating this rule may forfeit their game immediately. </w:t>
      </w:r>
    </w:p>
    <w:p w14:paraId="5B96B3B3" w14:textId="44E8EE5F"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BESA Official in charge of the Tournament will monitor playing time and is empowered to enforce this rule.</w:t>
      </w:r>
    </w:p>
    <w:p w14:paraId="3F78BB96" w14:textId="77777777"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Spirit of the Game eight (8) goal differential rule is in effect during Tournament play.</w:t>
      </w:r>
    </w:p>
    <w:p w14:paraId="15C13001" w14:textId="77D1B41F"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 xml:space="preserve">A tie score at the end of regulation play will be followed by 2 X 10 minute </w:t>
      </w:r>
      <w:r w:rsidR="003F22D3">
        <w:rPr>
          <w:rFonts w:ascii="Arial" w:eastAsia="Times New Roman" w:hAnsi="Arial" w:cs="Times New Roman"/>
          <w:b/>
          <w:bCs/>
          <w:color w:val="000000"/>
          <w:sz w:val="20"/>
          <w:szCs w:val="20"/>
        </w:rPr>
        <w:t xml:space="preserve">extra-time </w:t>
      </w:r>
      <w:r w:rsidRPr="00C61823">
        <w:rPr>
          <w:rFonts w:ascii="Arial" w:eastAsia="Times New Roman" w:hAnsi="Arial" w:cs="Times New Roman"/>
          <w:b/>
          <w:bCs/>
          <w:color w:val="000000"/>
          <w:sz w:val="20"/>
          <w:szCs w:val="20"/>
        </w:rPr>
        <w:t>halves i.e.</w:t>
      </w:r>
      <w:proofErr w:type="gramStart"/>
      <w:r w:rsidRPr="00C61823">
        <w:rPr>
          <w:rFonts w:ascii="Arial" w:eastAsia="Times New Roman" w:hAnsi="Arial" w:cs="Times New Roman"/>
          <w:b/>
          <w:bCs/>
          <w:color w:val="000000"/>
          <w:sz w:val="20"/>
          <w:szCs w:val="20"/>
        </w:rPr>
        <w:t xml:space="preserve">, </w:t>
      </w:r>
      <w:r w:rsidR="003F22D3">
        <w:rPr>
          <w:rFonts w:ascii="Arial" w:eastAsia="Times New Roman" w:hAnsi="Arial" w:cs="Times New Roman"/>
          <w:b/>
          <w:bCs/>
          <w:color w:val="000000"/>
          <w:sz w:val="20"/>
          <w:szCs w:val="20"/>
        </w:rPr>
        <w:t xml:space="preserve"> </w:t>
      </w:r>
      <w:r w:rsidRPr="00C61823">
        <w:rPr>
          <w:rFonts w:ascii="Arial" w:eastAsia="Times New Roman" w:hAnsi="Arial" w:cs="Times New Roman"/>
          <w:b/>
          <w:bCs/>
          <w:color w:val="000000"/>
          <w:sz w:val="20"/>
          <w:szCs w:val="20"/>
        </w:rPr>
        <w:t>not</w:t>
      </w:r>
      <w:proofErr w:type="gramEnd"/>
      <w:r w:rsidRPr="00C61823">
        <w:rPr>
          <w:rFonts w:ascii="Arial" w:eastAsia="Times New Roman" w:hAnsi="Arial" w:cs="Times New Roman"/>
          <w:b/>
          <w:bCs/>
          <w:color w:val="000000"/>
          <w:sz w:val="20"/>
          <w:szCs w:val="20"/>
        </w:rPr>
        <w:t xml:space="preserve"> sudden death/no golden goal.</w:t>
      </w:r>
    </w:p>
    <w:p w14:paraId="2F5B46EB" w14:textId="77777777"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There will be a 3 minute half-time break after the first 10 minute half.</w:t>
      </w:r>
    </w:p>
    <w:p w14:paraId="5BBC73D2" w14:textId="42F7FF59"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 xml:space="preserve">If the game is still tied after </w:t>
      </w:r>
      <w:r w:rsidR="003F22D3">
        <w:rPr>
          <w:rFonts w:ascii="Arial" w:eastAsia="Times New Roman" w:hAnsi="Arial" w:cs="Times New Roman"/>
          <w:b/>
          <w:bCs/>
          <w:color w:val="000000"/>
          <w:sz w:val="20"/>
          <w:szCs w:val="20"/>
        </w:rPr>
        <w:t xml:space="preserve">the </w:t>
      </w:r>
      <w:r w:rsidRPr="00C61823">
        <w:rPr>
          <w:rFonts w:ascii="Arial" w:eastAsia="Times New Roman" w:hAnsi="Arial" w:cs="Times New Roman"/>
          <w:b/>
          <w:bCs/>
          <w:color w:val="000000"/>
          <w:sz w:val="20"/>
          <w:szCs w:val="20"/>
        </w:rPr>
        <w:t xml:space="preserve">2 X 10 minute </w:t>
      </w:r>
      <w:r w:rsidR="003F22D3">
        <w:rPr>
          <w:rFonts w:ascii="Arial" w:eastAsia="Times New Roman" w:hAnsi="Arial" w:cs="Times New Roman"/>
          <w:b/>
          <w:bCs/>
          <w:color w:val="000000"/>
          <w:sz w:val="20"/>
          <w:szCs w:val="20"/>
        </w:rPr>
        <w:t xml:space="preserve">extra-time </w:t>
      </w:r>
      <w:r w:rsidRPr="00C61823">
        <w:rPr>
          <w:rFonts w:ascii="Arial" w:eastAsia="Times New Roman" w:hAnsi="Arial" w:cs="Times New Roman"/>
          <w:b/>
          <w:bCs/>
          <w:color w:val="000000"/>
          <w:sz w:val="20"/>
          <w:szCs w:val="20"/>
        </w:rPr>
        <w:t>halves, the winner will be decided by a Penalty Shoot Out i.e., kicks from the penalty mark. See Penalty Shoot Out rules below.</w:t>
      </w:r>
    </w:p>
    <w:p w14:paraId="67B41FF2" w14:textId="77777777" w:rsidR="00C61823" w:rsidRPr="00C61823" w:rsidRDefault="00C61823" w:rsidP="00C61823">
      <w:pPr>
        <w:numPr>
          <w:ilvl w:val="0"/>
          <w:numId w:val="2"/>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Head Referee is in total charge of the game.</w:t>
      </w:r>
    </w:p>
    <w:p w14:paraId="043A6CE5"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507048D5" w14:textId="77777777" w:rsidR="00C61823" w:rsidRP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AWARDS</w:t>
      </w:r>
    </w:p>
    <w:p w14:paraId="7EA703B1" w14:textId="77777777" w:rsid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1D1AE5ED" w14:textId="77777777" w:rsidR="004631A1" w:rsidRDefault="00C61823" w:rsidP="00C61823">
      <w:pPr>
        <w:shd w:val="clear" w:color="auto" w:fill="FFFFFF"/>
        <w:spacing w:after="0" w:line="240" w:lineRule="auto"/>
        <w:rPr>
          <w:rFonts w:ascii="Arial" w:eastAsia="Times New Roman" w:hAnsi="Arial" w:cs="Arial"/>
          <w:b/>
          <w:bCs/>
          <w:color w:val="000000"/>
          <w:sz w:val="20"/>
          <w:szCs w:val="20"/>
        </w:rPr>
      </w:pPr>
      <w:r w:rsidRPr="00C61823">
        <w:rPr>
          <w:rFonts w:ascii="Arial" w:eastAsia="Times New Roman" w:hAnsi="Arial" w:cs="Arial"/>
          <w:b/>
          <w:bCs/>
          <w:color w:val="000000"/>
          <w:sz w:val="20"/>
          <w:szCs w:val="20"/>
        </w:rPr>
        <w:t xml:space="preserve">Awards will be handed out immediately following all games. </w:t>
      </w:r>
    </w:p>
    <w:p w14:paraId="043D8E5D" w14:textId="77777777" w:rsidR="004631A1" w:rsidRDefault="00C61823" w:rsidP="00C61823">
      <w:pPr>
        <w:shd w:val="clear" w:color="auto" w:fill="FFFFFF"/>
        <w:spacing w:after="0" w:line="240" w:lineRule="auto"/>
        <w:rPr>
          <w:rFonts w:ascii="Arial" w:eastAsia="Times New Roman" w:hAnsi="Arial" w:cs="Arial"/>
          <w:b/>
          <w:bCs/>
          <w:color w:val="000000"/>
          <w:sz w:val="20"/>
          <w:szCs w:val="20"/>
        </w:rPr>
      </w:pPr>
      <w:r w:rsidRPr="00C61823">
        <w:rPr>
          <w:rFonts w:ascii="Arial" w:eastAsia="Times New Roman" w:hAnsi="Arial" w:cs="Arial"/>
          <w:b/>
          <w:bCs/>
          <w:color w:val="000000"/>
          <w:sz w:val="20"/>
          <w:szCs w:val="20"/>
        </w:rPr>
        <w:t>These can range from</w:t>
      </w:r>
      <w:r w:rsidR="004631A1">
        <w:rPr>
          <w:rFonts w:ascii="Arial" w:eastAsia="Times New Roman" w:hAnsi="Arial" w:cs="Arial"/>
          <w:color w:val="000000"/>
          <w:sz w:val="20"/>
          <w:szCs w:val="20"/>
        </w:rPr>
        <w:t xml:space="preserve"> </w:t>
      </w:r>
      <w:r w:rsidRPr="00C61823">
        <w:rPr>
          <w:rFonts w:ascii="Arial" w:eastAsia="Times New Roman" w:hAnsi="Arial" w:cs="Arial"/>
          <w:b/>
          <w:bCs/>
          <w:color w:val="000000"/>
          <w:sz w:val="20"/>
          <w:szCs w:val="20"/>
        </w:rPr>
        <w:t xml:space="preserve">participation awards to medals and the McGrady Cup Trophy. </w:t>
      </w:r>
    </w:p>
    <w:p w14:paraId="22CCB23C" w14:textId="394ED2A3" w:rsidR="004631A1" w:rsidRDefault="00C61823" w:rsidP="00C61823">
      <w:pPr>
        <w:shd w:val="clear" w:color="auto" w:fill="FFFFFF"/>
        <w:spacing w:after="0" w:line="240" w:lineRule="auto"/>
        <w:rPr>
          <w:rFonts w:ascii="Arial" w:eastAsia="Times New Roman" w:hAnsi="Arial" w:cs="Arial"/>
          <w:b/>
          <w:bCs/>
          <w:color w:val="000000"/>
          <w:sz w:val="20"/>
          <w:szCs w:val="20"/>
        </w:rPr>
      </w:pPr>
      <w:r w:rsidRPr="00C61823">
        <w:rPr>
          <w:rFonts w:ascii="Arial" w:eastAsia="Times New Roman" w:hAnsi="Arial" w:cs="Arial"/>
          <w:b/>
          <w:bCs/>
          <w:color w:val="000000"/>
          <w:sz w:val="20"/>
          <w:szCs w:val="20"/>
        </w:rPr>
        <w:t>Player of the match award will be handed</w:t>
      </w:r>
      <w:r w:rsidR="00FD471D">
        <w:rPr>
          <w:rFonts w:ascii="Arial" w:eastAsia="Times New Roman" w:hAnsi="Arial" w:cs="Arial"/>
          <w:b/>
          <w:bCs/>
          <w:color w:val="000000"/>
          <w:sz w:val="20"/>
          <w:szCs w:val="20"/>
        </w:rPr>
        <w:t xml:space="preserve"> out to one player during the 9U</w:t>
      </w:r>
      <w:r w:rsidRPr="00C61823">
        <w:rPr>
          <w:rFonts w:ascii="Arial" w:eastAsia="Times New Roman" w:hAnsi="Arial" w:cs="Arial"/>
          <w:b/>
          <w:bCs/>
          <w:color w:val="000000"/>
          <w:sz w:val="20"/>
          <w:szCs w:val="20"/>
        </w:rPr>
        <w:t xml:space="preserve"> &amp;</w:t>
      </w:r>
      <w:r w:rsidR="00FD471D">
        <w:rPr>
          <w:rFonts w:ascii="Arial" w:eastAsia="Times New Roman" w:hAnsi="Arial" w:cs="Arial"/>
          <w:b/>
          <w:bCs/>
          <w:color w:val="000000"/>
          <w:sz w:val="20"/>
          <w:szCs w:val="20"/>
        </w:rPr>
        <w:t xml:space="preserve"> 10U</w:t>
      </w:r>
      <w:bookmarkStart w:id="0" w:name="_GoBack"/>
      <w:bookmarkEnd w:id="0"/>
      <w:r w:rsidRPr="00C61823">
        <w:rPr>
          <w:rFonts w:ascii="Arial" w:eastAsia="Times New Roman" w:hAnsi="Arial" w:cs="Arial"/>
          <w:b/>
          <w:bCs/>
          <w:color w:val="000000"/>
          <w:sz w:val="20"/>
          <w:szCs w:val="20"/>
        </w:rPr>
        <w:t xml:space="preserve"> Finals respectively. </w:t>
      </w:r>
    </w:p>
    <w:p w14:paraId="53533D31" w14:textId="21DE6B76"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The award is not limited to a player from the winning team only.</w:t>
      </w:r>
    </w:p>
    <w:p w14:paraId="3B5F5A44" w14:textId="77777777" w:rsidR="00C61823" w:rsidRPr="00C61823" w:rsidRDefault="00C61823" w:rsidP="00C61823">
      <w:pPr>
        <w:shd w:val="clear" w:color="auto" w:fill="FFFFFF"/>
        <w:spacing w:after="0" w:line="240" w:lineRule="auto"/>
        <w:ind w:firstLine="720"/>
        <w:jc w:val="center"/>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5416B7E5" w14:textId="77777777" w:rsidR="00C61823" w:rsidRPr="00C61823" w:rsidRDefault="00C61823" w:rsidP="00C61823">
      <w:pPr>
        <w:shd w:val="clear" w:color="auto" w:fill="FFFFFF"/>
        <w:spacing w:after="0" w:line="240" w:lineRule="auto"/>
        <w:ind w:firstLine="720"/>
        <w:jc w:val="center"/>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0699BA31" w14:textId="77777777" w:rsidR="00C61823" w:rsidRPr="00C61823" w:rsidRDefault="00C61823" w:rsidP="00C61823">
      <w:pPr>
        <w:shd w:val="clear" w:color="auto" w:fill="FFFFFF"/>
        <w:spacing w:after="0" w:line="240" w:lineRule="auto"/>
        <w:ind w:firstLine="720"/>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TEAM CAPTAINS</w:t>
      </w:r>
    </w:p>
    <w:p w14:paraId="52888FCA"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5C0115BE" w14:textId="77777777" w:rsidR="00C61823" w:rsidRDefault="00C61823" w:rsidP="00C61823">
      <w:pPr>
        <w:shd w:val="clear" w:color="auto" w:fill="FFFFFF"/>
        <w:spacing w:after="0" w:line="240" w:lineRule="auto"/>
        <w:rPr>
          <w:rFonts w:ascii="Arial" w:eastAsia="Times New Roman" w:hAnsi="Arial" w:cs="Times New Roman"/>
          <w:b/>
          <w:bCs/>
          <w:color w:val="000000"/>
          <w:sz w:val="20"/>
          <w:szCs w:val="20"/>
        </w:rPr>
      </w:pPr>
      <w:r w:rsidRPr="00C61823">
        <w:rPr>
          <w:rFonts w:ascii="Arial" w:eastAsia="Times New Roman" w:hAnsi="Arial" w:cs="Times New Roman"/>
          <w:b/>
          <w:bCs/>
          <w:color w:val="000000"/>
          <w:sz w:val="20"/>
          <w:szCs w:val="20"/>
        </w:rPr>
        <w:t>Referee will call the two captains towards the halfway line. A coin will be tossed – the away team captain will call first and the team, which wins the toss, will decide which goal it will attack in the first half of the game.</w:t>
      </w:r>
      <w:r>
        <w:rPr>
          <w:rFonts w:ascii="Arial" w:eastAsia="Times New Roman" w:hAnsi="Arial" w:cs="Times New Roman"/>
          <w:color w:val="000000"/>
          <w:sz w:val="28"/>
          <w:szCs w:val="28"/>
        </w:rPr>
        <w:t xml:space="preserve"> </w:t>
      </w:r>
      <w:r w:rsidRPr="00C61823">
        <w:rPr>
          <w:rFonts w:ascii="Arial" w:eastAsia="Times New Roman" w:hAnsi="Arial" w:cs="Times New Roman"/>
          <w:b/>
          <w:bCs/>
          <w:color w:val="000000"/>
          <w:sz w:val="20"/>
          <w:szCs w:val="20"/>
        </w:rPr>
        <w:t>The other team takes the kick-off to start the game</w:t>
      </w:r>
      <w:r>
        <w:rPr>
          <w:rFonts w:ascii="Arial" w:eastAsia="Times New Roman" w:hAnsi="Arial" w:cs="Times New Roman"/>
          <w:b/>
          <w:bCs/>
          <w:color w:val="000000"/>
          <w:sz w:val="20"/>
          <w:szCs w:val="20"/>
        </w:rPr>
        <w:t>.</w:t>
      </w:r>
      <w:r>
        <w:rPr>
          <w:rFonts w:ascii="Arial" w:eastAsia="Times New Roman" w:hAnsi="Arial" w:cs="Times New Roman"/>
          <w:color w:val="000000"/>
          <w:sz w:val="28"/>
          <w:szCs w:val="28"/>
        </w:rPr>
        <w:t xml:space="preserve"> </w:t>
      </w:r>
      <w:r w:rsidRPr="00C61823">
        <w:rPr>
          <w:rFonts w:ascii="Arial" w:eastAsia="Times New Roman" w:hAnsi="Arial" w:cs="Times New Roman"/>
          <w:b/>
          <w:bCs/>
          <w:color w:val="000000"/>
          <w:sz w:val="20"/>
          <w:szCs w:val="20"/>
        </w:rPr>
        <w:t>The team, which wins the toss, takes the kick-off to start the second half of the game.</w:t>
      </w:r>
      <w:r>
        <w:rPr>
          <w:rFonts w:ascii="Arial" w:eastAsia="Times New Roman" w:hAnsi="Arial" w:cs="Times New Roman"/>
          <w:color w:val="000000"/>
          <w:sz w:val="28"/>
          <w:szCs w:val="28"/>
        </w:rPr>
        <w:t xml:space="preserve"> </w:t>
      </w:r>
      <w:r w:rsidRPr="00C61823">
        <w:rPr>
          <w:rFonts w:ascii="Arial" w:eastAsia="Times New Roman" w:hAnsi="Arial" w:cs="Times New Roman"/>
          <w:b/>
          <w:bCs/>
          <w:color w:val="000000"/>
          <w:sz w:val="20"/>
          <w:szCs w:val="20"/>
        </w:rPr>
        <w:t>In the second half of the game the teams change ends and attack the opposite goals.</w:t>
      </w:r>
      <w:r>
        <w:rPr>
          <w:rFonts w:ascii="Arial" w:eastAsia="Times New Roman" w:hAnsi="Arial" w:cs="Times New Roman"/>
          <w:color w:val="000000"/>
          <w:sz w:val="28"/>
          <w:szCs w:val="28"/>
        </w:rPr>
        <w:t xml:space="preserve"> </w:t>
      </w:r>
      <w:r w:rsidRPr="00C61823">
        <w:rPr>
          <w:rFonts w:ascii="Arial" w:eastAsia="Times New Roman" w:hAnsi="Arial" w:cs="Times New Roman"/>
          <w:b/>
          <w:bCs/>
          <w:color w:val="000000"/>
          <w:sz w:val="20"/>
          <w:szCs w:val="20"/>
        </w:rPr>
        <w:t>Home team captain will provide the referee with a size 4 game ball and both the Home &amp; Away captains will provide the match &amp; misconduct report during the coin toss.</w:t>
      </w:r>
      <w:r>
        <w:rPr>
          <w:rFonts w:ascii="Arial" w:eastAsia="Times New Roman" w:hAnsi="Arial" w:cs="Times New Roman"/>
          <w:color w:val="000000"/>
          <w:sz w:val="28"/>
          <w:szCs w:val="28"/>
        </w:rPr>
        <w:t xml:space="preserve"> </w:t>
      </w:r>
      <w:r w:rsidRPr="00C61823">
        <w:rPr>
          <w:rFonts w:ascii="Arial" w:eastAsia="Times New Roman" w:hAnsi="Arial" w:cs="Times New Roman"/>
          <w:b/>
          <w:bCs/>
          <w:color w:val="000000"/>
          <w:sz w:val="20"/>
          <w:szCs w:val="20"/>
        </w:rPr>
        <w:t>If the game goes to extra time, the referee will repeat the above-mentioned procedures.</w:t>
      </w:r>
    </w:p>
    <w:p w14:paraId="446CD83E"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p>
    <w:p w14:paraId="1EB0A894" w14:textId="77777777" w:rsidR="00C61823" w:rsidRPr="00C61823" w:rsidRDefault="00C61823" w:rsidP="00C61823">
      <w:pPr>
        <w:shd w:val="clear" w:color="auto" w:fill="FFFFFF"/>
        <w:spacing w:after="0" w:line="240" w:lineRule="auto"/>
        <w:ind w:firstLine="720"/>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lastRenderedPageBreak/>
        <w:t>MODIFIED RULES OF THE GAME FOR THE MCGRADY CUP TOURNAMENT</w:t>
      </w:r>
    </w:p>
    <w:p w14:paraId="7A3FF860" w14:textId="77777777" w:rsidR="00C61823" w:rsidRP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03286713"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b/>
          <w:bCs/>
          <w:color w:val="000000"/>
          <w:sz w:val="18"/>
          <w:szCs w:val="18"/>
        </w:rPr>
        <w:t>Maximum and minimum number of players permitted on the field for a team during</w:t>
      </w:r>
    </w:p>
    <w:p w14:paraId="40070278"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b/>
          <w:bCs/>
          <w:color w:val="000000"/>
          <w:sz w:val="18"/>
          <w:szCs w:val="18"/>
        </w:rPr>
        <w:t>McGrady Cup Games in the 9U &amp; 10U age groups will be as follows:</w:t>
      </w:r>
    </w:p>
    <w:p w14:paraId="67F682C5"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tbl>
      <w:tblPr>
        <w:tblW w:w="7670" w:type="dxa"/>
        <w:tblCellSpacing w:w="15" w:type="dxa"/>
        <w:tblInd w:w="865"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2440"/>
        <w:gridCol w:w="2335"/>
      </w:tblGrid>
      <w:tr w:rsidR="00C61823" w:rsidRPr="00C61823" w14:paraId="3AE22023" w14:textId="77777777" w:rsidTr="00C61823">
        <w:trPr>
          <w:trHeight w:val="858"/>
          <w:tblCellSpacing w:w="15" w:type="dxa"/>
        </w:trPr>
        <w:tc>
          <w:tcPr>
            <w:tcW w:w="0" w:type="auto"/>
            <w:shd w:val="clear" w:color="auto" w:fill="FFFFFF"/>
            <w:vAlign w:val="center"/>
            <w:hideMark/>
          </w:tcPr>
          <w:p w14:paraId="7703B3DA" w14:textId="77777777" w:rsidR="00C61823" w:rsidRPr="00C61823" w:rsidRDefault="00C61823" w:rsidP="00C61823">
            <w:pPr>
              <w:spacing w:after="0" w:line="240" w:lineRule="auto"/>
              <w:jc w:val="center"/>
              <w:rPr>
                <w:rFonts w:ascii="Verdana" w:eastAsia="Times New Roman" w:hAnsi="Verdana" w:cs="Times New Roman"/>
                <w:color w:val="000000"/>
                <w:sz w:val="18"/>
                <w:szCs w:val="18"/>
              </w:rPr>
            </w:pPr>
            <w:r w:rsidRPr="00C61823">
              <w:rPr>
                <w:rFonts w:ascii="Verdana" w:eastAsia="Times New Roman" w:hAnsi="Verdana" w:cs="Times New Roman"/>
                <w:b/>
                <w:bCs/>
                <w:color w:val="000000"/>
                <w:sz w:val="18"/>
                <w:szCs w:val="18"/>
              </w:rPr>
              <w:t>Age Groups</w:t>
            </w:r>
          </w:p>
          <w:p w14:paraId="6417AECD" w14:textId="77777777" w:rsidR="00C61823" w:rsidRPr="00C61823" w:rsidRDefault="00C61823" w:rsidP="00C61823">
            <w:pPr>
              <w:spacing w:after="0" w:line="240" w:lineRule="auto"/>
              <w:jc w:val="center"/>
              <w:rPr>
                <w:rFonts w:ascii="Verdana" w:eastAsia="Times New Roman" w:hAnsi="Verdana" w:cs="Times New Roman"/>
                <w:color w:val="000000"/>
                <w:sz w:val="18"/>
                <w:szCs w:val="18"/>
              </w:rPr>
            </w:pPr>
            <w:r w:rsidRPr="00C61823">
              <w:rPr>
                <w:rFonts w:ascii="Calibri" w:eastAsia="Times New Roman" w:hAnsi="Calibri" w:cs="Calibri"/>
                <w:color w:val="000000"/>
              </w:rPr>
              <w:t> </w:t>
            </w:r>
          </w:p>
          <w:p w14:paraId="7B99CB01" w14:textId="77777777" w:rsidR="00C61823" w:rsidRPr="00C61823" w:rsidRDefault="00C61823" w:rsidP="00C61823">
            <w:pPr>
              <w:spacing w:after="0" w:line="240" w:lineRule="auto"/>
              <w:jc w:val="center"/>
              <w:rPr>
                <w:rFonts w:ascii="Verdana" w:eastAsia="Times New Roman" w:hAnsi="Verdana" w:cs="Times New Roman"/>
                <w:color w:val="000000"/>
                <w:sz w:val="18"/>
                <w:szCs w:val="18"/>
              </w:rPr>
            </w:pPr>
            <w:r w:rsidRPr="00C61823">
              <w:rPr>
                <w:rFonts w:ascii="Verdana" w:eastAsia="Times New Roman" w:hAnsi="Verdana" w:cs="Times New Roman"/>
                <w:color w:val="000000"/>
                <w:sz w:val="18"/>
                <w:szCs w:val="18"/>
              </w:rPr>
              <w:t>9U &amp; 10U </w:t>
            </w:r>
          </w:p>
        </w:tc>
        <w:tc>
          <w:tcPr>
            <w:tcW w:w="0" w:type="auto"/>
            <w:shd w:val="clear" w:color="auto" w:fill="FFFFFF"/>
            <w:vAlign w:val="center"/>
            <w:hideMark/>
          </w:tcPr>
          <w:p w14:paraId="560DF214" w14:textId="77777777" w:rsidR="00C61823" w:rsidRPr="00C61823" w:rsidRDefault="00C61823" w:rsidP="00C61823">
            <w:pPr>
              <w:spacing w:before="100" w:after="100" w:line="240" w:lineRule="auto"/>
              <w:jc w:val="center"/>
              <w:rPr>
                <w:rFonts w:ascii="Verdana" w:eastAsia="Times New Roman" w:hAnsi="Verdana" w:cs="Times New Roman"/>
                <w:color w:val="000000"/>
                <w:sz w:val="18"/>
                <w:szCs w:val="18"/>
              </w:rPr>
            </w:pPr>
            <w:r w:rsidRPr="00C61823">
              <w:rPr>
                <w:rFonts w:ascii="Verdana" w:eastAsia="Times New Roman" w:hAnsi="Verdana" w:cs="Times New Roman"/>
                <w:b/>
                <w:bCs/>
                <w:color w:val="000000"/>
                <w:sz w:val="18"/>
                <w:szCs w:val="18"/>
              </w:rPr>
              <w:t>Maximum</w:t>
            </w:r>
          </w:p>
          <w:p w14:paraId="700CC7E6" w14:textId="77777777" w:rsidR="00C61823" w:rsidRPr="00C61823" w:rsidRDefault="00C61823" w:rsidP="00C61823">
            <w:pPr>
              <w:spacing w:after="100" w:line="240" w:lineRule="auto"/>
              <w:jc w:val="center"/>
              <w:rPr>
                <w:rFonts w:ascii="Verdana" w:eastAsia="Times New Roman" w:hAnsi="Verdana" w:cs="Times New Roman"/>
                <w:color w:val="000000"/>
                <w:sz w:val="18"/>
                <w:szCs w:val="18"/>
              </w:rPr>
            </w:pPr>
            <w:r w:rsidRPr="00C61823">
              <w:rPr>
                <w:rFonts w:ascii="Verdana" w:eastAsia="Times New Roman" w:hAnsi="Verdana" w:cs="Times New Roman"/>
                <w:color w:val="000000"/>
                <w:sz w:val="18"/>
                <w:szCs w:val="18"/>
              </w:rPr>
              <w:t>7 **</w:t>
            </w:r>
          </w:p>
        </w:tc>
        <w:tc>
          <w:tcPr>
            <w:tcW w:w="0" w:type="auto"/>
            <w:shd w:val="clear" w:color="auto" w:fill="FFFFFF"/>
            <w:vAlign w:val="center"/>
            <w:hideMark/>
          </w:tcPr>
          <w:p w14:paraId="355DAC34" w14:textId="77777777" w:rsidR="00C61823" w:rsidRPr="00C61823" w:rsidRDefault="00C61823" w:rsidP="00C61823">
            <w:pPr>
              <w:spacing w:after="0" w:line="240" w:lineRule="auto"/>
              <w:jc w:val="center"/>
              <w:rPr>
                <w:rFonts w:ascii="Verdana" w:eastAsia="Times New Roman" w:hAnsi="Verdana" w:cs="Times New Roman"/>
                <w:color w:val="000000"/>
                <w:sz w:val="18"/>
                <w:szCs w:val="18"/>
              </w:rPr>
            </w:pPr>
            <w:r w:rsidRPr="00C61823">
              <w:rPr>
                <w:rFonts w:ascii="Verdana" w:eastAsia="Times New Roman" w:hAnsi="Verdana" w:cs="Times New Roman"/>
                <w:b/>
                <w:bCs/>
                <w:color w:val="000000"/>
                <w:sz w:val="18"/>
                <w:szCs w:val="18"/>
              </w:rPr>
              <w:t>Minimum</w:t>
            </w:r>
          </w:p>
          <w:p w14:paraId="65A42539" w14:textId="77777777" w:rsidR="00C61823" w:rsidRPr="00C61823" w:rsidRDefault="00C61823" w:rsidP="00C61823">
            <w:pPr>
              <w:spacing w:after="0" w:line="240" w:lineRule="auto"/>
              <w:jc w:val="center"/>
              <w:rPr>
                <w:rFonts w:ascii="Verdana" w:eastAsia="Times New Roman" w:hAnsi="Verdana" w:cs="Times New Roman"/>
                <w:color w:val="000000"/>
                <w:sz w:val="18"/>
                <w:szCs w:val="18"/>
              </w:rPr>
            </w:pPr>
            <w:r w:rsidRPr="00C61823">
              <w:rPr>
                <w:rFonts w:ascii="Calibri" w:eastAsia="Times New Roman" w:hAnsi="Calibri" w:cs="Calibri"/>
                <w:color w:val="000000"/>
              </w:rPr>
              <w:t> </w:t>
            </w:r>
          </w:p>
          <w:p w14:paraId="6534EFD8" w14:textId="77777777" w:rsidR="00C61823" w:rsidRPr="00C61823" w:rsidRDefault="00C61823" w:rsidP="00C61823">
            <w:pPr>
              <w:spacing w:after="0" w:line="240" w:lineRule="auto"/>
              <w:jc w:val="center"/>
              <w:rPr>
                <w:rFonts w:ascii="Verdana" w:eastAsia="Times New Roman" w:hAnsi="Verdana" w:cs="Times New Roman"/>
                <w:color w:val="000000"/>
                <w:sz w:val="18"/>
                <w:szCs w:val="18"/>
              </w:rPr>
            </w:pPr>
            <w:r w:rsidRPr="00C61823">
              <w:rPr>
                <w:rFonts w:ascii="Verdana" w:eastAsia="Times New Roman" w:hAnsi="Verdana" w:cs="Times New Roman"/>
                <w:color w:val="000000"/>
                <w:sz w:val="18"/>
                <w:szCs w:val="18"/>
              </w:rPr>
              <w:t>5 **</w:t>
            </w:r>
          </w:p>
        </w:tc>
      </w:tr>
    </w:tbl>
    <w:p w14:paraId="0FF7C36C"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2F10BE82" w14:textId="77777777" w:rsidR="00C61823" w:rsidRPr="00C61823" w:rsidRDefault="00C61823" w:rsidP="00C61823">
      <w:pPr>
        <w:shd w:val="clear" w:color="auto" w:fill="FFFFFF"/>
        <w:spacing w:after="0" w:line="240" w:lineRule="auto"/>
        <w:ind w:firstLine="720"/>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**One of which must be a goalkeeper</w:t>
      </w:r>
    </w:p>
    <w:p w14:paraId="30694483" w14:textId="77777777" w:rsidR="00C61823" w:rsidRPr="00C61823" w:rsidRDefault="00C61823" w:rsidP="00C61823">
      <w:pPr>
        <w:shd w:val="clear" w:color="auto" w:fill="FFFFFF"/>
        <w:spacing w:after="0" w:line="240" w:lineRule="auto"/>
        <w:ind w:firstLine="720"/>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517633C6" w14:textId="77777777" w:rsidR="00C61823" w:rsidRPr="00C61823" w:rsidRDefault="00C61823" w:rsidP="00C61823">
      <w:pPr>
        <w:shd w:val="clear" w:color="auto" w:fill="FFFFFF"/>
        <w:spacing w:after="0" w:line="240" w:lineRule="auto"/>
        <w:ind w:firstLine="720"/>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FORFEITS</w:t>
      </w:r>
    </w:p>
    <w:p w14:paraId="3EAD1922" w14:textId="77777777" w:rsidR="00C61823" w:rsidRPr="00C61823" w:rsidRDefault="00C61823" w:rsidP="00C61823">
      <w:pPr>
        <w:shd w:val="clear" w:color="auto" w:fill="FFFFFF"/>
        <w:spacing w:after="0" w:line="240" w:lineRule="auto"/>
        <w:ind w:firstLine="720"/>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5E5218F3" w14:textId="3F0BDD5D" w:rsidR="00A42274" w:rsidRDefault="00C61823" w:rsidP="00C61823">
      <w:pPr>
        <w:shd w:val="clear" w:color="auto" w:fill="FFFFFF"/>
        <w:spacing w:after="0" w:line="240" w:lineRule="auto"/>
        <w:rPr>
          <w:rFonts w:ascii="Arial" w:eastAsia="Times New Roman" w:hAnsi="Arial" w:cs="Arial"/>
          <w:b/>
          <w:bCs/>
          <w:color w:val="000000"/>
          <w:sz w:val="20"/>
          <w:szCs w:val="20"/>
        </w:rPr>
      </w:pPr>
      <w:r w:rsidRPr="00C61823">
        <w:rPr>
          <w:rFonts w:ascii="Arial" w:eastAsia="Times New Roman" w:hAnsi="Arial" w:cs="Arial"/>
          <w:b/>
          <w:bCs/>
          <w:color w:val="000000"/>
          <w:sz w:val="20"/>
          <w:szCs w:val="20"/>
        </w:rPr>
        <w:t>If a team cannot field the minimum number of players for a game after the referee has ordered play to begin at posted kick-off time, or if during the game a team has sufficient players sent off, injured or leave</w:t>
      </w:r>
      <w:r w:rsidR="003F22D3">
        <w:rPr>
          <w:rFonts w:ascii="Arial" w:eastAsia="Times New Roman" w:hAnsi="Arial" w:cs="Arial"/>
          <w:b/>
          <w:bCs/>
          <w:color w:val="000000"/>
          <w:sz w:val="20"/>
          <w:szCs w:val="20"/>
        </w:rPr>
        <w:t>s</w:t>
      </w:r>
      <w:r w:rsidRPr="00C61823">
        <w:rPr>
          <w:rFonts w:ascii="Arial" w:eastAsia="Times New Roman" w:hAnsi="Arial" w:cs="Arial"/>
          <w:b/>
          <w:bCs/>
          <w:color w:val="000000"/>
          <w:sz w:val="20"/>
          <w:szCs w:val="20"/>
        </w:rPr>
        <w:t xml:space="preserve"> to fall below the minimum, then the game shall be</w:t>
      </w:r>
      <w:r w:rsidR="004631A1">
        <w:rPr>
          <w:rFonts w:ascii="Arial" w:eastAsia="Times New Roman" w:hAnsi="Arial" w:cs="Arial"/>
          <w:color w:val="000000"/>
          <w:sz w:val="20"/>
          <w:szCs w:val="20"/>
        </w:rPr>
        <w:t xml:space="preserve"> </w:t>
      </w:r>
      <w:r w:rsidR="004631A1">
        <w:rPr>
          <w:rFonts w:ascii="Arial" w:eastAsia="Times New Roman" w:hAnsi="Arial" w:cs="Arial"/>
          <w:b/>
          <w:bCs/>
          <w:color w:val="000000"/>
          <w:sz w:val="20"/>
          <w:szCs w:val="20"/>
        </w:rPr>
        <w:t>d</w:t>
      </w:r>
      <w:r w:rsidRPr="00C61823">
        <w:rPr>
          <w:rFonts w:ascii="Arial" w:eastAsia="Times New Roman" w:hAnsi="Arial" w:cs="Arial"/>
          <w:b/>
          <w:bCs/>
          <w:color w:val="000000"/>
          <w:sz w:val="20"/>
          <w:szCs w:val="20"/>
        </w:rPr>
        <w:t xml:space="preserve">eclared a forfeit </w:t>
      </w:r>
      <w:r w:rsidR="00A42274">
        <w:rPr>
          <w:rFonts w:ascii="Arial" w:eastAsia="Times New Roman" w:hAnsi="Arial" w:cs="Arial"/>
          <w:b/>
          <w:bCs/>
          <w:color w:val="000000"/>
          <w:sz w:val="20"/>
          <w:szCs w:val="20"/>
        </w:rPr>
        <w:t>in favor of the opposing team.</w:t>
      </w:r>
      <w:r w:rsidR="00A42274">
        <w:rPr>
          <w:rFonts w:ascii="Arial" w:eastAsia="Times New Roman" w:hAnsi="Arial" w:cs="Arial"/>
          <w:b/>
          <w:bCs/>
          <w:color w:val="000000"/>
          <w:sz w:val="20"/>
          <w:szCs w:val="20"/>
        </w:rPr>
        <w:br/>
      </w:r>
    </w:p>
    <w:p w14:paraId="417E4482" w14:textId="0E93FEF8"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A team will proceed to play a game as long as it is able to field the minimum number of players as listed above. </w:t>
      </w:r>
      <w:r w:rsidRPr="00C61823">
        <w:rPr>
          <w:rFonts w:ascii="Arial" w:eastAsia="Times New Roman" w:hAnsi="Arial" w:cs="Arial"/>
          <w:b/>
          <w:bCs/>
          <w:color w:val="000000"/>
          <w:sz w:val="20"/>
          <w:szCs w:val="20"/>
        </w:rPr>
        <w:br/>
      </w:r>
      <w:r w:rsidRPr="00C61823">
        <w:rPr>
          <w:rFonts w:ascii="Arial" w:eastAsia="Times New Roman" w:hAnsi="Arial" w:cs="Arial"/>
          <w:b/>
          <w:bCs/>
          <w:color w:val="000000"/>
          <w:sz w:val="20"/>
          <w:szCs w:val="20"/>
        </w:rPr>
        <w:br/>
        <w:t>One team having to play short does not require the opposing team to also play short</w:t>
      </w:r>
    </w:p>
    <w:p w14:paraId="241714E8" w14:textId="77777777"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(i.e., they may field a full team).</w:t>
      </w:r>
      <w:r w:rsidRPr="00C61823">
        <w:rPr>
          <w:rFonts w:ascii="Arial" w:eastAsia="Times New Roman" w:hAnsi="Arial" w:cs="Arial"/>
          <w:b/>
          <w:bCs/>
          <w:color w:val="000000"/>
          <w:sz w:val="20"/>
          <w:szCs w:val="20"/>
        </w:rPr>
        <w:br/>
      </w:r>
      <w:r w:rsidRPr="00C61823">
        <w:rPr>
          <w:rFonts w:ascii="Arial" w:eastAsia="Times New Roman" w:hAnsi="Arial" w:cs="Arial"/>
          <w:b/>
          <w:bCs/>
          <w:color w:val="000000"/>
          <w:sz w:val="20"/>
          <w:szCs w:val="20"/>
        </w:rPr>
        <w:br/>
        <w:t>Players and/or coaches refusing to play, or continue to play, after having been ordered to</w:t>
      </w:r>
    </w:p>
    <w:p w14:paraId="2489CE6B" w14:textId="77777777"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do so by the referee, thereby bringing the game into dispute, shall automatically forfeit</w:t>
      </w:r>
    </w:p>
    <w:p w14:paraId="55C092F2" w14:textId="77777777"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said game in favor of the opposing team.</w:t>
      </w:r>
    </w:p>
    <w:p w14:paraId="57D230F8" w14:textId="77777777"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color w:val="000000"/>
          <w:sz w:val="20"/>
          <w:szCs w:val="20"/>
        </w:rPr>
        <w:t> </w:t>
      </w:r>
    </w:p>
    <w:p w14:paraId="35AD78E1" w14:textId="77777777"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Players and/or coaches will be subject to suspension pending a hearing by the Board.</w:t>
      </w:r>
    </w:p>
    <w:p w14:paraId="5B0320F6" w14:textId="77777777" w:rsidR="00C61823" w:rsidRPr="00C61823" w:rsidRDefault="00C61823" w:rsidP="00C61823">
      <w:pPr>
        <w:shd w:val="clear" w:color="auto" w:fill="FFFFFF"/>
        <w:spacing w:after="0" w:line="240" w:lineRule="auto"/>
        <w:ind w:firstLine="720"/>
        <w:rPr>
          <w:rFonts w:ascii="Arial" w:eastAsia="Times New Roman" w:hAnsi="Arial" w:cs="Arial"/>
          <w:color w:val="000000"/>
          <w:sz w:val="20"/>
          <w:szCs w:val="20"/>
        </w:rPr>
      </w:pPr>
      <w:r w:rsidRPr="00C61823">
        <w:rPr>
          <w:rFonts w:ascii="Arial" w:eastAsia="Times New Roman" w:hAnsi="Arial" w:cs="Arial"/>
          <w:color w:val="000000"/>
          <w:sz w:val="20"/>
          <w:szCs w:val="20"/>
        </w:rPr>
        <w:t> </w:t>
      </w:r>
    </w:p>
    <w:p w14:paraId="22145350" w14:textId="77777777" w:rsidR="00C61823" w:rsidRPr="00C61823" w:rsidRDefault="00C61823" w:rsidP="00C61823">
      <w:pPr>
        <w:shd w:val="clear" w:color="auto" w:fill="FFFFFF"/>
        <w:spacing w:after="0" w:line="240" w:lineRule="auto"/>
        <w:rPr>
          <w:rFonts w:ascii="Arial" w:eastAsia="Times New Roman" w:hAnsi="Arial" w:cs="Arial"/>
          <w:color w:val="000000"/>
          <w:sz w:val="20"/>
          <w:szCs w:val="20"/>
        </w:rPr>
      </w:pPr>
      <w:r w:rsidRPr="00C61823">
        <w:rPr>
          <w:rFonts w:ascii="Arial" w:eastAsia="Times New Roman" w:hAnsi="Arial" w:cs="Arial"/>
          <w:b/>
          <w:bCs/>
          <w:color w:val="000000"/>
          <w:sz w:val="20"/>
          <w:szCs w:val="20"/>
        </w:rPr>
        <w:t>All games shall be played in accordance with the FIFA Laws of the Game except as modified by the United States Youth Soccer Association (USYSA), the North Texas State Soccer Association (NTSSA), the Playing Rules of the Bedford Euless Soccer Association and the Modified McGrady Cup Playing Rules as listed above.</w:t>
      </w:r>
    </w:p>
    <w:p w14:paraId="00CCE4A8"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4F6CA42C"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15E30D18"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427A203E"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6233D226"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7911DDA8"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3D717EC7"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46195ECD"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5656B563"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57798BC7"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6CF431F3"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6F2D1D41"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30C828B2"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09CE05AA"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3FBC0BCC"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2C1D5E10"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7DAE5431"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23E0C77A"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0151478D"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2632907D"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7CDDE1F3"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Verdana" w:eastAsia="Times New Roman" w:hAnsi="Verdana" w:cs="Times New Roman"/>
          <w:color w:val="000000"/>
          <w:sz w:val="18"/>
          <w:szCs w:val="18"/>
        </w:rPr>
        <w:t> </w:t>
      </w:r>
    </w:p>
    <w:p w14:paraId="67322B1D" w14:textId="77777777" w:rsidR="00C61823" w:rsidRP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0AACD520" w14:textId="77777777" w:rsidR="00C61823" w:rsidRPr="00C61823" w:rsidRDefault="00C61823" w:rsidP="00C61823">
      <w:pPr>
        <w:shd w:val="clear" w:color="auto" w:fill="FFFFFF"/>
        <w:spacing w:after="0" w:line="240" w:lineRule="auto"/>
        <w:jc w:val="center"/>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lastRenderedPageBreak/>
        <w:t>PENALTY SHOOT OUT RULES</w:t>
      </w:r>
    </w:p>
    <w:p w14:paraId="2378DB15"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 </w:t>
      </w:r>
    </w:p>
    <w:p w14:paraId="6E797FC8"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referee chooses the goal at which the penalty kicks will be taken.</w:t>
      </w:r>
    </w:p>
    <w:p w14:paraId="4627FC9D"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referee tosses a coin and the team whose captain wins the toss decides whether to take the first or second kick.</w:t>
      </w:r>
    </w:p>
    <w:p w14:paraId="0712EEAD"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referee keeps a record of the kicks being taken.</w:t>
      </w:r>
    </w:p>
    <w:p w14:paraId="7C5B1BF1"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Before each game the BESA Official in charge of the Tournament will provide each team with a penalty kick sheet.  Prior to the Shoot Out each Head Coach, or his or her designate, must provide the referee and the BESA Official in charge of the Tournament  a completed penalty kick sheet that lists the names of the players who plan to take the first five kicks, in the order in which they plan to take their kicks.</w:t>
      </w:r>
    </w:p>
    <w:p w14:paraId="4E4BD620"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It will be the responsibility of the respective Captains to keep all players together in the center circle and send up the next player to kick in the proper rotation.</w:t>
      </w:r>
    </w:p>
    <w:p w14:paraId="4E6260EA"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Subject to the conditions explained below, both teams take five kicks.</w:t>
      </w:r>
    </w:p>
    <w:p w14:paraId="2F2CE24D"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kicks are taken using the new FIFA ABBA rule. The rotation is --- ABBA-ABBA-AB.</w:t>
      </w:r>
    </w:p>
    <w:p w14:paraId="67F27006"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If, before teams have taken their first five kicks, one team has scored more goals than the other could score, even if it were to complete its five kicks, no more kicks are taken.</w:t>
      </w:r>
    </w:p>
    <w:p w14:paraId="5AC07E07"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If after both teams have taken five kicks, both have scored the same number of goals, or have not scored any goals, kicks continue to be taken in a rotating order until one team has scored more than the other from the same number of kicks, i.e., sudden death.  Remaining players for each team in the circle that have not taken a kick will take the additional kicks.</w:t>
      </w:r>
    </w:p>
    <w:p w14:paraId="25AFC94E"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A goalkeeper who is injured while kicks are being taken from the penalty mark and is unable to continue as goalkeeper may be replaced by a named substitute.</w:t>
      </w:r>
    </w:p>
    <w:p w14:paraId="63CA8B5A"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Only players who are on the field of play at the end of the match, which includes extra time where appropriate, are allowed to take kicks from the penalty mark.</w:t>
      </w:r>
    </w:p>
    <w:p w14:paraId="6C50E99D"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Each kick is taken by a different player and all eligible players must take a kick before any player can take a second kick.</w:t>
      </w:r>
    </w:p>
    <w:p w14:paraId="771F17C7"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An eligible player may change places with the goalkeeper at any time when kicks from the penalty mark are being taken.</w:t>
      </w:r>
    </w:p>
    <w:p w14:paraId="7EE03549"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During the Shoot Out, only eligible players and game officials are permitted on the field.  Head Coaches, Assistant Coaches, Team Managers and substitutes are not permitted on the field. </w:t>
      </w:r>
    </w:p>
    <w:p w14:paraId="7A69256E"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All players on the field, except the player taking the kick and the two goalies, must remain in the center circle. </w:t>
      </w:r>
    </w:p>
    <w:p w14:paraId="2ECDED2A"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goalkeeper who is the teammate of the kicker must remain on the field of play, outside the penalty area in which the kicks are being taken, on the goal line where it meets the penalty area boundary line.</w:t>
      </w:r>
    </w:p>
    <w:p w14:paraId="2D103602"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When a team finishes the game with a greater number of players than their opponents, they shall reduce their numbers to equate with that of their opponents and inform the referee of the name and number of each player excluded.</w:t>
      </w:r>
    </w:p>
    <w:p w14:paraId="61F4A4B8"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Before the start of the kicks from the penalty mark the referee shall ensure that only an equal number of players from each team remain within the center circle and they shall take the kicks.</w:t>
      </w:r>
    </w:p>
    <w:p w14:paraId="01601751"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Head Referee is in sole charge of the Shoot Out.  Any interpretation of the rules must be made through the Head Referee.  The Head Referee’s decisions are final and binding.</w:t>
      </w:r>
    </w:p>
    <w:p w14:paraId="5E6B2430" w14:textId="77777777" w:rsidR="00C61823" w:rsidRPr="00C61823" w:rsidRDefault="00C61823" w:rsidP="00C61823">
      <w:pPr>
        <w:numPr>
          <w:ilvl w:val="0"/>
          <w:numId w:val="3"/>
        </w:numPr>
        <w:shd w:val="clear" w:color="auto" w:fill="FFFFFF"/>
        <w:spacing w:before="100" w:beforeAutospacing="1" w:after="100" w:afterAutospacing="1" w:line="240" w:lineRule="auto"/>
        <w:ind w:left="0"/>
        <w:rPr>
          <w:rFonts w:ascii="Arial" w:eastAsia="Times New Roman" w:hAnsi="Arial" w:cs="Times New Roman"/>
          <w:color w:val="000000"/>
          <w:sz w:val="20"/>
          <w:szCs w:val="20"/>
        </w:rPr>
      </w:pPr>
      <w:r w:rsidRPr="00C61823">
        <w:rPr>
          <w:rFonts w:ascii="Arial" w:eastAsia="Times New Roman" w:hAnsi="Arial" w:cs="Times New Roman"/>
          <w:b/>
          <w:bCs/>
          <w:color w:val="000000"/>
          <w:sz w:val="20"/>
          <w:szCs w:val="20"/>
        </w:rPr>
        <w:t>The Head Referee may consult with his/her assistant referees or the BESA Official in charge of the Tournament for clarification of the rules, but the final decision ultimately lies with the Head Referee.</w:t>
      </w:r>
    </w:p>
    <w:p w14:paraId="4F583442"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Calibri" w:eastAsia="Times New Roman" w:hAnsi="Calibri" w:cs="Calibri"/>
          <w:color w:val="000000"/>
        </w:rPr>
        <w:t> </w:t>
      </w:r>
    </w:p>
    <w:p w14:paraId="05D99FB9"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Playing Rules established – 01 June 2003</w:t>
      </w:r>
    </w:p>
    <w:p w14:paraId="08D12439"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Modified each 01 June thereafter if applicable</w:t>
      </w:r>
    </w:p>
    <w:p w14:paraId="5A675208"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48C2E701"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3C8AEE1D" w14:textId="77777777" w:rsidR="00C61823" w:rsidRDefault="00C61823" w:rsidP="00C61823">
      <w:pPr>
        <w:shd w:val="clear" w:color="auto" w:fill="FFFFFF"/>
        <w:spacing w:after="0" w:line="240" w:lineRule="auto"/>
        <w:rPr>
          <w:rFonts w:ascii="Arial" w:eastAsia="Times New Roman" w:hAnsi="Arial" w:cs="Times New Roman"/>
          <w:color w:val="000000"/>
          <w:sz w:val="28"/>
          <w:szCs w:val="28"/>
        </w:rPr>
      </w:pPr>
    </w:p>
    <w:p w14:paraId="5EA917A8" w14:textId="77777777" w:rsidR="00A42274" w:rsidRPr="00C61823" w:rsidRDefault="00A42274" w:rsidP="00C61823">
      <w:pPr>
        <w:shd w:val="clear" w:color="auto" w:fill="FFFFFF"/>
        <w:spacing w:after="0" w:line="240" w:lineRule="auto"/>
        <w:rPr>
          <w:rFonts w:ascii="Arial" w:eastAsia="Times New Roman" w:hAnsi="Arial" w:cs="Times New Roman"/>
          <w:color w:val="000000"/>
          <w:sz w:val="28"/>
          <w:szCs w:val="28"/>
        </w:rPr>
      </w:pPr>
    </w:p>
    <w:p w14:paraId="38DDA17B"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9U &amp; 10U RULES FOR SEEDING OF TEAMS FOR THE MCGRADY CUP TOURNAMENT</w:t>
      </w:r>
    </w:p>
    <w:p w14:paraId="2988C872"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7F7E924E"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Calibri" w:eastAsia="Times New Roman" w:hAnsi="Calibri" w:cs="Calibri"/>
          <w:color w:val="000000"/>
        </w:rPr>
        <w:t> </w:t>
      </w:r>
    </w:p>
    <w:p w14:paraId="35BFB2D2" w14:textId="1041178E"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xml:space="preserve">Seeding of a team will be based on total points earned while playing in the </w:t>
      </w:r>
      <w:r w:rsidR="003F22D3">
        <w:rPr>
          <w:rFonts w:ascii="Arial" w:eastAsia="Times New Roman" w:hAnsi="Arial" w:cs="Times New Roman"/>
          <w:color w:val="000000"/>
          <w:sz w:val="20"/>
          <w:szCs w:val="20"/>
        </w:rPr>
        <w:t>NMCSL League for the entire 2019</w:t>
      </w:r>
      <w:r w:rsidRPr="00C61823">
        <w:rPr>
          <w:rFonts w:ascii="Arial" w:eastAsia="Times New Roman" w:hAnsi="Arial" w:cs="Times New Roman"/>
          <w:color w:val="000000"/>
          <w:sz w:val="20"/>
          <w:szCs w:val="20"/>
        </w:rPr>
        <w:t xml:space="preserve"> Spring Season only regardless of the Division they play in.</w:t>
      </w:r>
    </w:p>
    <w:p w14:paraId="163BFF21"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16B74A7D" w14:textId="7BE4D3CD"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If two or more teams are tied on total points at the conclusion of the League Season, the following rules will apply to untie the teams and se</w:t>
      </w:r>
      <w:r w:rsidR="003F22D3">
        <w:rPr>
          <w:rFonts w:ascii="Arial" w:eastAsia="Times New Roman" w:hAnsi="Arial" w:cs="Times New Roman"/>
          <w:color w:val="000000"/>
          <w:sz w:val="20"/>
          <w:szCs w:val="20"/>
        </w:rPr>
        <w:t>ed them accordingly for the 2019</w:t>
      </w:r>
      <w:r w:rsidRPr="00C61823">
        <w:rPr>
          <w:rFonts w:ascii="Arial" w:eastAsia="Times New Roman" w:hAnsi="Arial" w:cs="Times New Roman"/>
          <w:color w:val="000000"/>
          <w:sz w:val="20"/>
          <w:szCs w:val="20"/>
        </w:rPr>
        <w:t xml:space="preserve"> BESA </w:t>
      </w:r>
      <w:proofErr w:type="spellStart"/>
      <w:r w:rsidRPr="00C61823">
        <w:rPr>
          <w:rFonts w:ascii="Arial" w:eastAsia="Times New Roman" w:hAnsi="Arial" w:cs="Times New Roman"/>
          <w:color w:val="000000"/>
          <w:sz w:val="20"/>
          <w:szCs w:val="20"/>
        </w:rPr>
        <w:t>McGrady</w:t>
      </w:r>
      <w:proofErr w:type="spellEnd"/>
      <w:r w:rsidRPr="00C61823">
        <w:rPr>
          <w:rFonts w:ascii="Arial" w:eastAsia="Times New Roman" w:hAnsi="Arial" w:cs="Times New Roman"/>
          <w:color w:val="000000"/>
          <w:sz w:val="20"/>
          <w:szCs w:val="20"/>
        </w:rPr>
        <w:t xml:space="preserve"> Cup Tournament for both the 9U &amp; 10U age groups.</w:t>
      </w:r>
    </w:p>
    <w:p w14:paraId="0172785C" w14:textId="6E167FE4"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1F801367" w14:textId="228B5D8C" w:rsidR="00C61823" w:rsidRPr="00D938AD" w:rsidRDefault="00C61823" w:rsidP="00D938AD">
      <w:pPr>
        <w:pStyle w:val="ListParagraph"/>
        <w:numPr>
          <w:ilvl w:val="0"/>
          <w:numId w:val="15"/>
        </w:numPr>
        <w:shd w:val="clear" w:color="auto" w:fill="FFFFFF"/>
        <w:spacing w:before="100" w:beforeAutospacing="1" w:after="100" w:afterAutospacing="1"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Head to Head match/es if applicable – winner of match/es becomes the higher seed – (Goal Difference used if needed – Goals For divided by Goals Against)</w:t>
      </w:r>
    </w:p>
    <w:p w14:paraId="45564C2F" w14:textId="4F4461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Calibri" w:eastAsia="Times New Roman" w:hAnsi="Calibri" w:cs="Calibri"/>
          <w:color w:val="000000"/>
        </w:rPr>
        <w:t> </w:t>
      </w:r>
      <w:r w:rsidR="00D938AD">
        <w:rPr>
          <w:rFonts w:ascii="Calibri" w:eastAsia="Times New Roman" w:hAnsi="Calibri" w:cs="Calibri"/>
          <w:color w:val="000000"/>
        </w:rPr>
        <w:tab/>
      </w:r>
      <w:r w:rsidRPr="00C61823">
        <w:rPr>
          <w:rFonts w:ascii="Arial" w:eastAsia="Times New Roman" w:hAnsi="Arial" w:cs="Times New Roman"/>
          <w:b/>
          <w:bCs/>
          <w:color w:val="000000"/>
          <w:sz w:val="20"/>
          <w:szCs w:val="20"/>
        </w:rPr>
        <w:t>if still tied see # 2</w:t>
      </w:r>
    </w:p>
    <w:p w14:paraId="42E112F8" w14:textId="18707CB4" w:rsidR="00C61823" w:rsidRPr="00D938AD" w:rsidRDefault="00C61823" w:rsidP="00D938AD">
      <w:pPr>
        <w:pStyle w:val="ListParagraph"/>
        <w:numPr>
          <w:ilvl w:val="0"/>
          <w:numId w:val="15"/>
        </w:numPr>
        <w:shd w:val="clear" w:color="auto" w:fill="FFFFFF"/>
        <w:spacing w:before="100" w:beforeAutospacing="1" w:after="100" w:afterAutospacing="1"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Most</w:t>
      </w:r>
      <w:r w:rsidR="003F22D3">
        <w:rPr>
          <w:rFonts w:ascii="Arial" w:eastAsia="Times New Roman" w:hAnsi="Arial" w:cs="Times New Roman"/>
          <w:color w:val="000000"/>
          <w:sz w:val="20"/>
          <w:szCs w:val="20"/>
        </w:rPr>
        <w:t xml:space="preserve"> wins throughout the Spring 2019</w:t>
      </w:r>
      <w:r w:rsidRPr="00D938AD">
        <w:rPr>
          <w:rFonts w:ascii="Arial" w:eastAsia="Times New Roman" w:hAnsi="Arial" w:cs="Times New Roman"/>
          <w:color w:val="000000"/>
          <w:sz w:val="20"/>
          <w:szCs w:val="20"/>
        </w:rPr>
        <w:t xml:space="preserve"> League Season regardless of division – team with most wins becomes the higher seed</w:t>
      </w:r>
    </w:p>
    <w:p w14:paraId="021FAEE6" w14:textId="419D6180"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 xml:space="preserve">  </w:t>
      </w:r>
      <w:r w:rsidR="00D938AD">
        <w:rPr>
          <w:rFonts w:ascii="Arial" w:eastAsia="Times New Roman" w:hAnsi="Arial" w:cs="Times New Roman"/>
          <w:b/>
          <w:bCs/>
          <w:color w:val="000000"/>
          <w:sz w:val="20"/>
          <w:szCs w:val="20"/>
        </w:rPr>
        <w:tab/>
      </w:r>
      <w:r w:rsidRPr="00C61823">
        <w:rPr>
          <w:rFonts w:ascii="Arial" w:eastAsia="Times New Roman" w:hAnsi="Arial" w:cs="Times New Roman"/>
          <w:b/>
          <w:bCs/>
          <w:color w:val="000000"/>
          <w:sz w:val="20"/>
          <w:szCs w:val="20"/>
        </w:rPr>
        <w:t>if still tied see # 3</w:t>
      </w:r>
    </w:p>
    <w:p w14:paraId="5E763D79" w14:textId="1ADA9B63" w:rsidR="00C61823" w:rsidRPr="00D938AD" w:rsidRDefault="00C61823" w:rsidP="00D938AD">
      <w:pPr>
        <w:pStyle w:val="ListParagraph"/>
        <w:numPr>
          <w:ilvl w:val="0"/>
          <w:numId w:val="15"/>
        </w:numPr>
        <w:shd w:val="clear" w:color="auto" w:fill="FFFFFF"/>
        <w:spacing w:before="100" w:beforeAutospacing="1" w:after="100" w:afterAutospacing="1"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Most shut</w:t>
      </w:r>
      <w:r w:rsidR="003F22D3">
        <w:rPr>
          <w:rFonts w:ascii="Arial" w:eastAsia="Times New Roman" w:hAnsi="Arial" w:cs="Times New Roman"/>
          <w:color w:val="000000"/>
          <w:sz w:val="20"/>
          <w:szCs w:val="20"/>
        </w:rPr>
        <w:t>-outs throughout the Spring 2019</w:t>
      </w:r>
      <w:r w:rsidRPr="00D938AD">
        <w:rPr>
          <w:rFonts w:ascii="Arial" w:eastAsia="Times New Roman" w:hAnsi="Arial" w:cs="Times New Roman"/>
          <w:color w:val="000000"/>
          <w:sz w:val="20"/>
          <w:szCs w:val="20"/>
        </w:rPr>
        <w:t xml:space="preserve"> League Season</w:t>
      </w:r>
      <w:r w:rsidR="00A42274" w:rsidRPr="00D938AD">
        <w:rPr>
          <w:rFonts w:ascii="Arial" w:eastAsia="Times New Roman" w:hAnsi="Arial" w:cs="Times New Roman"/>
          <w:color w:val="000000"/>
          <w:sz w:val="20"/>
          <w:szCs w:val="20"/>
        </w:rPr>
        <w:t xml:space="preserve"> regardless of division – team </w:t>
      </w:r>
      <w:r w:rsidRPr="00D938AD">
        <w:rPr>
          <w:rFonts w:ascii="Arial" w:eastAsia="Times New Roman" w:hAnsi="Arial" w:cs="Times New Roman"/>
          <w:color w:val="000000"/>
          <w:sz w:val="20"/>
          <w:szCs w:val="20"/>
        </w:rPr>
        <w:t>with most shutouts becomes the higher seed</w:t>
      </w:r>
      <w:r w:rsidRPr="00D938AD">
        <w:rPr>
          <w:rFonts w:ascii="Calibri" w:eastAsia="Times New Roman" w:hAnsi="Calibri" w:cs="Calibri"/>
          <w:color w:val="000000"/>
        </w:rPr>
        <w:t> </w:t>
      </w:r>
    </w:p>
    <w:p w14:paraId="075F79DB" w14:textId="4B6955BE" w:rsidR="00C61823" w:rsidRPr="00C61823" w:rsidRDefault="00C61823" w:rsidP="00D938AD">
      <w:pPr>
        <w:shd w:val="clear" w:color="auto" w:fill="FFFFFF"/>
        <w:spacing w:after="0" w:line="240" w:lineRule="auto"/>
        <w:ind w:firstLine="720"/>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if still tied see # 4</w:t>
      </w:r>
      <w:r w:rsidRPr="00C61823">
        <w:rPr>
          <w:rFonts w:ascii="Calibri" w:eastAsia="Times New Roman" w:hAnsi="Calibri" w:cs="Calibri"/>
          <w:color w:val="000000"/>
        </w:rPr>
        <w:t> </w:t>
      </w:r>
    </w:p>
    <w:p w14:paraId="47F71015" w14:textId="2898A375" w:rsidR="00C61823" w:rsidRPr="00D938AD" w:rsidRDefault="00C61823" w:rsidP="00D938AD">
      <w:pPr>
        <w:pStyle w:val="ListParagraph"/>
        <w:numPr>
          <w:ilvl w:val="0"/>
          <w:numId w:val="15"/>
        </w:numPr>
        <w:shd w:val="clear" w:color="auto" w:fill="FFFFFF"/>
        <w:spacing w:before="100" w:beforeAutospacing="1" w:after="100" w:afterAutospacing="1"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Most goals s</w:t>
      </w:r>
      <w:r w:rsidR="003F22D3">
        <w:rPr>
          <w:rFonts w:ascii="Arial" w:eastAsia="Times New Roman" w:hAnsi="Arial" w:cs="Times New Roman"/>
          <w:color w:val="000000"/>
          <w:sz w:val="20"/>
          <w:szCs w:val="20"/>
        </w:rPr>
        <w:t>cored throughout the Spring 2019</w:t>
      </w:r>
      <w:r w:rsidRPr="00D938AD">
        <w:rPr>
          <w:rFonts w:ascii="Arial" w:eastAsia="Times New Roman" w:hAnsi="Arial" w:cs="Times New Roman"/>
          <w:color w:val="000000"/>
          <w:sz w:val="20"/>
          <w:szCs w:val="20"/>
        </w:rPr>
        <w:t xml:space="preserve"> League Season regardless of division – team with most goals scored becomes the higher seed</w:t>
      </w:r>
      <w:r w:rsidRPr="00D938AD">
        <w:rPr>
          <w:rFonts w:ascii="Calibri" w:eastAsia="Times New Roman" w:hAnsi="Calibri" w:cs="Calibri"/>
          <w:color w:val="000000"/>
        </w:rPr>
        <w:t> </w:t>
      </w:r>
    </w:p>
    <w:p w14:paraId="26F30782" w14:textId="24E7DDD9" w:rsidR="00C61823" w:rsidRPr="00C61823" w:rsidRDefault="00C61823" w:rsidP="00D938AD">
      <w:pPr>
        <w:shd w:val="clear" w:color="auto" w:fill="FFFFFF"/>
        <w:spacing w:after="0" w:line="240" w:lineRule="auto"/>
        <w:ind w:firstLine="720"/>
        <w:rPr>
          <w:rFonts w:ascii="Arial" w:eastAsia="Times New Roman" w:hAnsi="Arial" w:cs="Times New Roman"/>
          <w:color w:val="000000"/>
          <w:sz w:val="28"/>
          <w:szCs w:val="28"/>
        </w:rPr>
      </w:pPr>
      <w:r w:rsidRPr="00C61823">
        <w:rPr>
          <w:rFonts w:ascii="Arial" w:eastAsia="Times New Roman" w:hAnsi="Arial" w:cs="Times New Roman"/>
          <w:b/>
          <w:bCs/>
          <w:color w:val="000000"/>
          <w:sz w:val="20"/>
          <w:szCs w:val="20"/>
        </w:rPr>
        <w:t>if still tied see # 5</w:t>
      </w:r>
      <w:r w:rsidRPr="00C61823">
        <w:rPr>
          <w:rFonts w:ascii="Arial" w:eastAsia="Times New Roman" w:hAnsi="Arial" w:cs="Times New Roman"/>
          <w:color w:val="000000"/>
          <w:sz w:val="20"/>
          <w:szCs w:val="20"/>
        </w:rPr>
        <w:t> </w:t>
      </w:r>
    </w:p>
    <w:p w14:paraId="6C04AEC8" w14:textId="2451BCFB" w:rsidR="00C61823" w:rsidRPr="00D938AD" w:rsidRDefault="00C61823" w:rsidP="00D938AD">
      <w:pPr>
        <w:pStyle w:val="ListParagraph"/>
        <w:numPr>
          <w:ilvl w:val="0"/>
          <w:numId w:val="15"/>
        </w:numPr>
        <w:shd w:val="clear" w:color="auto" w:fill="FFFFFF"/>
        <w:spacing w:before="100" w:beforeAutospacing="1" w:after="100" w:afterAutospacing="1"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Best goal differential (Goals For divided by Goal Agai</w:t>
      </w:r>
      <w:r w:rsidR="003F22D3">
        <w:rPr>
          <w:rFonts w:ascii="Arial" w:eastAsia="Times New Roman" w:hAnsi="Arial" w:cs="Times New Roman"/>
          <w:color w:val="000000"/>
          <w:sz w:val="20"/>
          <w:szCs w:val="20"/>
        </w:rPr>
        <w:t>nst), throughout the Spring 2019</w:t>
      </w:r>
      <w:r w:rsidR="00A42274" w:rsidRPr="00D938AD">
        <w:rPr>
          <w:rFonts w:ascii="Arial" w:eastAsia="Times New Roman" w:hAnsi="Arial" w:cs="Times New Roman"/>
          <w:color w:val="000000"/>
          <w:sz w:val="20"/>
          <w:szCs w:val="20"/>
        </w:rPr>
        <w:t xml:space="preserve"> </w:t>
      </w:r>
      <w:r w:rsidRPr="00D938AD">
        <w:rPr>
          <w:rFonts w:ascii="Arial" w:eastAsia="Times New Roman" w:hAnsi="Arial" w:cs="Times New Roman"/>
          <w:color w:val="000000"/>
          <w:sz w:val="20"/>
          <w:szCs w:val="20"/>
        </w:rPr>
        <w:t>League Season regardless of division – team with the best goal difference becomes the higher seed</w:t>
      </w:r>
    </w:p>
    <w:p w14:paraId="3B540661" w14:textId="77777777" w:rsidR="00D938AD" w:rsidRPr="00D938AD" w:rsidRDefault="00C61823" w:rsidP="00D938AD">
      <w:pPr>
        <w:shd w:val="clear" w:color="auto" w:fill="FFFFFF"/>
        <w:spacing w:after="0" w:line="240" w:lineRule="auto"/>
        <w:ind w:firstLine="720"/>
        <w:rPr>
          <w:rFonts w:ascii="Arial" w:eastAsia="Times New Roman" w:hAnsi="Arial" w:cs="Times New Roman"/>
          <w:color w:val="000000"/>
          <w:sz w:val="20"/>
          <w:szCs w:val="20"/>
        </w:rPr>
      </w:pPr>
      <w:r w:rsidRPr="00D938AD">
        <w:rPr>
          <w:rFonts w:ascii="Arial" w:eastAsia="Times New Roman" w:hAnsi="Arial" w:cs="Times New Roman"/>
          <w:b/>
          <w:bCs/>
          <w:color w:val="000000"/>
          <w:sz w:val="20"/>
          <w:szCs w:val="20"/>
        </w:rPr>
        <w:t>if still tied see # 6</w:t>
      </w:r>
    </w:p>
    <w:p w14:paraId="1BEAA023" w14:textId="77777777" w:rsidR="00D938AD" w:rsidRPr="00D938AD" w:rsidRDefault="00D938AD" w:rsidP="00D938AD">
      <w:pPr>
        <w:shd w:val="clear" w:color="auto" w:fill="FFFFFF"/>
        <w:spacing w:after="0" w:line="240" w:lineRule="auto"/>
        <w:rPr>
          <w:rFonts w:ascii="Arial" w:eastAsia="Times New Roman" w:hAnsi="Arial" w:cs="Times New Roman"/>
          <w:color w:val="000000"/>
          <w:sz w:val="20"/>
          <w:szCs w:val="20"/>
        </w:rPr>
      </w:pPr>
    </w:p>
    <w:p w14:paraId="519F3621" w14:textId="3379B13C" w:rsidR="00C61823" w:rsidRPr="00D938AD" w:rsidRDefault="00C61823" w:rsidP="00D938AD">
      <w:pPr>
        <w:pStyle w:val="ListParagraph"/>
        <w:numPr>
          <w:ilvl w:val="0"/>
          <w:numId w:val="15"/>
        </w:numPr>
        <w:shd w:val="clear" w:color="auto" w:fill="FFFFFF"/>
        <w:spacing w:after="0"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Team in the Highest Division becomes the higher seed</w:t>
      </w:r>
    </w:p>
    <w:p w14:paraId="63EC749D" w14:textId="77777777" w:rsidR="00C61823" w:rsidRPr="00D938AD" w:rsidRDefault="00C61823" w:rsidP="00C61823">
      <w:pPr>
        <w:shd w:val="clear" w:color="auto" w:fill="FFFFFF"/>
        <w:spacing w:after="0"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 </w:t>
      </w:r>
    </w:p>
    <w:p w14:paraId="0142A912" w14:textId="00E411F0" w:rsidR="00C61823" w:rsidRPr="00D938AD" w:rsidRDefault="00C61823" w:rsidP="00C61823">
      <w:pPr>
        <w:shd w:val="clear" w:color="auto" w:fill="FFFFFF"/>
        <w:spacing w:after="0"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        </w:t>
      </w:r>
      <w:r w:rsidR="00D938AD" w:rsidRPr="00D938AD">
        <w:rPr>
          <w:rFonts w:ascii="Arial" w:eastAsia="Times New Roman" w:hAnsi="Arial" w:cs="Times New Roman"/>
          <w:color w:val="000000"/>
          <w:sz w:val="20"/>
          <w:szCs w:val="20"/>
        </w:rPr>
        <w:t>   </w:t>
      </w:r>
      <w:r w:rsidR="00D938AD" w:rsidRPr="00D938AD">
        <w:rPr>
          <w:rFonts w:ascii="Arial" w:eastAsia="Times New Roman" w:hAnsi="Arial" w:cs="Times New Roman"/>
          <w:color w:val="000000"/>
          <w:sz w:val="20"/>
          <w:szCs w:val="20"/>
        </w:rPr>
        <w:tab/>
      </w:r>
      <w:r w:rsidRPr="00D938AD">
        <w:rPr>
          <w:rFonts w:ascii="Arial" w:eastAsia="Times New Roman" w:hAnsi="Arial" w:cs="Times New Roman"/>
          <w:b/>
          <w:bCs/>
          <w:color w:val="000000"/>
          <w:sz w:val="20"/>
          <w:szCs w:val="20"/>
        </w:rPr>
        <w:t>If still tied see # 7</w:t>
      </w:r>
    </w:p>
    <w:p w14:paraId="7718ED27" w14:textId="77777777" w:rsidR="00D938AD" w:rsidRPr="00D938AD" w:rsidRDefault="00C61823" w:rsidP="00D938AD">
      <w:pPr>
        <w:shd w:val="clear" w:color="auto" w:fill="FFFFFF"/>
        <w:spacing w:after="0" w:line="240" w:lineRule="auto"/>
        <w:rPr>
          <w:rFonts w:ascii="Arial" w:eastAsia="Times New Roman" w:hAnsi="Arial" w:cs="Times New Roman"/>
          <w:color w:val="000000"/>
          <w:sz w:val="20"/>
          <w:szCs w:val="20"/>
        </w:rPr>
      </w:pPr>
      <w:r w:rsidRPr="00D938AD">
        <w:rPr>
          <w:rFonts w:ascii="Calibri" w:eastAsia="Times New Roman" w:hAnsi="Calibri" w:cs="Calibri"/>
          <w:color w:val="000000"/>
          <w:sz w:val="20"/>
          <w:szCs w:val="20"/>
        </w:rPr>
        <w:t> </w:t>
      </w:r>
    </w:p>
    <w:p w14:paraId="012209F2" w14:textId="6F09104F" w:rsidR="00C61823" w:rsidRPr="00D938AD" w:rsidRDefault="00C61823" w:rsidP="00D938AD">
      <w:pPr>
        <w:pStyle w:val="ListParagraph"/>
        <w:numPr>
          <w:ilvl w:val="0"/>
          <w:numId w:val="15"/>
        </w:numPr>
        <w:shd w:val="clear" w:color="auto" w:fill="FFFFFF"/>
        <w:spacing w:after="0" w:line="240" w:lineRule="auto"/>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FIFA Penalty Kicks  (Best of Five) – winner of penalty shoot-out becomes the higher seed</w:t>
      </w:r>
    </w:p>
    <w:p w14:paraId="11E43174" w14:textId="54AC2623" w:rsidR="00C61823" w:rsidRPr="00D938AD" w:rsidRDefault="00C61823" w:rsidP="00D938AD">
      <w:pPr>
        <w:shd w:val="clear" w:color="auto" w:fill="FFFFFF"/>
        <w:spacing w:after="0" w:line="240" w:lineRule="auto"/>
        <w:ind w:left="720"/>
        <w:rPr>
          <w:rFonts w:ascii="Arial" w:eastAsia="Times New Roman" w:hAnsi="Arial" w:cs="Times New Roman"/>
          <w:color w:val="000000"/>
          <w:sz w:val="20"/>
          <w:szCs w:val="20"/>
        </w:rPr>
      </w:pPr>
      <w:r w:rsidRPr="00D938AD">
        <w:rPr>
          <w:rFonts w:ascii="Arial" w:eastAsia="Times New Roman" w:hAnsi="Arial" w:cs="Times New Roman"/>
          <w:color w:val="000000"/>
          <w:sz w:val="20"/>
          <w:szCs w:val="20"/>
        </w:rPr>
        <w:t>(Each Team brings 5 players and/or a Goalkeeper for Shoot-Ou</w:t>
      </w:r>
      <w:r w:rsidR="00D938AD" w:rsidRPr="00D938AD">
        <w:rPr>
          <w:rFonts w:ascii="Arial" w:eastAsia="Times New Roman" w:hAnsi="Arial" w:cs="Times New Roman"/>
          <w:color w:val="000000"/>
          <w:sz w:val="20"/>
          <w:szCs w:val="20"/>
        </w:rPr>
        <w:t xml:space="preserve">t – standard penalty kick rules </w:t>
      </w:r>
      <w:r w:rsidRPr="00D938AD">
        <w:rPr>
          <w:rFonts w:ascii="Arial" w:eastAsia="Times New Roman" w:hAnsi="Arial" w:cs="Times New Roman"/>
          <w:color w:val="000000"/>
          <w:sz w:val="20"/>
          <w:szCs w:val="20"/>
        </w:rPr>
        <w:t>apply)</w:t>
      </w:r>
    </w:p>
    <w:p w14:paraId="7A49ECE1"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011172DC"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       </w:t>
      </w:r>
    </w:p>
    <w:p w14:paraId="15700837"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Implemented June 2003</w:t>
      </w:r>
    </w:p>
    <w:p w14:paraId="05F7D27E"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Arial" w:eastAsia="Times New Roman" w:hAnsi="Arial" w:cs="Times New Roman"/>
          <w:color w:val="000000"/>
          <w:sz w:val="20"/>
          <w:szCs w:val="20"/>
        </w:rPr>
        <w:t>Modified each 01 June thereafter if applicable</w:t>
      </w:r>
    </w:p>
    <w:p w14:paraId="0F52E6B5"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Calibri" w:eastAsia="Times New Roman" w:hAnsi="Calibri" w:cs="Calibri"/>
          <w:color w:val="000000"/>
        </w:rPr>
        <w:t> </w:t>
      </w:r>
    </w:p>
    <w:p w14:paraId="7A696F0D"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Calibri" w:eastAsia="Times New Roman" w:hAnsi="Calibri" w:cs="Calibri"/>
          <w:color w:val="000000"/>
        </w:rPr>
        <w:t> </w:t>
      </w:r>
    </w:p>
    <w:p w14:paraId="39D63E3F" w14:textId="77777777" w:rsidR="00C61823" w:rsidRPr="00C61823" w:rsidRDefault="00C61823" w:rsidP="00C61823">
      <w:pPr>
        <w:shd w:val="clear" w:color="auto" w:fill="FFFFFF"/>
        <w:spacing w:after="0" w:line="240" w:lineRule="auto"/>
        <w:rPr>
          <w:rFonts w:ascii="Arial" w:eastAsia="Times New Roman" w:hAnsi="Arial" w:cs="Times New Roman"/>
          <w:color w:val="000000"/>
          <w:sz w:val="28"/>
          <w:szCs w:val="28"/>
        </w:rPr>
      </w:pPr>
      <w:r w:rsidRPr="00C61823">
        <w:rPr>
          <w:rFonts w:ascii="Calibri" w:eastAsia="Times New Roman" w:hAnsi="Calibri" w:cs="Calibri"/>
          <w:color w:val="000000"/>
        </w:rPr>
        <w:t> </w:t>
      </w:r>
    </w:p>
    <w:p w14:paraId="0DB9A42E" w14:textId="77777777" w:rsidR="003F1284" w:rsidRDefault="00FD471D">
      <w:bookmarkStart w:id="1" w:name="aolmail_OLE_LINK3"/>
      <w:bookmarkStart w:id="2" w:name="aolmail_OLE_LINK2"/>
      <w:bookmarkEnd w:id="1"/>
      <w:bookmarkEnd w:id="2"/>
    </w:p>
    <w:sectPr w:rsidR="003F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7249"/>
    <w:multiLevelType w:val="multilevel"/>
    <w:tmpl w:val="54907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70625"/>
    <w:multiLevelType w:val="multilevel"/>
    <w:tmpl w:val="DD42E1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A44AF"/>
    <w:multiLevelType w:val="multilevel"/>
    <w:tmpl w:val="5018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A59AD"/>
    <w:multiLevelType w:val="multilevel"/>
    <w:tmpl w:val="05CC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33309"/>
    <w:multiLevelType w:val="multilevel"/>
    <w:tmpl w:val="194A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16126"/>
    <w:multiLevelType w:val="multilevel"/>
    <w:tmpl w:val="8F16A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EB1797"/>
    <w:multiLevelType w:val="multilevel"/>
    <w:tmpl w:val="56962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A6DB6"/>
    <w:multiLevelType w:val="multilevel"/>
    <w:tmpl w:val="61DEE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77772B"/>
    <w:multiLevelType w:val="multilevel"/>
    <w:tmpl w:val="0698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6472D"/>
    <w:multiLevelType w:val="multilevel"/>
    <w:tmpl w:val="87DED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8F5D5A"/>
    <w:multiLevelType w:val="hybridMultilevel"/>
    <w:tmpl w:val="E676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34DFB"/>
    <w:multiLevelType w:val="multilevel"/>
    <w:tmpl w:val="DD186C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B6B90"/>
    <w:multiLevelType w:val="multilevel"/>
    <w:tmpl w:val="90687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922B06"/>
    <w:multiLevelType w:val="multilevel"/>
    <w:tmpl w:val="82102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1DD79C3"/>
    <w:multiLevelType w:val="multilevel"/>
    <w:tmpl w:val="EE0CF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0"/>
  </w:num>
  <w:num w:numId="5">
    <w:abstractNumId w:val="6"/>
  </w:num>
  <w:num w:numId="6">
    <w:abstractNumId w:val="14"/>
  </w:num>
  <w:num w:numId="7">
    <w:abstractNumId w:val="7"/>
  </w:num>
  <w:num w:numId="8">
    <w:abstractNumId w:val="1"/>
  </w:num>
  <w:num w:numId="9">
    <w:abstractNumId w:val="11"/>
  </w:num>
  <w:num w:numId="10">
    <w:abstractNumId w:val="13"/>
  </w:num>
  <w:num w:numId="11">
    <w:abstractNumId w:val="4"/>
  </w:num>
  <w:num w:numId="12">
    <w:abstractNumId w:val="9"/>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23"/>
    <w:rsid w:val="002215AF"/>
    <w:rsid w:val="003F22D3"/>
    <w:rsid w:val="004631A1"/>
    <w:rsid w:val="007F18C5"/>
    <w:rsid w:val="00A42274"/>
    <w:rsid w:val="00BC6D09"/>
    <w:rsid w:val="00C16A53"/>
    <w:rsid w:val="00C61823"/>
    <w:rsid w:val="00CC3620"/>
    <w:rsid w:val="00D938AD"/>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CD65"/>
  <w15:chartTrackingRefBased/>
  <w15:docId w15:val="{0CB21AAE-D7AB-462C-B795-44A96B70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1823"/>
    <w:rPr>
      <w:sz w:val="16"/>
      <w:szCs w:val="16"/>
    </w:rPr>
  </w:style>
  <w:style w:type="paragraph" w:styleId="CommentText">
    <w:name w:val="annotation text"/>
    <w:basedOn w:val="Normal"/>
    <w:link w:val="CommentTextChar"/>
    <w:uiPriority w:val="99"/>
    <w:semiHidden/>
    <w:unhideWhenUsed/>
    <w:rsid w:val="00C61823"/>
    <w:pPr>
      <w:spacing w:line="240" w:lineRule="auto"/>
    </w:pPr>
    <w:rPr>
      <w:sz w:val="20"/>
      <w:szCs w:val="20"/>
    </w:rPr>
  </w:style>
  <w:style w:type="character" w:customStyle="1" w:styleId="CommentTextChar">
    <w:name w:val="Comment Text Char"/>
    <w:basedOn w:val="DefaultParagraphFont"/>
    <w:link w:val="CommentText"/>
    <w:uiPriority w:val="99"/>
    <w:semiHidden/>
    <w:rsid w:val="00C61823"/>
    <w:rPr>
      <w:sz w:val="20"/>
      <w:szCs w:val="20"/>
    </w:rPr>
  </w:style>
  <w:style w:type="paragraph" w:styleId="CommentSubject">
    <w:name w:val="annotation subject"/>
    <w:basedOn w:val="CommentText"/>
    <w:next w:val="CommentText"/>
    <w:link w:val="CommentSubjectChar"/>
    <w:uiPriority w:val="99"/>
    <w:semiHidden/>
    <w:unhideWhenUsed/>
    <w:rsid w:val="00C61823"/>
    <w:rPr>
      <w:b/>
      <w:bCs/>
    </w:rPr>
  </w:style>
  <w:style w:type="character" w:customStyle="1" w:styleId="CommentSubjectChar">
    <w:name w:val="Comment Subject Char"/>
    <w:basedOn w:val="CommentTextChar"/>
    <w:link w:val="CommentSubject"/>
    <w:uiPriority w:val="99"/>
    <w:semiHidden/>
    <w:rsid w:val="00C61823"/>
    <w:rPr>
      <w:b/>
      <w:bCs/>
      <w:sz w:val="20"/>
      <w:szCs w:val="20"/>
    </w:rPr>
  </w:style>
  <w:style w:type="paragraph" w:styleId="BalloonText">
    <w:name w:val="Balloon Text"/>
    <w:basedOn w:val="Normal"/>
    <w:link w:val="BalloonTextChar"/>
    <w:uiPriority w:val="99"/>
    <w:semiHidden/>
    <w:unhideWhenUsed/>
    <w:rsid w:val="00C6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823"/>
    <w:rPr>
      <w:rFonts w:ascii="Segoe UI" w:hAnsi="Segoe UI" w:cs="Segoe UI"/>
      <w:sz w:val="18"/>
      <w:szCs w:val="18"/>
    </w:rPr>
  </w:style>
  <w:style w:type="paragraph" w:styleId="ListParagraph">
    <w:name w:val="List Paragraph"/>
    <w:basedOn w:val="Normal"/>
    <w:uiPriority w:val="34"/>
    <w:qFormat/>
    <w:rsid w:val="00D9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23549">
      <w:bodyDiv w:val="1"/>
      <w:marLeft w:val="0"/>
      <w:marRight w:val="0"/>
      <w:marTop w:val="0"/>
      <w:marBottom w:val="0"/>
      <w:divBdr>
        <w:top w:val="none" w:sz="0" w:space="0" w:color="auto"/>
        <w:left w:val="none" w:sz="0" w:space="0" w:color="auto"/>
        <w:bottom w:val="none" w:sz="0" w:space="0" w:color="auto"/>
        <w:right w:val="none" w:sz="0" w:space="0" w:color="auto"/>
      </w:divBdr>
      <w:divsChild>
        <w:div w:id="831137209">
          <w:marLeft w:val="0"/>
          <w:marRight w:val="0"/>
          <w:marTop w:val="0"/>
          <w:marBottom w:val="0"/>
          <w:divBdr>
            <w:top w:val="none" w:sz="0" w:space="0" w:color="auto"/>
            <w:left w:val="none" w:sz="0" w:space="0" w:color="auto"/>
            <w:bottom w:val="none" w:sz="0" w:space="0" w:color="auto"/>
            <w:right w:val="none" w:sz="0" w:space="0" w:color="auto"/>
          </w:divBdr>
        </w:div>
        <w:div w:id="1977443559">
          <w:marLeft w:val="0"/>
          <w:marRight w:val="0"/>
          <w:marTop w:val="0"/>
          <w:marBottom w:val="0"/>
          <w:divBdr>
            <w:top w:val="none" w:sz="0" w:space="0" w:color="auto"/>
            <w:left w:val="none" w:sz="0" w:space="0" w:color="auto"/>
            <w:bottom w:val="none" w:sz="0" w:space="0" w:color="auto"/>
            <w:right w:val="none" w:sz="0" w:space="0" w:color="auto"/>
          </w:divBdr>
        </w:div>
        <w:div w:id="437142033">
          <w:marLeft w:val="0"/>
          <w:marRight w:val="0"/>
          <w:marTop w:val="0"/>
          <w:marBottom w:val="0"/>
          <w:divBdr>
            <w:top w:val="none" w:sz="0" w:space="0" w:color="auto"/>
            <w:left w:val="none" w:sz="0" w:space="0" w:color="auto"/>
            <w:bottom w:val="none" w:sz="0" w:space="0" w:color="auto"/>
            <w:right w:val="none" w:sz="0" w:space="0" w:color="auto"/>
          </w:divBdr>
        </w:div>
        <w:div w:id="732432816">
          <w:marLeft w:val="0"/>
          <w:marRight w:val="0"/>
          <w:marTop w:val="0"/>
          <w:marBottom w:val="0"/>
          <w:divBdr>
            <w:top w:val="none" w:sz="0" w:space="0" w:color="auto"/>
            <w:left w:val="none" w:sz="0" w:space="0" w:color="auto"/>
            <w:bottom w:val="none" w:sz="0" w:space="0" w:color="auto"/>
            <w:right w:val="none" w:sz="0" w:space="0" w:color="auto"/>
          </w:divBdr>
        </w:div>
        <w:div w:id="1908881291">
          <w:marLeft w:val="0"/>
          <w:marRight w:val="0"/>
          <w:marTop w:val="0"/>
          <w:marBottom w:val="0"/>
          <w:divBdr>
            <w:top w:val="none" w:sz="0" w:space="0" w:color="auto"/>
            <w:left w:val="none" w:sz="0" w:space="0" w:color="auto"/>
            <w:bottom w:val="none" w:sz="0" w:space="0" w:color="auto"/>
            <w:right w:val="none" w:sz="0" w:space="0" w:color="auto"/>
          </w:divBdr>
        </w:div>
        <w:div w:id="1623227949">
          <w:marLeft w:val="0"/>
          <w:marRight w:val="0"/>
          <w:marTop w:val="0"/>
          <w:marBottom w:val="0"/>
          <w:divBdr>
            <w:top w:val="none" w:sz="0" w:space="0" w:color="auto"/>
            <w:left w:val="none" w:sz="0" w:space="0" w:color="auto"/>
            <w:bottom w:val="none" w:sz="0" w:space="0" w:color="auto"/>
            <w:right w:val="none" w:sz="0" w:space="0" w:color="auto"/>
          </w:divBdr>
        </w:div>
        <w:div w:id="1104498082">
          <w:marLeft w:val="0"/>
          <w:marRight w:val="0"/>
          <w:marTop w:val="0"/>
          <w:marBottom w:val="0"/>
          <w:divBdr>
            <w:top w:val="none" w:sz="0" w:space="0" w:color="auto"/>
            <w:left w:val="none" w:sz="0" w:space="0" w:color="auto"/>
            <w:bottom w:val="none" w:sz="0" w:space="0" w:color="auto"/>
            <w:right w:val="none" w:sz="0" w:space="0" w:color="auto"/>
          </w:divBdr>
        </w:div>
        <w:div w:id="1567301776">
          <w:marLeft w:val="0"/>
          <w:marRight w:val="0"/>
          <w:marTop w:val="0"/>
          <w:marBottom w:val="0"/>
          <w:divBdr>
            <w:top w:val="none" w:sz="0" w:space="0" w:color="auto"/>
            <w:left w:val="none" w:sz="0" w:space="0" w:color="auto"/>
            <w:bottom w:val="none" w:sz="0" w:space="0" w:color="auto"/>
            <w:right w:val="none" w:sz="0" w:space="0" w:color="auto"/>
          </w:divBdr>
        </w:div>
        <w:div w:id="1250045663">
          <w:marLeft w:val="0"/>
          <w:marRight w:val="0"/>
          <w:marTop w:val="0"/>
          <w:marBottom w:val="0"/>
          <w:divBdr>
            <w:top w:val="none" w:sz="0" w:space="0" w:color="auto"/>
            <w:left w:val="none" w:sz="0" w:space="0" w:color="auto"/>
            <w:bottom w:val="none" w:sz="0" w:space="0" w:color="auto"/>
            <w:right w:val="none" w:sz="0" w:space="0" w:color="auto"/>
          </w:divBdr>
        </w:div>
        <w:div w:id="649752925">
          <w:marLeft w:val="0"/>
          <w:marRight w:val="0"/>
          <w:marTop w:val="0"/>
          <w:marBottom w:val="0"/>
          <w:divBdr>
            <w:top w:val="none" w:sz="0" w:space="0" w:color="auto"/>
            <w:left w:val="none" w:sz="0" w:space="0" w:color="auto"/>
            <w:bottom w:val="none" w:sz="0" w:space="0" w:color="auto"/>
            <w:right w:val="none" w:sz="0" w:space="0" w:color="auto"/>
          </w:divBdr>
        </w:div>
        <w:div w:id="909075803">
          <w:marLeft w:val="0"/>
          <w:marRight w:val="0"/>
          <w:marTop w:val="0"/>
          <w:marBottom w:val="0"/>
          <w:divBdr>
            <w:top w:val="none" w:sz="0" w:space="0" w:color="auto"/>
            <w:left w:val="none" w:sz="0" w:space="0" w:color="auto"/>
            <w:bottom w:val="none" w:sz="0" w:space="0" w:color="auto"/>
            <w:right w:val="none" w:sz="0" w:space="0" w:color="auto"/>
          </w:divBdr>
        </w:div>
        <w:div w:id="2015379083">
          <w:marLeft w:val="0"/>
          <w:marRight w:val="0"/>
          <w:marTop w:val="0"/>
          <w:marBottom w:val="0"/>
          <w:divBdr>
            <w:top w:val="none" w:sz="0" w:space="0" w:color="auto"/>
            <w:left w:val="none" w:sz="0" w:space="0" w:color="auto"/>
            <w:bottom w:val="none" w:sz="0" w:space="0" w:color="auto"/>
            <w:right w:val="none" w:sz="0" w:space="0" w:color="auto"/>
          </w:divBdr>
        </w:div>
        <w:div w:id="2144034478">
          <w:marLeft w:val="0"/>
          <w:marRight w:val="0"/>
          <w:marTop w:val="0"/>
          <w:marBottom w:val="0"/>
          <w:divBdr>
            <w:top w:val="none" w:sz="0" w:space="0" w:color="auto"/>
            <w:left w:val="none" w:sz="0" w:space="0" w:color="auto"/>
            <w:bottom w:val="none" w:sz="0" w:space="0" w:color="auto"/>
            <w:right w:val="none" w:sz="0" w:space="0" w:color="auto"/>
          </w:divBdr>
        </w:div>
        <w:div w:id="1862740708">
          <w:marLeft w:val="0"/>
          <w:marRight w:val="0"/>
          <w:marTop w:val="0"/>
          <w:marBottom w:val="0"/>
          <w:divBdr>
            <w:top w:val="none" w:sz="0" w:space="0" w:color="auto"/>
            <w:left w:val="none" w:sz="0" w:space="0" w:color="auto"/>
            <w:bottom w:val="none" w:sz="0" w:space="0" w:color="auto"/>
            <w:right w:val="none" w:sz="0" w:space="0" w:color="auto"/>
          </w:divBdr>
        </w:div>
        <w:div w:id="1906377564">
          <w:marLeft w:val="0"/>
          <w:marRight w:val="0"/>
          <w:marTop w:val="0"/>
          <w:marBottom w:val="0"/>
          <w:divBdr>
            <w:top w:val="none" w:sz="0" w:space="0" w:color="auto"/>
            <w:left w:val="none" w:sz="0" w:space="0" w:color="auto"/>
            <w:bottom w:val="none" w:sz="0" w:space="0" w:color="auto"/>
            <w:right w:val="none" w:sz="0" w:space="0" w:color="auto"/>
          </w:divBdr>
        </w:div>
        <w:div w:id="1579710946">
          <w:marLeft w:val="0"/>
          <w:marRight w:val="0"/>
          <w:marTop w:val="0"/>
          <w:marBottom w:val="0"/>
          <w:divBdr>
            <w:top w:val="none" w:sz="0" w:space="0" w:color="auto"/>
            <w:left w:val="none" w:sz="0" w:space="0" w:color="auto"/>
            <w:bottom w:val="none" w:sz="0" w:space="0" w:color="auto"/>
            <w:right w:val="none" w:sz="0" w:space="0" w:color="auto"/>
          </w:divBdr>
        </w:div>
        <w:div w:id="1902517184">
          <w:marLeft w:val="0"/>
          <w:marRight w:val="0"/>
          <w:marTop w:val="0"/>
          <w:marBottom w:val="0"/>
          <w:divBdr>
            <w:top w:val="none" w:sz="0" w:space="0" w:color="auto"/>
            <w:left w:val="none" w:sz="0" w:space="0" w:color="auto"/>
            <w:bottom w:val="none" w:sz="0" w:space="0" w:color="auto"/>
            <w:right w:val="none" w:sz="0" w:space="0" w:color="auto"/>
          </w:divBdr>
        </w:div>
        <w:div w:id="571886628">
          <w:marLeft w:val="0"/>
          <w:marRight w:val="0"/>
          <w:marTop w:val="0"/>
          <w:marBottom w:val="0"/>
          <w:divBdr>
            <w:top w:val="none" w:sz="0" w:space="0" w:color="auto"/>
            <w:left w:val="none" w:sz="0" w:space="0" w:color="auto"/>
            <w:bottom w:val="none" w:sz="0" w:space="0" w:color="auto"/>
            <w:right w:val="none" w:sz="0" w:space="0" w:color="auto"/>
          </w:divBdr>
        </w:div>
        <w:div w:id="686322983">
          <w:marLeft w:val="0"/>
          <w:marRight w:val="0"/>
          <w:marTop w:val="0"/>
          <w:marBottom w:val="0"/>
          <w:divBdr>
            <w:top w:val="none" w:sz="0" w:space="0" w:color="auto"/>
            <w:left w:val="none" w:sz="0" w:space="0" w:color="auto"/>
            <w:bottom w:val="none" w:sz="0" w:space="0" w:color="auto"/>
            <w:right w:val="none" w:sz="0" w:space="0" w:color="auto"/>
          </w:divBdr>
        </w:div>
        <w:div w:id="2117360289">
          <w:marLeft w:val="0"/>
          <w:marRight w:val="0"/>
          <w:marTop w:val="0"/>
          <w:marBottom w:val="0"/>
          <w:divBdr>
            <w:top w:val="none" w:sz="0" w:space="0" w:color="auto"/>
            <w:left w:val="none" w:sz="0" w:space="0" w:color="auto"/>
            <w:bottom w:val="none" w:sz="0" w:space="0" w:color="auto"/>
            <w:right w:val="none" w:sz="0" w:space="0" w:color="auto"/>
          </w:divBdr>
        </w:div>
        <w:div w:id="88356760">
          <w:marLeft w:val="0"/>
          <w:marRight w:val="0"/>
          <w:marTop w:val="0"/>
          <w:marBottom w:val="0"/>
          <w:divBdr>
            <w:top w:val="none" w:sz="0" w:space="0" w:color="auto"/>
            <w:left w:val="none" w:sz="0" w:space="0" w:color="auto"/>
            <w:bottom w:val="none" w:sz="0" w:space="0" w:color="auto"/>
            <w:right w:val="none" w:sz="0" w:space="0" w:color="auto"/>
          </w:divBdr>
        </w:div>
        <w:div w:id="1217156395">
          <w:marLeft w:val="0"/>
          <w:marRight w:val="0"/>
          <w:marTop w:val="0"/>
          <w:marBottom w:val="0"/>
          <w:divBdr>
            <w:top w:val="none" w:sz="0" w:space="0" w:color="auto"/>
            <w:left w:val="none" w:sz="0" w:space="0" w:color="auto"/>
            <w:bottom w:val="none" w:sz="0" w:space="0" w:color="auto"/>
            <w:right w:val="none" w:sz="0" w:space="0" w:color="auto"/>
          </w:divBdr>
        </w:div>
        <w:div w:id="2143421501">
          <w:marLeft w:val="0"/>
          <w:marRight w:val="0"/>
          <w:marTop w:val="0"/>
          <w:marBottom w:val="0"/>
          <w:divBdr>
            <w:top w:val="none" w:sz="0" w:space="0" w:color="auto"/>
            <w:left w:val="none" w:sz="0" w:space="0" w:color="auto"/>
            <w:bottom w:val="none" w:sz="0" w:space="0" w:color="auto"/>
            <w:right w:val="none" w:sz="0" w:space="0" w:color="auto"/>
          </w:divBdr>
        </w:div>
        <w:div w:id="330252939">
          <w:marLeft w:val="0"/>
          <w:marRight w:val="0"/>
          <w:marTop w:val="0"/>
          <w:marBottom w:val="0"/>
          <w:divBdr>
            <w:top w:val="none" w:sz="0" w:space="0" w:color="auto"/>
            <w:left w:val="none" w:sz="0" w:space="0" w:color="auto"/>
            <w:bottom w:val="none" w:sz="0" w:space="0" w:color="auto"/>
            <w:right w:val="none" w:sz="0" w:space="0" w:color="auto"/>
          </w:divBdr>
        </w:div>
        <w:div w:id="1648389140">
          <w:marLeft w:val="0"/>
          <w:marRight w:val="0"/>
          <w:marTop w:val="0"/>
          <w:marBottom w:val="0"/>
          <w:divBdr>
            <w:top w:val="none" w:sz="0" w:space="0" w:color="auto"/>
            <w:left w:val="none" w:sz="0" w:space="0" w:color="auto"/>
            <w:bottom w:val="none" w:sz="0" w:space="0" w:color="auto"/>
            <w:right w:val="none" w:sz="0" w:space="0" w:color="auto"/>
          </w:divBdr>
        </w:div>
        <w:div w:id="1507592405">
          <w:marLeft w:val="0"/>
          <w:marRight w:val="0"/>
          <w:marTop w:val="100"/>
          <w:marBottom w:val="100"/>
          <w:divBdr>
            <w:top w:val="none" w:sz="0" w:space="0" w:color="auto"/>
            <w:left w:val="none" w:sz="0" w:space="0" w:color="auto"/>
            <w:bottom w:val="none" w:sz="0" w:space="0" w:color="auto"/>
            <w:right w:val="none" w:sz="0" w:space="0" w:color="auto"/>
          </w:divBdr>
        </w:div>
        <w:div w:id="804204832">
          <w:marLeft w:val="0"/>
          <w:marRight w:val="0"/>
          <w:marTop w:val="0"/>
          <w:marBottom w:val="0"/>
          <w:divBdr>
            <w:top w:val="none" w:sz="0" w:space="0" w:color="auto"/>
            <w:left w:val="none" w:sz="0" w:space="0" w:color="auto"/>
            <w:bottom w:val="none" w:sz="0" w:space="0" w:color="auto"/>
            <w:right w:val="none" w:sz="0" w:space="0" w:color="auto"/>
          </w:divBdr>
        </w:div>
        <w:div w:id="949237359">
          <w:marLeft w:val="0"/>
          <w:marRight w:val="0"/>
          <w:marTop w:val="0"/>
          <w:marBottom w:val="0"/>
          <w:divBdr>
            <w:top w:val="none" w:sz="0" w:space="0" w:color="auto"/>
            <w:left w:val="none" w:sz="0" w:space="0" w:color="auto"/>
            <w:bottom w:val="none" w:sz="0" w:space="0" w:color="auto"/>
            <w:right w:val="none" w:sz="0" w:space="0" w:color="auto"/>
          </w:divBdr>
        </w:div>
        <w:div w:id="1543398061">
          <w:marLeft w:val="0"/>
          <w:marRight w:val="0"/>
          <w:marTop w:val="0"/>
          <w:marBottom w:val="0"/>
          <w:divBdr>
            <w:top w:val="none" w:sz="0" w:space="0" w:color="auto"/>
            <w:left w:val="none" w:sz="0" w:space="0" w:color="auto"/>
            <w:bottom w:val="none" w:sz="0" w:space="0" w:color="auto"/>
            <w:right w:val="none" w:sz="0" w:space="0" w:color="auto"/>
          </w:divBdr>
        </w:div>
        <w:div w:id="787620641">
          <w:marLeft w:val="0"/>
          <w:marRight w:val="0"/>
          <w:marTop w:val="0"/>
          <w:marBottom w:val="0"/>
          <w:divBdr>
            <w:top w:val="none" w:sz="0" w:space="0" w:color="auto"/>
            <w:left w:val="none" w:sz="0" w:space="0" w:color="auto"/>
            <w:bottom w:val="none" w:sz="0" w:space="0" w:color="auto"/>
            <w:right w:val="none" w:sz="0" w:space="0" w:color="auto"/>
          </w:divBdr>
        </w:div>
        <w:div w:id="1238789125">
          <w:marLeft w:val="0"/>
          <w:marRight w:val="0"/>
          <w:marTop w:val="0"/>
          <w:marBottom w:val="0"/>
          <w:divBdr>
            <w:top w:val="none" w:sz="0" w:space="0" w:color="auto"/>
            <w:left w:val="none" w:sz="0" w:space="0" w:color="auto"/>
            <w:bottom w:val="none" w:sz="0" w:space="0" w:color="auto"/>
            <w:right w:val="none" w:sz="0" w:space="0" w:color="auto"/>
          </w:divBdr>
        </w:div>
        <w:div w:id="619262820">
          <w:marLeft w:val="0"/>
          <w:marRight w:val="0"/>
          <w:marTop w:val="0"/>
          <w:marBottom w:val="0"/>
          <w:divBdr>
            <w:top w:val="none" w:sz="0" w:space="0" w:color="auto"/>
            <w:left w:val="none" w:sz="0" w:space="0" w:color="auto"/>
            <w:bottom w:val="none" w:sz="0" w:space="0" w:color="auto"/>
            <w:right w:val="none" w:sz="0" w:space="0" w:color="auto"/>
          </w:divBdr>
        </w:div>
        <w:div w:id="512189132">
          <w:marLeft w:val="0"/>
          <w:marRight w:val="0"/>
          <w:marTop w:val="0"/>
          <w:marBottom w:val="0"/>
          <w:divBdr>
            <w:top w:val="none" w:sz="0" w:space="0" w:color="auto"/>
            <w:left w:val="none" w:sz="0" w:space="0" w:color="auto"/>
            <w:bottom w:val="none" w:sz="0" w:space="0" w:color="auto"/>
            <w:right w:val="none" w:sz="0" w:space="0" w:color="auto"/>
          </w:divBdr>
        </w:div>
        <w:div w:id="1135104821">
          <w:marLeft w:val="0"/>
          <w:marRight w:val="0"/>
          <w:marTop w:val="0"/>
          <w:marBottom w:val="0"/>
          <w:divBdr>
            <w:top w:val="none" w:sz="0" w:space="0" w:color="auto"/>
            <w:left w:val="none" w:sz="0" w:space="0" w:color="auto"/>
            <w:bottom w:val="none" w:sz="0" w:space="0" w:color="auto"/>
            <w:right w:val="none" w:sz="0" w:space="0" w:color="auto"/>
          </w:divBdr>
        </w:div>
        <w:div w:id="770973305">
          <w:marLeft w:val="0"/>
          <w:marRight w:val="0"/>
          <w:marTop w:val="0"/>
          <w:marBottom w:val="0"/>
          <w:divBdr>
            <w:top w:val="none" w:sz="0" w:space="0" w:color="auto"/>
            <w:left w:val="none" w:sz="0" w:space="0" w:color="auto"/>
            <w:bottom w:val="none" w:sz="0" w:space="0" w:color="auto"/>
            <w:right w:val="none" w:sz="0" w:space="0" w:color="auto"/>
          </w:divBdr>
        </w:div>
        <w:div w:id="710573746">
          <w:marLeft w:val="0"/>
          <w:marRight w:val="0"/>
          <w:marTop w:val="0"/>
          <w:marBottom w:val="0"/>
          <w:divBdr>
            <w:top w:val="none" w:sz="0" w:space="0" w:color="auto"/>
            <w:left w:val="none" w:sz="0" w:space="0" w:color="auto"/>
            <w:bottom w:val="none" w:sz="0" w:space="0" w:color="auto"/>
            <w:right w:val="none" w:sz="0" w:space="0" w:color="auto"/>
          </w:divBdr>
        </w:div>
        <w:div w:id="844170819">
          <w:marLeft w:val="0"/>
          <w:marRight w:val="0"/>
          <w:marTop w:val="0"/>
          <w:marBottom w:val="0"/>
          <w:divBdr>
            <w:top w:val="none" w:sz="0" w:space="0" w:color="auto"/>
            <w:left w:val="none" w:sz="0" w:space="0" w:color="auto"/>
            <w:bottom w:val="none" w:sz="0" w:space="0" w:color="auto"/>
            <w:right w:val="none" w:sz="0" w:space="0" w:color="auto"/>
          </w:divBdr>
        </w:div>
        <w:div w:id="962922634">
          <w:marLeft w:val="0"/>
          <w:marRight w:val="0"/>
          <w:marTop w:val="0"/>
          <w:marBottom w:val="0"/>
          <w:divBdr>
            <w:top w:val="none" w:sz="0" w:space="0" w:color="auto"/>
            <w:left w:val="none" w:sz="0" w:space="0" w:color="auto"/>
            <w:bottom w:val="none" w:sz="0" w:space="0" w:color="auto"/>
            <w:right w:val="none" w:sz="0" w:space="0" w:color="auto"/>
          </w:divBdr>
        </w:div>
        <w:div w:id="346374891">
          <w:marLeft w:val="0"/>
          <w:marRight w:val="0"/>
          <w:marTop w:val="0"/>
          <w:marBottom w:val="0"/>
          <w:divBdr>
            <w:top w:val="none" w:sz="0" w:space="0" w:color="auto"/>
            <w:left w:val="none" w:sz="0" w:space="0" w:color="auto"/>
            <w:bottom w:val="none" w:sz="0" w:space="0" w:color="auto"/>
            <w:right w:val="none" w:sz="0" w:space="0" w:color="auto"/>
          </w:divBdr>
        </w:div>
        <w:div w:id="1104110321">
          <w:marLeft w:val="0"/>
          <w:marRight w:val="0"/>
          <w:marTop w:val="0"/>
          <w:marBottom w:val="0"/>
          <w:divBdr>
            <w:top w:val="none" w:sz="0" w:space="0" w:color="auto"/>
            <w:left w:val="none" w:sz="0" w:space="0" w:color="auto"/>
            <w:bottom w:val="none" w:sz="0" w:space="0" w:color="auto"/>
            <w:right w:val="none" w:sz="0" w:space="0" w:color="auto"/>
          </w:divBdr>
        </w:div>
        <w:div w:id="1431701993">
          <w:marLeft w:val="0"/>
          <w:marRight w:val="0"/>
          <w:marTop w:val="0"/>
          <w:marBottom w:val="0"/>
          <w:divBdr>
            <w:top w:val="none" w:sz="0" w:space="0" w:color="auto"/>
            <w:left w:val="none" w:sz="0" w:space="0" w:color="auto"/>
            <w:bottom w:val="none" w:sz="0" w:space="0" w:color="auto"/>
            <w:right w:val="none" w:sz="0" w:space="0" w:color="auto"/>
          </w:divBdr>
        </w:div>
        <w:div w:id="1171944175">
          <w:marLeft w:val="0"/>
          <w:marRight w:val="0"/>
          <w:marTop w:val="0"/>
          <w:marBottom w:val="0"/>
          <w:divBdr>
            <w:top w:val="none" w:sz="0" w:space="0" w:color="auto"/>
            <w:left w:val="none" w:sz="0" w:space="0" w:color="auto"/>
            <w:bottom w:val="none" w:sz="0" w:space="0" w:color="auto"/>
            <w:right w:val="none" w:sz="0" w:space="0" w:color="auto"/>
          </w:divBdr>
        </w:div>
        <w:div w:id="1908109643">
          <w:marLeft w:val="0"/>
          <w:marRight w:val="0"/>
          <w:marTop w:val="0"/>
          <w:marBottom w:val="0"/>
          <w:divBdr>
            <w:top w:val="none" w:sz="0" w:space="0" w:color="auto"/>
            <w:left w:val="none" w:sz="0" w:space="0" w:color="auto"/>
            <w:bottom w:val="none" w:sz="0" w:space="0" w:color="auto"/>
            <w:right w:val="none" w:sz="0" w:space="0" w:color="auto"/>
          </w:divBdr>
        </w:div>
        <w:div w:id="1948463208">
          <w:marLeft w:val="0"/>
          <w:marRight w:val="0"/>
          <w:marTop w:val="0"/>
          <w:marBottom w:val="0"/>
          <w:divBdr>
            <w:top w:val="none" w:sz="0" w:space="0" w:color="auto"/>
            <w:left w:val="none" w:sz="0" w:space="0" w:color="auto"/>
            <w:bottom w:val="none" w:sz="0" w:space="0" w:color="auto"/>
            <w:right w:val="none" w:sz="0" w:space="0" w:color="auto"/>
          </w:divBdr>
        </w:div>
        <w:div w:id="408380421">
          <w:marLeft w:val="0"/>
          <w:marRight w:val="0"/>
          <w:marTop w:val="0"/>
          <w:marBottom w:val="0"/>
          <w:divBdr>
            <w:top w:val="none" w:sz="0" w:space="0" w:color="auto"/>
            <w:left w:val="none" w:sz="0" w:space="0" w:color="auto"/>
            <w:bottom w:val="none" w:sz="0" w:space="0" w:color="auto"/>
            <w:right w:val="none" w:sz="0" w:space="0" w:color="auto"/>
          </w:divBdr>
        </w:div>
        <w:div w:id="847643356">
          <w:marLeft w:val="0"/>
          <w:marRight w:val="0"/>
          <w:marTop w:val="0"/>
          <w:marBottom w:val="0"/>
          <w:divBdr>
            <w:top w:val="none" w:sz="0" w:space="0" w:color="auto"/>
            <w:left w:val="none" w:sz="0" w:space="0" w:color="auto"/>
            <w:bottom w:val="none" w:sz="0" w:space="0" w:color="auto"/>
            <w:right w:val="none" w:sz="0" w:space="0" w:color="auto"/>
          </w:divBdr>
        </w:div>
        <w:div w:id="957226507">
          <w:marLeft w:val="0"/>
          <w:marRight w:val="0"/>
          <w:marTop w:val="0"/>
          <w:marBottom w:val="0"/>
          <w:divBdr>
            <w:top w:val="none" w:sz="0" w:space="0" w:color="auto"/>
            <w:left w:val="none" w:sz="0" w:space="0" w:color="auto"/>
            <w:bottom w:val="none" w:sz="0" w:space="0" w:color="auto"/>
            <w:right w:val="none" w:sz="0" w:space="0" w:color="auto"/>
          </w:divBdr>
        </w:div>
        <w:div w:id="708267283">
          <w:marLeft w:val="0"/>
          <w:marRight w:val="0"/>
          <w:marTop w:val="0"/>
          <w:marBottom w:val="0"/>
          <w:divBdr>
            <w:top w:val="none" w:sz="0" w:space="0" w:color="auto"/>
            <w:left w:val="none" w:sz="0" w:space="0" w:color="auto"/>
            <w:bottom w:val="none" w:sz="0" w:space="0" w:color="auto"/>
            <w:right w:val="none" w:sz="0" w:space="0" w:color="auto"/>
          </w:divBdr>
        </w:div>
        <w:div w:id="1798375959">
          <w:marLeft w:val="0"/>
          <w:marRight w:val="0"/>
          <w:marTop w:val="0"/>
          <w:marBottom w:val="0"/>
          <w:divBdr>
            <w:top w:val="none" w:sz="0" w:space="0" w:color="auto"/>
            <w:left w:val="none" w:sz="0" w:space="0" w:color="auto"/>
            <w:bottom w:val="none" w:sz="0" w:space="0" w:color="auto"/>
            <w:right w:val="none" w:sz="0" w:space="0" w:color="auto"/>
          </w:divBdr>
        </w:div>
        <w:div w:id="558244530">
          <w:marLeft w:val="0"/>
          <w:marRight w:val="0"/>
          <w:marTop w:val="0"/>
          <w:marBottom w:val="0"/>
          <w:divBdr>
            <w:top w:val="none" w:sz="0" w:space="0" w:color="auto"/>
            <w:left w:val="none" w:sz="0" w:space="0" w:color="auto"/>
            <w:bottom w:val="none" w:sz="0" w:space="0" w:color="auto"/>
            <w:right w:val="none" w:sz="0" w:space="0" w:color="auto"/>
          </w:divBdr>
        </w:div>
        <w:div w:id="191966581">
          <w:marLeft w:val="0"/>
          <w:marRight w:val="0"/>
          <w:marTop w:val="0"/>
          <w:marBottom w:val="0"/>
          <w:divBdr>
            <w:top w:val="none" w:sz="0" w:space="0" w:color="auto"/>
            <w:left w:val="none" w:sz="0" w:space="0" w:color="auto"/>
            <w:bottom w:val="none" w:sz="0" w:space="0" w:color="auto"/>
            <w:right w:val="none" w:sz="0" w:space="0" w:color="auto"/>
          </w:divBdr>
        </w:div>
        <w:div w:id="8145873">
          <w:marLeft w:val="0"/>
          <w:marRight w:val="0"/>
          <w:marTop w:val="0"/>
          <w:marBottom w:val="0"/>
          <w:divBdr>
            <w:top w:val="none" w:sz="0" w:space="0" w:color="auto"/>
            <w:left w:val="none" w:sz="0" w:space="0" w:color="auto"/>
            <w:bottom w:val="none" w:sz="0" w:space="0" w:color="auto"/>
            <w:right w:val="none" w:sz="0" w:space="0" w:color="auto"/>
          </w:divBdr>
        </w:div>
        <w:div w:id="907963508">
          <w:marLeft w:val="0"/>
          <w:marRight w:val="0"/>
          <w:marTop w:val="0"/>
          <w:marBottom w:val="0"/>
          <w:divBdr>
            <w:top w:val="none" w:sz="0" w:space="0" w:color="auto"/>
            <w:left w:val="none" w:sz="0" w:space="0" w:color="auto"/>
            <w:bottom w:val="none" w:sz="0" w:space="0" w:color="auto"/>
            <w:right w:val="none" w:sz="0" w:space="0" w:color="auto"/>
          </w:divBdr>
        </w:div>
        <w:div w:id="1353068536">
          <w:marLeft w:val="0"/>
          <w:marRight w:val="0"/>
          <w:marTop w:val="0"/>
          <w:marBottom w:val="0"/>
          <w:divBdr>
            <w:top w:val="none" w:sz="0" w:space="0" w:color="auto"/>
            <w:left w:val="none" w:sz="0" w:space="0" w:color="auto"/>
            <w:bottom w:val="none" w:sz="0" w:space="0" w:color="auto"/>
            <w:right w:val="none" w:sz="0" w:space="0" w:color="auto"/>
          </w:divBdr>
        </w:div>
        <w:div w:id="1150169863">
          <w:marLeft w:val="0"/>
          <w:marRight w:val="0"/>
          <w:marTop w:val="0"/>
          <w:marBottom w:val="0"/>
          <w:divBdr>
            <w:top w:val="none" w:sz="0" w:space="0" w:color="auto"/>
            <w:left w:val="none" w:sz="0" w:space="0" w:color="auto"/>
            <w:bottom w:val="none" w:sz="0" w:space="0" w:color="auto"/>
            <w:right w:val="none" w:sz="0" w:space="0" w:color="auto"/>
          </w:divBdr>
        </w:div>
        <w:div w:id="670378062">
          <w:marLeft w:val="0"/>
          <w:marRight w:val="0"/>
          <w:marTop w:val="0"/>
          <w:marBottom w:val="0"/>
          <w:divBdr>
            <w:top w:val="none" w:sz="0" w:space="0" w:color="auto"/>
            <w:left w:val="none" w:sz="0" w:space="0" w:color="auto"/>
            <w:bottom w:val="none" w:sz="0" w:space="0" w:color="auto"/>
            <w:right w:val="none" w:sz="0" w:space="0" w:color="auto"/>
          </w:divBdr>
        </w:div>
        <w:div w:id="1082408821">
          <w:marLeft w:val="0"/>
          <w:marRight w:val="0"/>
          <w:marTop w:val="0"/>
          <w:marBottom w:val="0"/>
          <w:divBdr>
            <w:top w:val="none" w:sz="0" w:space="0" w:color="auto"/>
            <w:left w:val="none" w:sz="0" w:space="0" w:color="auto"/>
            <w:bottom w:val="none" w:sz="0" w:space="0" w:color="auto"/>
            <w:right w:val="none" w:sz="0" w:space="0" w:color="auto"/>
          </w:divBdr>
        </w:div>
        <w:div w:id="2090805070">
          <w:marLeft w:val="0"/>
          <w:marRight w:val="0"/>
          <w:marTop w:val="0"/>
          <w:marBottom w:val="0"/>
          <w:divBdr>
            <w:top w:val="none" w:sz="0" w:space="0" w:color="auto"/>
            <w:left w:val="none" w:sz="0" w:space="0" w:color="auto"/>
            <w:bottom w:val="none" w:sz="0" w:space="0" w:color="auto"/>
            <w:right w:val="none" w:sz="0" w:space="0" w:color="auto"/>
          </w:divBdr>
        </w:div>
        <w:div w:id="1788113764">
          <w:marLeft w:val="0"/>
          <w:marRight w:val="0"/>
          <w:marTop w:val="0"/>
          <w:marBottom w:val="0"/>
          <w:divBdr>
            <w:top w:val="none" w:sz="0" w:space="0" w:color="auto"/>
            <w:left w:val="none" w:sz="0" w:space="0" w:color="auto"/>
            <w:bottom w:val="none" w:sz="0" w:space="0" w:color="auto"/>
            <w:right w:val="none" w:sz="0" w:space="0" w:color="auto"/>
          </w:divBdr>
        </w:div>
        <w:div w:id="1564869380">
          <w:marLeft w:val="0"/>
          <w:marRight w:val="0"/>
          <w:marTop w:val="0"/>
          <w:marBottom w:val="0"/>
          <w:divBdr>
            <w:top w:val="none" w:sz="0" w:space="0" w:color="auto"/>
            <w:left w:val="none" w:sz="0" w:space="0" w:color="auto"/>
            <w:bottom w:val="none" w:sz="0" w:space="0" w:color="auto"/>
            <w:right w:val="none" w:sz="0" w:space="0" w:color="auto"/>
          </w:divBdr>
        </w:div>
        <w:div w:id="1145123779">
          <w:marLeft w:val="0"/>
          <w:marRight w:val="0"/>
          <w:marTop w:val="0"/>
          <w:marBottom w:val="0"/>
          <w:divBdr>
            <w:top w:val="none" w:sz="0" w:space="0" w:color="auto"/>
            <w:left w:val="none" w:sz="0" w:space="0" w:color="auto"/>
            <w:bottom w:val="none" w:sz="0" w:space="0" w:color="auto"/>
            <w:right w:val="none" w:sz="0" w:space="0" w:color="auto"/>
          </w:divBdr>
        </w:div>
        <w:div w:id="1925217880">
          <w:marLeft w:val="0"/>
          <w:marRight w:val="0"/>
          <w:marTop w:val="0"/>
          <w:marBottom w:val="0"/>
          <w:divBdr>
            <w:top w:val="none" w:sz="0" w:space="0" w:color="auto"/>
            <w:left w:val="none" w:sz="0" w:space="0" w:color="auto"/>
            <w:bottom w:val="none" w:sz="0" w:space="0" w:color="auto"/>
            <w:right w:val="none" w:sz="0" w:space="0" w:color="auto"/>
          </w:divBdr>
        </w:div>
        <w:div w:id="874389631">
          <w:marLeft w:val="0"/>
          <w:marRight w:val="0"/>
          <w:marTop w:val="0"/>
          <w:marBottom w:val="0"/>
          <w:divBdr>
            <w:top w:val="none" w:sz="0" w:space="0" w:color="auto"/>
            <w:left w:val="none" w:sz="0" w:space="0" w:color="auto"/>
            <w:bottom w:val="none" w:sz="0" w:space="0" w:color="auto"/>
            <w:right w:val="none" w:sz="0" w:space="0" w:color="auto"/>
          </w:divBdr>
        </w:div>
        <w:div w:id="799612852">
          <w:marLeft w:val="0"/>
          <w:marRight w:val="0"/>
          <w:marTop w:val="0"/>
          <w:marBottom w:val="0"/>
          <w:divBdr>
            <w:top w:val="none" w:sz="0" w:space="0" w:color="auto"/>
            <w:left w:val="none" w:sz="0" w:space="0" w:color="auto"/>
            <w:bottom w:val="none" w:sz="0" w:space="0" w:color="auto"/>
            <w:right w:val="none" w:sz="0" w:space="0" w:color="auto"/>
          </w:divBdr>
        </w:div>
        <w:div w:id="1548763359">
          <w:marLeft w:val="0"/>
          <w:marRight w:val="0"/>
          <w:marTop w:val="0"/>
          <w:marBottom w:val="0"/>
          <w:divBdr>
            <w:top w:val="none" w:sz="0" w:space="0" w:color="auto"/>
            <w:left w:val="none" w:sz="0" w:space="0" w:color="auto"/>
            <w:bottom w:val="none" w:sz="0" w:space="0" w:color="auto"/>
            <w:right w:val="none" w:sz="0" w:space="0" w:color="auto"/>
          </w:divBdr>
        </w:div>
        <w:div w:id="1135639486">
          <w:marLeft w:val="0"/>
          <w:marRight w:val="0"/>
          <w:marTop w:val="0"/>
          <w:marBottom w:val="0"/>
          <w:divBdr>
            <w:top w:val="none" w:sz="0" w:space="0" w:color="auto"/>
            <w:left w:val="none" w:sz="0" w:space="0" w:color="auto"/>
            <w:bottom w:val="none" w:sz="0" w:space="0" w:color="auto"/>
            <w:right w:val="none" w:sz="0" w:space="0" w:color="auto"/>
          </w:divBdr>
        </w:div>
        <w:div w:id="1295450547">
          <w:marLeft w:val="0"/>
          <w:marRight w:val="0"/>
          <w:marTop w:val="0"/>
          <w:marBottom w:val="0"/>
          <w:divBdr>
            <w:top w:val="none" w:sz="0" w:space="0" w:color="auto"/>
            <w:left w:val="none" w:sz="0" w:space="0" w:color="auto"/>
            <w:bottom w:val="none" w:sz="0" w:space="0" w:color="auto"/>
            <w:right w:val="none" w:sz="0" w:space="0" w:color="auto"/>
          </w:divBdr>
        </w:div>
        <w:div w:id="1040397796">
          <w:marLeft w:val="0"/>
          <w:marRight w:val="0"/>
          <w:marTop w:val="0"/>
          <w:marBottom w:val="0"/>
          <w:divBdr>
            <w:top w:val="none" w:sz="0" w:space="0" w:color="auto"/>
            <w:left w:val="none" w:sz="0" w:space="0" w:color="auto"/>
            <w:bottom w:val="none" w:sz="0" w:space="0" w:color="auto"/>
            <w:right w:val="none" w:sz="0" w:space="0" w:color="auto"/>
          </w:divBdr>
        </w:div>
        <w:div w:id="227229126">
          <w:marLeft w:val="0"/>
          <w:marRight w:val="0"/>
          <w:marTop w:val="0"/>
          <w:marBottom w:val="0"/>
          <w:divBdr>
            <w:top w:val="none" w:sz="0" w:space="0" w:color="auto"/>
            <w:left w:val="none" w:sz="0" w:space="0" w:color="auto"/>
            <w:bottom w:val="none" w:sz="0" w:space="0" w:color="auto"/>
            <w:right w:val="none" w:sz="0" w:space="0" w:color="auto"/>
          </w:divBdr>
        </w:div>
        <w:div w:id="1949383890">
          <w:marLeft w:val="0"/>
          <w:marRight w:val="0"/>
          <w:marTop w:val="0"/>
          <w:marBottom w:val="0"/>
          <w:divBdr>
            <w:top w:val="none" w:sz="0" w:space="0" w:color="auto"/>
            <w:left w:val="none" w:sz="0" w:space="0" w:color="auto"/>
            <w:bottom w:val="none" w:sz="0" w:space="0" w:color="auto"/>
            <w:right w:val="none" w:sz="0" w:space="0" w:color="auto"/>
          </w:divBdr>
        </w:div>
        <w:div w:id="1619872912">
          <w:marLeft w:val="0"/>
          <w:marRight w:val="0"/>
          <w:marTop w:val="0"/>
          <w:marBottom w:val="0"/>
          <w:divBdr>
            <w:top w:val="none" w:sz="0" w:space="0" w:color="auto"/>
            <w:left w:val="none" w:sz="0" w:space="0" w:color="auto"/>
            <w:bottom w:val="none" w:sz="0" w:space="0" w:color="auto"/>
            <w:right w:val="none" w:sz="0" w:space="0" w:color="auto"/>
          </w:divBdr>
        </w:div>
        <w:div w:id="1188255045">
          <w:marLeft w:val="0"/>
          <w:marRight w:val="0"/>
          <w:marTop w:val="0"/>
          <w:marBottom w:val="0"/>
          <w:divBdr>
            <w:top w:val="none" w:sz="0" w:space="0" w:color="auto"/>
            <w:left w:val="none" w:sz="0" w:space="0" w:color="auto"/>
            <w:bottom w:val="none" w:sz="0" w:space="0" w:color="auto"/>
            <w:right w:val="none" w:sz="0" w:space="0" w:color="auto"/>
          </w:divBdr>
        </w:div>
        <w:div w:id="1664310796">
          <w:marLeft w:val="0"/>
          <w:marRight w:val="0"/>
          <w:marTop w:val="0"/>
          <w:marBottom w:val="0"/>
          <w:divBdr>
            <w:top w:val="none" w:sz="0" w:space="0" w:color="auto"/>
            <w:left w:val="none" w:sz="0" w:space="0" w:color="auto"/>
            <w:bottom w:val="none" w:sz="0" w:space="0" w:color="auto"/>
            <w:right w:val="none" w:sz="0" w:space="0" w:color="auto"/>
          </w:divBdr>
        </w:div>
        <w:div w:id="169880655">
          <w:marLeft w:val="0"/>
          <w:marRight w:val="0"/>
          <w:marTop w:val="0"/>
          <w:marBottom w:val="0"/>
          <w:divBdr>
            <w:top w:val="none" w:sz="0" w:space="0" w:color="auto"/>
            <w:left w:val="none" w:sz="0" w:space="0" w:color="auto"/>
            <w:bottom w:val="none" w:sz="0" w:space="0" w:color="auto"/>
            <w:right w:val="none" w:sz="0" w:space="0" w:color="auto"/>
          </w:divBdr>
        </w:div>
        <w:div w:id="2048262672">
          <w:marLeft w:val="0"/>
          <w:marRight w:val="0"/>
          <w:marTop w:val="0"/>
          <w:marBottom w:val="0"/>
          <w:divBdr>
            <w:top w:val="none" w:sz="0" w:space="0" w:color="auto"/>
            <w:left w:val="none" w:sz="0" w:space="0" w:color="auto"/>
            <w:bottom w:val="none" w:sz="0" w:space="0" w:color="auto"/>
            <w:right w:val="none" w:sz="0" w:space="0" w:color="auto"/>
          </w:divBdr>
        </w:div>
        <w:div w:id="430584204">
          <w:marLeft w:val="0"/>
          <w:marRight w:val="0"/>
          <w:marTop w:val="0"/>
          <w:marBottom w:val="0"/>
          <w:divBdr>
            <w:top w:val="none" w:sz="0" w:space="0" w:color="auto"/>
            <w:left w:val="none" w:sz="0" w:space="0" w:color="auto"/>
            <w:bottom w:val="none" w:sz="0" w:space="0" w:color="auto"/>
            <w:right w:val="none" w:sz="0" w:space="0" w:color="auto"/>
          </w:divBdr>
        </w:div>
        <w:div w:id="1336955952">
          <w:marLeft w:val="0"/>
          <w:marRight w:val="0"/>
          <w:marTop w:val="0"/>
          <w:marBottom w:val="0"/>
          <w:divBdr>
            <w:top w:val="none" w:sz="0" w:space="0" w:color="auto"/>
            <w:left w:val="none" w:sz="0" w:space="0" w:color="auto"/>
            <w:bottom w:val="none" w:sz="0" w:space="0" w:color="auto"/>
            <w:right w:val="none" w:sz="0" w:space="0" w:color="auto"/>
          </w:divBdr>
        </w:div>
        <w:div w:id="1280987668">
          <w:marLeft w:val="0"/>
          <w:marRight w:val="0"/>
          <w:marTop w:val="0"/>
          <w:marBottom w:val="0"/>
          <w:divBdr>
            <w:top w:val="none" w:sz="0" w:space="0" w:color="auto"/>
            <w:left w:val="none" w:sz="0" w:space="0" w:color="auto"/>
            <w:bottom w:val="none" w:sz="0" w:space="0" w:color="auto"/>
            <w:right w:val="none" w:sz="0" w:space="0" w:color="auto"/>
          </w:divBdr>
        </w:div>
        <w:div w:id="1813132825">
          <w:marLeft w:val="0"/>
          <w:marRight w:val="0"/>
          <w:marTop w:val="0"/>
          <w:marBottom w:val="0"/>
          <w:divBdr>
            <w:top w:val="none" w:sz="0" w:space="0" w:color="auto"/>
            <w:left w:val="none" w:sz="0" w:space="0" w:color="auto"/>
            <w:bottom w:val="none" w:sz="0" w:space="0" w:color="auto"/>
            <w:right w:val="none" w:sz="0" w:space="0" w:color="auto"/>
          </w:divBdr>
        </w:div>
        <w:div w:id="446318771">
          <w:marLeft w:val="0"/>
          <w:marRight w:val="0"/>
          <w:marTop w:val="0"/>
          <w:marBottom w:val="0"/>
          <w:divBdr>
            <w:top w:val="none" w:sz="0" w:space="0" w:color="auto"/>
            <w:left w:val="none" w:sz="0" w:space="0" w:color="auto"/>
            <w:bottom w:val="none" w:sz="0" w:space="0" w:color="auto"/>
            <w:right w:val="none" w:sz="0" w:space="0" w:color="auto"/>
          </w:divBdr>
        </w:div>
        <w:div w:id="595091608">
          <w:marLeft w:val="0"/>
          <w:marRight w:val="0"/>
          <w:marTop w:val="0"/>
          <w:marBottom w:val="0"/>
          <w:divBdr>
            <w:top w:val="none" w:sz="0" w:space="0" w:color="auto"/>
            <w:left w:val="none" w:sz="0" w:space="0" w:color="auto"/>
            <w:bottom w:val="none" w:sz="0" w:space="0" w:color="auto"/>
            <w:right w:val="none" w:sz="0" w:space="0" w:color="auto"/>
          </w:divBdr>
        </w:div>
        <w:div w:id="289097615">
          <w:marLeft w:val="0"/>
          <w:marRight w:val="0"/>
          <w:marTop w:val="0"/>
          <w:marBottom w:val="0"/>
          <w:divBdr>
            <w:top w:val="none" w:sz="0" w:space="0" w:color="auto"/>
            <w:left w:val="none" w:sz="0" w:space="0" w:color="auto"/>
            <w:bottom w:val="none" w:sz="0" w:space="0" w:color="auto"/>
            <w:right w:val="none" w:sz="0" w:space="0" w:color="auto"/>
          </w:divBdr>
        </w:div>
        <w:div w:id="1412194807">
          <w:marLeft w:val="0"/>
          <w:marRight w:val="0"/>
          <w:marTop w:val="0"/>
          <w:marBottom w:val="0"/>
          <w:divBdr>
            <w:top w:val="none" w:sz="0" w:space="0" w:color="auto"/>
            <w:left w:val="none" w:sz="0" w:space="0" w:color="auto"/>
            <w:bottom w:val="none" w:sz="0" w:space="0" w:color="auto"/>
            <w:right w:val="none" w:sz="0" w:space="0" w:color="auto"/>
          </w:divBdr>
        </w:div>
        <w:div w:id="1451362925">
          <w:marLeft w:val="0"/>
          <w:marRight w:val="0"/>
          <w:marTop w:val="0"/>
          <w:marBottom w:val="0"/>
          <w:divBdr>
            <w:top w:val="none" w:sz="0" w:space="0" w:color="auto"/>
            <w:left w:val="none" w:sz="0" w:space="0" w:color="auto"/>
            <w:bottom w:val="none" w:sz="0" w:space="0" w:color="auto"/>
            <w:right w:val="none" w:sz="0" w:space="0" w:color="auto"/>
          </w:divBdr>
        </w:div>
        <w:div w:id="958150241">
          <w:marLeft w:val="0"/>
          <w:marRight w:val="0"/>
          <w:marTop w:val="0"/>
          <w:marBottom w:val="0"/>
          <w:divBdr>
            <w:top w:val="none" w:sz="0" w:space="0" w:color="auto"/>
            <w:left w:val="none" w:sz="0" w:space="0" w:color="auto"/>
            <w:bottom w:val="none" w:sz="0" w:space="0" w:color="auto"/>
            <w:right w:val="none" w:sz="0" w:space="0" w:color="auto"/>
          </w:divBdr>
        </w:div>
        <w:div w:id="1515538401">
          <w:marLeft w:val="0"/>
          <w:marRight w:val="0"/>
          <w:marTop w:val="0"/>
          <w:marBottom w:val="0"/>
          <w:divBdr>
            <w:top w:val="none" w:sz="0" w:space="0" w:color="auto"/>
            <w:left w:val="none" w:sz="0" w:space="0" w:color="auto"/>
            <w:bottom w:val="none" w:sz="0" w:space="0" w:color="auto"/>
            <w:right w:val="none" w:sz="0" w:space="0" w:color="auto"/>
          </w:divBdr>
        </w:div>
        <w:div w:id="887573973">
          <w:marLeft w:val="0"/>
          <w:marRight w:val="0"/>
          <w:marTop w:val="0"/>
          <w:marBottom w:val="0"/>
          <w:divBdr>
            <w:top w:val="none" w:sz="0" w:space="0" w:color="auto"/>
            <w:left w:val="none" w:sz="0" w:space="0" w:color="auto"/>
            <w:bottom w:val="none" w:sz="0" w:space="0" w:color="auto"/>
            <w:right w:val="none" w:sz="0" w:space="0" w:color="auto"/>
          </w:divBdr>
        </w:div>
        <w:div w:id="2012176241">
          <w:marLeft w:val="0"/>
          <w:marRight w:val="0"/>
          <w:marTop w:val="0"/>
          <w:marBottom w:val="0"/>
          <w:divBdr>
            <w:top w:val="none" w:sz="0" w:space="0" w:color="auto"/>
            <w:left w:val="none" w:sz="0" w:space="0" w:color="auto"/>
            <w:bottom w:val="none" w:sz="0" w:space="0" w:color="auto"/>
            <w:right w:val="none" w:sz="0" w:space="0" w:color="auto"/>
          </w:divBdr>
        </w:div>
        <w:div w:id="141237411">
          <w:marLeft w:val="0"/>
          <w:marRight w:val="0"/>
          <w:marTop w:val="0"/>
          <w:marBottom w:val="0"/>
          <w:divBdr>
            <w:top w:val="none" w:sz="0" w:space="0" w:color="auto"/>
            <w:left w:val="none" w:sz="0" w:space="0" w:color="auto"/>
            <w:bottom w:val="none" w:sz="0" w:space="0" w:color="auto"/>
            <w:right w:val="none" w:sz="0" w:space="0" w:color="auto"/>
          </w:divBdr>
        </w:div>
        <w:div w:id="606082244">
          <w:marLeft w:val="0"/>
          <w:marRight w:val="0"/>
          <w:marTop w:val="0"/>
          <w:marBottom w:val="0"/>
          <w:divBdr>
            <w:top w:val="none" w:sz="0" w:space="0" w:color="auto"/>
            <w:left w:val="none" w:sz="0" w:space="0" w:color="auto"/>
            <w:bottom w:val="none" w:sz="0" w:space="0" w:color="auto"/>
            <w:right w:val="none" w:sz="0" w:space="0" w:color="auto"/>
          </w:divBdr>
        </w:div>
        <w:div w:id="562909322">
          <w:marLeft w:val="0"/>
          <w:marRight w:val="0"/>
          <w:marTop w:val="0"/>
          <w:marBottom w:val="0"/>
          <w:divBdr>
            <w:top w:val="none" w:sz="0" w:space="0" w:color="auto"/>
            <w:left w:val="none" w:sz="0" w:space="0" w:color="auto"/>
            <w:bottom w:val="none" w:sz="0" w:space="0" w:color="auto"/>
            <w:right w:val="none" w:sz="0" w:space="0" w:color="auto"/>
          </w:divBdr>
        </w:div>
        <w:div w:id="1450973074">
          <w:marLeft w:val="0"/>
          <w:marRight w:val="0"/>
          <w:marTop w:val="0"/>
          <w:marBottom w:val="0"/>
          <w:divBdr>
            <w:top w:val="none" w:sz="0" w:space="0" w:color="auto"/>
            <w:left w:val="none" w:sz="0" w:space="0" w:color="auto"/>
            <w:bottom w:val="none" w:sz="0" w:space="0" w:color="auto"/>
            <w:right w:val="none" w:sz="0" w:space="0" w:color="auto"/>
          </w:divBdr>
        </w:div>
        <w:div w:id="1403019927">
          <w:marLeft w:val="0"/>
          <w:marRight w:val="0"/>
          <w:marTop w:val="0"/>
          <w:marBottom w:val="0"/>
          <w:divBdr>
            <w:top w:val="none" w:sz="0" w:space="0" w:color="auto"/>
            <w:left w:val="none" w:sz="0" w:space="0" w:color="auto"/>
            <w:bottom w:val="none" w:sz="0" w:space="0" w:color="auto"/>
            <w:right w:val="none" w:sz="0" w:space="0" w:color="auto"/>
          </w:divBdr>
        </w:div>
        <w:div w:id="435946262">
          <w:marLeft w:val="0"/>
          <w:marRight w:val="0"/>
          <w:marTop w:val="0"/>
          <w:marBottom w:val="0"/>
          <w:divBdr>
            <w:top w:val="none" w:sz="0" w:space="0" w:color="auto"/>
            <w:left w:val="none" w:sz="0" w:space="0" w:color="auto"/>
            <w:bottom w:val="none" w:sz="0" w:space="0" w:color="auto"/>
            <w:right w:val="none" w:sz="0" w:space="0" w:color="auto"/>
          </w:divBdr>
        </w:div>
        <w:div w:id="1496216679">
          <w:marLeft w:val="0"/>
          <w:marRight w:val="0"/>
          <w:marTop w:val="0"/>
          <w:marBottom w:val="0"/>
          <w:divBdr>
            <w:top w:val="none" w:sz="0" w:space="0" w:color="auto"/>
            <w:left w:val="none" w:sz="0" w:space="0" w:color="auto"/>
            <w:bottom w:val="none" w:sz="0" w:space="0" w:color="auto"/>
            <w:right w:val="none" w:sz="0" w:space="0" w:color="auto"/>
          </w:divBdr>
        </w:div>
        <w:div w:id="1202474587">
          <w:marLeft w:val="0"/>
          <w:marRight w:val="0"/>
          <w:marTop w:val="0"/>
          <w:marBottom w:val="0"/>
          <w:divBdr>
            <w:top w:val="none" w:sz="0" w:space="0" w:color="auto"/>
            <w:left w:val="none" w:sz="0" w:space="0" w:color="auto"/>
            <w:bottom w:val="none" w:sz="0" w:space="0" w:color="auto"/>
            <w:right w:val="none" w:sz="0" w:space="0" w:color="auto"/>
          </w:divBdr>
        </w:div>
        <w:div w:id="720322030">
          <w:marLeft w:val="0"/>
          <w:marRight w:val="0"/>
          <w:marTop w:val="0"/>
          <w:marBottom w:val="0"/>
          <w:divBdr>
            <w:top w:val="none" w:sz="0" w:space="0" w:color="auto"/>
            <w:left w:val="none" w:sz="0" w:space="0" w:color="auto"/>
            <w:bottom w:val="none" w:sz="0" w:space="0" w:color="auto"/>
            <w:right w:val="none" w:sz="0" w:space="0" w:color="auto"/>
          </w:divBdr>
        </w:div>
        <w:div w:id="1870096599">
          <w:marLeft w:val="0"/>
          <w:marRight w:val="0"/>
          <w:marTop w:val="0"/>
          <w:marBottom w:val="0"/>
          <w:divBdr>
            <w:top w:val="none" w:sz="0" w:space="0" w:color="auto"/>
            <w:left w:val="none" w:sz="0" w:space="0" w:color="auto"/>
            <w:bottom w:val="none" w:sz="0" w:space="0" w:color="auto"/>
            <w:right w:val="none" w:sz="0" w:space="0" w:color="auto"/>
          </w:divBdr>
        </w:div>
        <w:div w:id="877205343">
          <w:marLeft w:val="0"/>
          <w:marRight w:val="0"/>
          <w:marTop w:val="0"/>
          <w:marBottom w:val="0"/>
          <w:divBdr>
            <w:top w:val="none" w:sz="0" w:space="0" w:color="auto"/>
            <w:left w:val="none" w:sz="0" w:space="0" w:color="auto"/>
            <w:bottom w:val="none" w:sz="0" w:space="0" w:color="auto"/>
            <w:right w:val="none" w:sz="0" w:space="0" w:color="auto"/>
          </w:divBdr>
        </w:div>
        <w:div w:id="844630867">
          <w:marLeft w:val="0"/>
          <w:marRight w:val="0"/>
          <w:marTop w:val="0"/>
          <w:marBottom w:val="0"/>
          <w:divBdr>
            <w:top w:val="none" w:sz="0" w:space="0" w:color="auto"/>
            <w:left w:val="none" w:sz="0" w:space="0" w:color="auto"/>
            <w:bottom w:val="none" w:sz="0" w:space="0" w:color="auto"/>
            <w:right w:val="none" w:sz="0" w:space="0" w:color="auto"/>
          </w:divBdr>
        </w:div>
        <w:div w:id="2006518834">
          <w:marLeft w:val="0"/>
          <w:marRight w:val="0"/>
          <w:marTop w:val="0"/>
          <w:marBottom w:val="0"/>
          <w:divBdr>
            <w:top w:val="none" w:sz="0" w:space="0" w:color="auto"/>
            <w:left w:val="none" w:sz="0" w:space="0" w:color="auto"/>
            <w:bottom w:val="none" w:sz="0" w:space="0" w:color="auto"/>
            <w:right w:val="none" w:sz="0" w:space="0" w:color="auto"/>
          </w:divBdr>
        </w:div>
        <w:div w:id="1492795478">
          <w:marLeft w:val="0"/>
          <w:marRight w:val="0"/>
          <w:marTop w:val="0"/>
          <w:marBottom w:val="0"/>
          <w:divBdr>
            <w:top w:val="none" w:sz="0" w:space="0" w:color="auto"/>
            <w:left w:val="none" w:sz="0" w:space="0" w:color="auto"/>
            <w:bottom w:val="none" w:sz="0" w:space="0" w:color="auto"/>
            <w:right w:val="none" w:sz="0" w:space="0" w:color="auto"/>
          </w:divBdr>
        </w:div>
        <w:div w:id="969483343">
          <w:marLeft w:val="0"/>
          <w:marRight w:val="0"/>
          <w:marTop w:val="0"/>
          <w:marBottom w:val="0"/>
          <w:divBdr>
            <w:top w:val="none" w:sz="0" w:space="0" w:color="auto"/>
            <w:left w:val="none" w:sz="0" w:space="0" w:color="auto"/>
            <w:bottom w:val="none" w:sz="0" w:space="0" w:color="auto"/>
            <w:right w:val="none" w:sz="0" w:space="0" w:color="auto"/>
          </w:divBdr>
        </w:div>
        <w:div w:id="267811899">
          <w:marLeft w:val="0"/>
          <w:marRight w:val="0"/>
          <w:marTop w:val="0"/>
          <w:marBottom w:val="0"/>
          <w:divBdr>
            <w:top w:val="none" w:sz="0" w:space="0" w:color="auto"/>
            <w:left w:val="none" w:sz="0" w:space="0" w:color="auto"/>
            <w:bottom w:val="none" w:sz="0" w:space="0" w:color="auto"/>
            <w:right w:val="none" w:sz="0" w:space="0" w:color="auto"/>
          </w:divBdr>
        </w:div>
        <w:div w:id="41947616">
          <w:marLeft w:val="0"/>
          <w:marRight w:val="0"/>
          <w:marTop w:val="0"/>
          <w:marBottom w:val="0"/>
          <w:divBdr>
            <w:top w:val="none" w:sz="0" w:space="0" w:color="auto"/>
            <w:left w:val="none" w:sz="0" w:space="0" w:color="auto"/>
            <w:bottom w:val="none" w:sz="0" w:space="0" w:color="auto"/>
            <w:right w:val="none" w:sz="0" w:space="0" w:color="auto"/>
          </w:divBdr>
        </w:div>
        <w:div w:id="1111315288">
          <w:marLeft w:val="0"/>
          <w:marRight w:val="0"/>
          <w:marTop w:val="0"/>
          <w:marBottom w:val="0"/>
          <w:divBdr>
            <w:top w:val="none" w:sz="0" w:space="0" w:color="auto"/>
            <w:left w:val="none" w:sz="0" w:space="0" w:color="auto"/>
            <w:bottom w:val="none" w:sz="0" w:space="0" w:color="auto"/>
            <w:right w:val="none" w:sz="0" w:space="0" w:color="auto"/>
          </w:divBdr>
        </w:div>
        <w:div w:id="1001353890">
          <w:marLeft w:val="0"/>
          <w:marRight w:val="0"/>
          <w:marTop w:val="0"/>
          <w:marBottom w:val="0"/>
          <w:divBdr>
            <w:top w:val="none" w:sz="0" w:space="0" w:color="auto"/>
            <w:left w:val="none" w:sz="0" w:space="0" w:color="auto"/>
            <w:bottom w:val="none" w:sz="0" w:space="0" w:color="auto"/>
            <w:right w:val="none" w:sz="0" w:space="0" w:color="auto"/>
          </w:divBdr>
        </w:div>
        <w:div w:id="1353871472">
          <w:marLeft w:val="0"/>
          <w:marRight w:val="0"/>
          <w:marTop w:val="0"/>
          <w:marBottom w:val="0"/>
          <w:divBdr>
            <w:top w:val="none" w:sz="0" w:space="0" w:color="auto"/>
            <w:left w:val="none" w:sz="0" w:space="0" w:color="auto"/>
            <w:bottom w:val="none" w:sz="0" w:space="0" w:color="auto"/>
            <w:right w:val="none" w:sz="0" w:space="0" w:color="auto"/>
          </w:divBdr>
        </w:div>
        <w:div w:id="1856000585">
          <w:marLeft w:val="0"/>
          <w:marRight w:val="0"/>
          <w:marTop w:val="0"/>
          <w:marBottom w:val="0"/>
          <w:divBdr>
            <w:top w:val="none" w:sz="0" w:space="0" w:color="auto"/>
            <w:left w:val="none" w:sz="0" w:space="0" w:color="auto"/>
            <w:bottom w:val="none" w:sz="0" w:space="0" w:color="auto"/>
            <w:right w:val="none" w:sz="0" w:space="0" w:color="auto"/>
          </w:divBdr>
        </w:div>
        <w:div w:id="1079519738">
          <w:marLeft w:val="0"/>
          <w:marRight w:val="0"/>
          <w:marTop w:val="0"/>
          <w:marBottom w:val="0"/>
          <w:divBdr>
            <w:top w:val="none" w:sz="0" w:space="0" w:color="auto"/>
            <w:left w:val="none" w:sz="0" w:space="0" w:color="auto"/>
            <w:bottom w:val="none" w:sz="0" w:space="0" w:color="auto"/>
            <w:right w:val="none" w:sz="0" w:space="0" w:color="auto"/>
          </w:divBdr>
        </w:div>
        <w:div w:id="1512602357">
          <w:marLeft w:val="0"/>
          <w:marRight w:val="0"/>
          <w:marTop w:val="0"/>
          <w:marBottom w:val="0"/>
          <w:divBdr>
            <w:top w:val="none" w:sz="0" w:space="0" w:color="auto"/>
            <w:left w:val="none" w:sz="0" w:space="0" w:color="auto"/>
            <w:bottom w:val="none" w:sz="0" w:space="0" w:color="auto"/>
            <w:right w:val="none" w:sz="0" w:space="0" w:color="auto"/>
          </w:divBdr>
        </w:div>
        <w:div w:id="726270527">
          <w:marLeft w:val="0"/>
          <w:marRight w:val="0"/>
          <w:marTop w:val="0"/>
          <w:marBottom w:val="0"/>
          <w:divBdr>
            <w:top w:val="none" w:sz="0" w:space="0" w:color="auto"/>
            <w:left w:val="none" w:sz="0" w:space="0" w:color="auto"/>
            <w:bottom w:val="none" w:sz="0" w:space="0" w:color="auto"/>
            <w:right w:val="none" w:sz="0" w:space="0" w:color="auto"/>
          </w:divBdr>
        </w:div>
        <w:div w:id="851531762">
          <w:marLeft w:val="0"/>
          <w:marRight w:val="0"/>
          <w:marTop w:val="0"/>
          <w:marBottom w:val="0"/>
          <w:divBdr>
            <w:top w:val="none" w:sz="0" w:space="0" w:color="auto"/>
            <w:left w:val="none" w:sz="0" w:space="0" w:color="auto"/>
            <w:bottom w:val="none" w:sz="0" w:space="0" w:color="auto"/>
            <w:right w:val="none" w:sz="0" w:space="0" w:color="auto"/>
          </w:divBdr>
        </w:div>
        <w:div w:id="127865602">
          <w:marLeft w:val="0"/>
          <w:marRight w:val="0"/>
          <w:marTop w:val="0"/>
          <w:marBottom w:val="0"/>
          <w:divBdr>
            <w:top w:val="none" w:sz="0" w:space="0" w:color="auto"/>
            <w:left w:val="none" w:sz="0" w:space="0" w:color="auto"/>
            <w:bottom w:val="none" w:sz="0" w:space="0" w:color="auto"/>
            <w:right w:val="none" w:sz="0" w:space="0" w:color="auto"/>
          </w:divBdr>
        </w:div>
        <w:div w:id="125705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E9CF-8AC8-4A18-8C94-7B209161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osborne</dc:creator>
  <cp:keywords/>
  <dc:description/>
  <cp:lastModifiedBy>Charlotte osborne</cp:lastModifiedBy>
  <cp:revision>5</cp:revision>
  <dcterms:created xsi:type="dcterms:W3CDTF">2018-02-16T02:07:00Z</dcterms:created>
  <dcterms:modified xsi:type="dcterms:W3CDTF">2019-04-05T03:40:00Z</dcterms:modified>
</cp:coreProperties>
</file>