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6"/>
          <w:szCs w:val="26"/>
        </w:rPr>
      </w:pPr>
      <w:r w:rsidDel="00000000" w:rsidR="00000000" w:rsidRPr="00000000">
        <w:rPr>
          <w:sz w:val="26"/>
          <w:szCs w:val="26"/>
          <w:rtl w:val="0"/>
        </w:rPr>
        <w:t xml:space="preserve">GCHA December Meeting (Virtual)</w:t>
      </w:r>
    </w:p>
    <w:p w:rsidR="00000000" w:rsidDel="00000000" w:rsidP="00000000" w:rsidRDefault="00000000" w:rsidRPr="00000000" w14:paraId="00000002">
      <w:pPr>
        <w:spacing w:after="240" w:before="240" w:lineRule="auto"/>
        <w:jc w:val="center"/>
        <w:rPr>
          <w:sz w:val="26"/>
          <w:szCs w:val="26"/>
        </w:rPr>
      </w:pPr>
      <w:r w:rsidDel="00000000" w:rsidR="00000000" w:rsidRPr="00000000">
        <w:rPr>
          <w:sz w:val="26"/>
          <w:szCs w:val="26"/>
          <w:rtl w:val="0"/>
        </w:rPr>
        <w:t xml:space="preserve">12/15/2024</w:t>
      </w:r>
    </w:p>
    <w:p w:rsidR="00000000" w:rsidDel="00000000" w:rsidP="00000000" w:rsidRDefault="00000000" w:rsidRPr="00000000" w14:paraId="00000003">
      <w:pPr>
        <w:spacing w:after="240" w:before="240" w:lineRule="auto"/>
        <w:jc w:val="center"/>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Meeting opened at 7:05pm by President Billy Barrett</w:t>
      </w:r>
    </w:p>
    <w:p w:rsidR="00000000" w:rsidDel="00000000" w:rsidP="00000000" w:rsidRDefault="00000000" w:rsidRPr="00000000" w14:paraId="00000005">
      <w:pPr>
        <w:spacing w:after="240" w:before="240" w:lineRule="auto"/>
        <w:rPr/>
      </w:pPr>
      <w:r w:rsidDel="00000000" w:rsidR="00000000" w:rsidRPr="00000000">
        <w:rPr>
          <w:rtl w:val="0"/>
        </w:rPr>
        <w:t xml:space="preserve">Those in attendance: President Billy Barrett, Vice President Ryan Barnes, Secretary Sally smith, Treasurer Joanna Partin, 10u manager- Sam Bartlett, Registrar Mary Catarino, LTP Coordinator Kayla Parker </w:t>
      </w:r>
    </w:p>
    <w:p w:rsidR="00000000" w:rsidDel="00000000" w:rsidP="00000000" w:rsidRDefault="00000000" w:rsidRPr="00000000" w14:paraId="00000006">
      <w:pPr>
        <w:spacing w:after="240" w:before="240" w:lineRule="auto"/>
        <w:rPr/>
      </w:pPr>
      <w:r w:rsidDel="00000000" w:rsidR="00000000" w:rsidRPr="00000000">
        <w:rPr>
          <w:rtl w:val="0"/>
        </w:rPr>
        <w:t xml:space="preserve">President Report- Billy Barrett</w:t>
      </w:r>
    </w:p>
    <w:p w:rsidR="00000000" w:rsidDel="00000000" w:rsidP="00000000" w:rsidRDefault="00000000" w:rsidRPr="00000000" w14:paraId="00000007">
      <w:pPr>
        <w:numPr>
          <w:ilvl w:val="0"/>
          <w:numId w:val="2"/>
        </w:numPr>
        <w:spacing w:after="0" w:afterAutospacing="0" w:before="240" w:lineRule="auto"/>
        <w:ind w:left="720" w:hanging="360"/>
        <w:rPr/>
      </w:pPr>
      <w:r w:rsidDel="00000000" w:rsidR="00000000" w:rsidRPr="00000000">
        <w:rPr>
          <w:rtl w:val="0"/>
        </w:rPr>
        <w:t xml:space="preserve">LTP Started, need more adults on ice</w:t>
      </w:r>
    </w:p>
    <w:p w:rsidR="00000000" w:rsidDel="00000000" w:rsidP="00000000" w:rsidRDefault="00000000" w:rsidRPr="00000000" w14:paraId="00000008">
      <w:pPr>
        <w:numPr>
          <w:ilvl w:val="0"/>
          <w:numId w:val="2"/>
        </w:numPr>
        <w:spacing w:after="240" w:before="0" w:beforeAutospacing="0" w:lineRule="auto"/>
        <w:ind w:left="720" w:hanging="360"/>
        <w:rPr/>
      </w:pPr>
      <w:r w:rsidDel="00000000" w:rsidR="00000000" w:rsidRPr="00000000">
        <w:rPr>
          <w:rtl w:val="0"/>
        </w:rPr>
        <w:t xml:space="preserve">Alex is officially the 8u manager</w:t>
      </w:r>
    </w:p>
    <w:p w:rsidR="00000000" w:rsidDel="00000000" w:rsidP="00000000" w:rsidRDefault="00000000" w:rsidRPr="00000000" w14:paraId="00000009">
      <w:pPr>
        <w:spacing w:after="240" w:before="240" w:lineRule="auto"/>
        <w:rPr/>
      </w:pPr>
      <w:r w:rsidDel="00000000" w:rsidR="00000000" w:rsidRPr="00000000">
        <w:rPr>
          <w:rtl w:val="0"/>
        </w:rPr>
        <w:t xml:space="preserve">Vice President Report- Ryan Barnes</w:t>
      </w:r>
    </w:p>
    <w:p w:rsidR="00000000" w:rsidDel="00000000" w:rsidP="00000000" w:rsidRDefault="00000000" w:rsidRPr="00000000" w14:paraId="0000000A">
      <w:pPr>
        <w:numPr>
          <w:ilvl w:val="0"/>
          <w:numId w:val="3"/>
        </w:numPr>
        <w:spacing w:after="240" w:before="240" w:lineRule="auto"/>
        <w:ind w:left="720" w:hanging="360"/>
        <w:rPr/>
      </w:pPr>
      <w:r w:rsidDel="00000000" w:rsidR="00000000" w:rsidRPr="00000000">
        <w:rPr>
          <w:rtl w:val="0"/>
        </w:rPr>
        <w:t xml:space="preserve">Voting on by law changes</w:t>
      </w:r>
    </w:p>
    <w:p w:rsidR="00000000" w:rsidDel="00000000" w:rsidP="00000000" w:rsidRDefault="00000000" w:rsidRPr="00000000" w14:paraId="0000000B">
      <w:pPr>
        <w:spacing w:after="240" w:before="240" w:lineRule="auto"/>
        <w:rPr>
          <w:rFonts w:ascii="Helvetica Neue" w:cs="Helvetica Neue" w:eastAsia="Helvetica Neue" w:hAnsi="Helvetica Neue"/>
          <w:color w:val="313131"/>
        </w:rPr>
      </w:pPr>
      <w:r w:rsidDel="00000000" w:rsidR="00000000" w:rsidRPr="00000000">
        <w:rPr>
          <w:rFonts w:ascii="Helvetica Neue" w:cs="Helvetica Neue" w:eastAsia="Helvetica Neue" w:hAnsi="Helvetica Neue"/>
          <w:color w:val="313131"/>
          <w:rtl w:val="0"/>
        </w:rPr>
        <w:t xml:space="preserve">Current:</w:t>
      </w:r>
    </w:p>
    <w:p w:rsidR="00000000" w:rsidDel="00000000" w:rsidP="00000000" w:rsidRDefault="00000000" w:rsidRPr="00000000" w14:paraId="0000000C">
      <w:pPr>
        <w:spacing w:after="240" w:before="240" w:lineRule="auto"/>
        <w:rPr>
          <w:rFonts w:ascii="Helvetica Neue" w:cs="Helvetica Neue" w:eastAsia="Helvetica Neue" w:hAnsi="Helvetica Neue"/>
          <w:color w:val="313131"/>
        </w:rPr>
      </w:pPr>
      <w:r w:rsidDel="00000000" w:rsidR="00000000" w:rsidRPr="00000000">
        <w:rPr>
          <w:rFonts w:ascii="Helvetica Neue" w:cs="Helvetica Neue" w:eastAsia="Helvetica Neue" w:hAnsi="Helvetica Neue"/>
          <w:color w:val="313131"/>
          <w:rtl w:val="0"/>
        </w:rPr>
        <w:t xml:space="preserve">Article V Trusteeship </w:t>
      </w:r>
    </w:p>
    <w:p w:rsidR="00000000" w:rsidDel="00000000" w:rsidP="00000000" w:rsidRDefault="00000000" w:rsidRPr="00000000" w14:paraId="0000000D">
      <w:pPr>
        <w:spacing w:after="240" w:before="240" w:lineRule="auto"/>
        <w:rPr>
          <w:rFonts w:ascii="Helvetica Neue" w:cs="Helvetica Neue" w:eastAsia="Helvetica Neue" w:hAnsi="Helvetica Neue"/>
          <w:color w:val="313131"/>
        </w:rPr>
      </w:pPr>
      <w:r w:rsidDel="00000000" w:rsidR="00000000" w:rsidRPr="00000000">
        <w:rPr>
          <w:rFonts w:ascii="Helvetica Neue" w:cs="Helvetica Neue" w:eastAsia="Helvetica Neue" w:hAnsi="Helvetica Neue"/>
          <w:color w:val="313131"/>
          <w:rtl w:val="0"/>
        </w:rPr>
        <w:t xml:space="preserve">In the event of liquidation or dissolution of the Association, or if it shall cease to carry out any of its purposes, all funds and property of the Association shall be distributed to Garden City Youth Athletic Association, a nonprofit exempt corporation, with purposes like those set forth in article III. In no event shall any of the funds or property be distributed to any of the Members or used for any other purpose. </w:t>
      </w:r>
    </w:p>
    <w:p w:rsidR="00000000" w:rsidDel="00000000" w:rsidP="00000000" w:rsidRDefault="00000000" w:rsidRPr="00000000" w14:paraId="0000000E">
      <w:pPr>
        <w:spacing w:after="240" w:before="240" w:lineRule="auto"/>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rtl w:val="0"/>
        </w:rPr>
        <w:t xml:space="preserve">Proposed:</w:t>
      </w:r>
      <w:r w:rsidDel="00000000" w:rsidR="00000000" w:rsidRPr="00000000">
        <w:rPr>
          <w:rtl w:val="0"/>
        </w:rPr>
      </w:r>
    </w:p>
    <w:p w:rsidR="00000000" w:rsidDel="00000000" w:rsidP="00000000" w:rsidRDefault="00000000" w:rsidRPr="00000000" w14:paraId="0000000F">
      <w:pPr>
        <w:spacing w:after="240" w:before="240" w:lineRule="auto"/>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Article V Trusteeship </w:t>
      </w:r>
    </w:p>
    <w:p w:rsidR="00000000" w:rsidDel="00000000" w:rsidP="00000000" w:rsidRDefault="00000000" w:rsidRPr="00000000" w14:paraId="00000010">
      <w:pPr>
        <w:spacing w:after="240" w:before="240" w:lineRule="auto"/>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In the event of liquidation or dissolution of the Association, or if it shall cease to carry out any of its purposes, all funds and property of the Association shall be distributed to Garden City Figure Skating Club, a nonprofit exempt corporation, with purposes like those set forth in article III. In no event shall any of the funds or property be distributed to any of the Members or used for any other purpose.</w:t>
      </w:r>
    </w:p>
    <w:p w:rsidR="00000000" w:rsidDel="00000000" w:rsidP="00000000" w:rsidRDefault="00000000" w:rsidRPr="00000000" w14:paraId="00000011">
      <w:pPr>
        <w:spacing w:after="240" w:before="240" w:lineRule="auto"/>
        <w:rPr>
          <w:rFonts w:ascii="Helvetica Neue" w:cs="Helvetica Neue" w:eastAsia="Helvetica Neue" w:hAnsi="Helvetica Neue"/>
          <w:color w:val="313131"/>
          <w:sz w:val="24"/>
          <w:szCs w:val="24"/>
        </w:rPr>
      </w:pPr>
      <w:r w:rsidDel="00000000" w:rsidR="00000000" w:rsidRPr="00000000">
        <w:rPr>
          <w:rFonts w:ascii="Helvetica Neue" w:cs="Helvetica Neue" w:eastAsia="Helvetica Neue" w:hAnsi="Helvetica Neue"/>
          <w:color w:val="313131"/>
          <w:sz w:val="24"/>
          <w:szCs w:val="24"/>
          <w:rtl w:val="0"/>
        </w:rPr>
        <w:t xml:space="preserve">final vote: Unanimous yes</w:t>
      </w:r>
    </w:p>
    <w:p w:rsidR="00000000" w:rsidDel="00000000" w:rsidP="00000000" w:rsidRDefault="00000000" w:rsidRPr="00000000" w14:paraId="00000012">
      <w:pPr>
        <w:spacing w:after="240" w:before="240" w:lineRule="auto"/>
        <w:rPr/>
      </w:pPr>
      <w:r w:rsidDel="00000000" w:rsidR="00000000" w:rsidRPr="00000000">
        <w:rPr>
          <w:rtl w:val="0"/>
        </w:rPr>
        <w:t xml:space="preserve">Registrar Report- Mary Catarino</w:t>
      </w:r>
    </w:p>
    <w:p w:rsidR="00000000" w:rsidDel="00000000" w:rsidP="00000000" w:rsidRDefault="00000000" w:rsidRPr="00000000" w14:paraId="00000013">
      <w:pPr>
        <w:numPr>
          <w:ilvl w:val="0"/>
          <w:numId w:val="1"/>
        </w:numPr>
        <w:spacing w:after="240" w:before="240" w:lineRule="auto"/>
        <w:ind w:left="720" w:hanging="360"/>
        <w:rPr/>
      </w:pPr>
      <w:r w:rsidDel="00000000" w:rsidR="00000000" w:rsidRPr="00000000">
        <w:rPr>
          <w:rtl w:val="0"/>
        </w:rPr>
        <w:t xml:space="preserve">CEPs due; </w:t>
      </w:r>
    </w:p>
    <w:p w:rsidR="00000000" w:rsidDel="00000000" w:rsidP="00000000" w:rsidRDefault="00000000" w:rsidRPr="00000000" w14:paraId="00000014">
      <w:pPr>
        <w:spacing w:after="240" w:before="240" w:lineRule="auto"/>
        <w:rPr/>
      </w:pPr>
      <w:r w:rsidDel="00000000" w:rsidR="00000000" w:rsidRPr="00000000">
        <w:rPr>
          <w:rtl w:val="0"/>
        </w:rPr>
        <w:t xml:space="preserve">Secretary Report-  Sally Smith</w:t>
      </w:r>
    </w:p>
    <w:p w:rsidR="00000000" w:rsidDel="00000000" w:rsidP="00000000" w:rsidRDefault="00000000" w:rsidRPr="00000000" w14:paraId="00000015">
      <w:pPr>
        <w:numPr>
          <w:ilvl w:val="0"/>
          <w:numId w:val="5"/>
        </w:numPr>
        <w:spacing w:after="240" w:before="240" w:lineRule="auto"/>
        <w:ind w:left="720" w:hanging="360"/>
        <w:rPr/>
      </w:pPr>
      <w:r w:rsidDel="00000000" w:rsidR="00000000" w:rsidRPr="00000000">
        <w:rPr>
          <w:rtl w:val="0"/>
        </w:rPr>
        <w:t xml:space="preserve">Sending reminder out for end of year glow skate</w:t>
      </w:r>
    </w:p>
    <w:p w:rsidR="00000000" w:rsidDel="00000000" w:rsidP="00000000" w:rsidRDefault="00000000" w:rsidRPr="00000000" w14:paraId="00000016">
      <w:pPr>
        <w:spacing w:after="240" w:before="240" w:lineRule="auto"/>
        <w:rPr/>
      </w:pPr>
      <w:r w:rsidDel="00000000" w:rsidR="00000000" w:rsidRPr="00000000">
        <w:rPr>
          <w:rtl w:val="0"/>
        </w:rPr>
        <w:t xml:space="preserve">Treasurer Report- Joanna Partin</w:t>
      </w:r>
    </w:p>
    <w:p w:rsidR="00000000" w:rsidDel="00000000" w:rsidP="00000000" w:rsidRDefault="00000000" w:rsidRPr="00000000" w14:paraId="00000017">
      <w:pPr>
        <w:numPr>
          <w:ilvl w:val="0"/>
          <w:numId w:val="4"/>
        </w:numPr>
        <w:spacing w:after="240" w:before="240" w:lineRule="auto"/>
        <w:ind w:left="720" w:hanging="360"/>
        <w:rPr/>
      </w:pPr>
      <w:r w:rsidDel="00000000" w:rsidR="00000000" w:rsidRPr="00000000">
        <w:rPr>
          <w:rtl w:val="0"/>
        </w:rPr>
        <w:t xml:space="preserve">Being audited this year for poker rooms</w:t>
      </w:r>
    </w:p>
    <w:p w:rsidR="00000000" w:rsidDel="00000000" w:rsidP="00000000" w:rsidRDefault="00000000" w:rsidRPr="00000000" w14:paraId="00000018">
      <w:pPr>
        <w:spacing w:after="240" w:before="240" w:lineRule="auto"/>
        <w:rPr/>
      </w:pPr>
      <w:r w:rsidDel="00000000" w:rsidR="00000000" w:rsidRPr="00000000">
        <w:rPr>
          <w:rtl w:val="0"/>
        </w:rPr>
        <w:t xml:space="preserve">Learn To Play- </w:t>
      </w:r>
    </w:p>
    <w:p w:rsidR="00000000" w:rsidDel="00000000" w:rsidP="00000000" w:rsidRDefault="00000000" w:rsidRPr="00000000" w14:paraId="00000019">
      <w:pPr>
        <w:numPr>
          <w:ilvl w:val="0"/>
          <w:numId w:val="6"/>
        </w:numPr>
        <w:spacing w:after="0" w:afterAutospacing="0" w:before="240" w:lineRule="auto"/>
        <w:ind w:left="720" w:hanging="360"/>
        <w:rPr/>
      </w:pPr>
      <w:r w:rsidDel="00000000" w:rsidR="00000000" w:rsidRPr="00000000">
        <w:rPr>
          <w:rtl w:val="0"/>
        </w:rPr>
        <w:t xml:space="preserve">  January 4th will start the new LTP session, $75 per the session- will open registration in December. </w:t>
      </w:r>
    </w:p>
    <w:p w:rsidR="00000000" w:rsidDel="00000000" w:rsidP="00000000" w:rsidRDefault="00000000" w:rsidRPr="00000000" w14:paraId="0000001A">
      <w:pPr>
        <w:numPr>
          <w:ilvl w:val="0"/>
          <w:numId w:val="6"/>
        </w:numPr>
        <w:spacing w:after="240" w:before="0" w:beforeAutospacing="0" w:lineRule="auto"/>
        <w:ind w:left="720" w:hanging="360"/>
        <w:rPr/>
      </w:pPr>
      <w:r w:rsidDel="00000000" w:rsidR="00000000" w:rsidRPr="00000000">
        <w:rPr>
          <w:rtl w:val="0"/>
        </w:rPr>
        <w:t xml:space="preserve">LTP coordinator for spring will be Kayla</w:t>
      </w:r>
    </w:p>
    <w:p w:rsidR="00000000" w:rsidDel="00000000" w:rsidP="00000000" w:rsidRDefault="00000000" w:rsidRPr="00000000" w14:paraId="0000001B">
      <w:pPr>
        <w:spacing w:after="240" w:before="240" w:lineRule="auto"/>
        <w:rPr/>
      </w:pPr>
      <w:r w:rsidDel="00000000" w:rsidR="00000000" w:rsidRPr="00000000">
        <w:rPr>
          <w:rtl w:val="0"/>
        </w:rPr>
        <w:t xml:space="preserve">Meeting Ended at 8:30  By Billy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