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AAFF579" w:rsidR="00CB7A6D" w:rsidRDefault="00CB7A6D" w:rsidP="00F03CCB"/>
    <w:p w14:paraId="2B691C91" w14:textId="163D3E60" w:rsidR="009015F7" w:rsidRDefault="009015F7" w:rsidP="00F03CCB"/>
    <w:p w14:paraId="468E9682" w14:textId="6730C474" w:rsidR="00486900" w:rsidRDefault="00486900" w:rsidP="00F03CCB"/>
    <w:p w14:paraId="7A38699F" w14:textId="470296F0" w:rsidR="00486900" w:rsidRDefault="00486900" w:rsidP="00486900">
      <w:r>
        <w:t xml:space="preserve">Dear USA Gymnastics </w:t>
      </w:r>
      <w:r w:rsidR="00972E98">
        <w:t xml:space="preserve">regional chairs, state chairs, </w:t>
      </w:r>
      <w:r>
        <w:t>club owners and coaches,</w:t>
      </w:r>
    </w:p>
    <w:p w14:paraId="6138E0FC" w14:textId="77777777" w:rsidR="00486900" w:rsidRDefault="00486900" w:rsidP="00486900">
      <w:r>
        <w:t xml:space="preserve">As the AAI sales rep for your region and your state, I would like to thank everyone for their hard work and dedication throughout the year. As we all know, gymnastics is probably the most difficult sport in the world - challenging our bodies, our hearts, our minds, and often our souls as we attempt to attain perfection. </w:t>
      </w:r>
    </w:p>
    <w:p w14:paraId="5E1C16DC" w14:textId="77777777" w:rsidR="00486900" w:rsidRDefault="00486900" w:rsidP="00486900">
      <w:r>
        <w:t xml:space="preserve">As we enter the championship part of our season, I would also like to wish you and your gymnasts continued health, </w:t>
      </w:r>
      <w:proofErr w:type="gramStart"/>
      <w:r>
        <w:t>safety</w:t>
      </w:r>
      <w:proofErr w:type="gramEnd"/>
      <w:r>
        <w:t xml:space="preserve"> and success. </w:t>
      </w:r>
    </w:p>
    <w:p w14:paraId="76A5E4AA" w14:textId="77777777" w:rsidR="00486900" w:rsidRDefault="00486900" w:rsidP="00486900">
      <w:r>
        <w:t>There are several important things worth mentioning that will make your championship season more enjoyable and a little less stressful.</w:t>
      </w:r>
    </w:p>
    <w:p w14:paraId="5542396E" w14:textId="77777777" w:rsidR="00486900" w:rsidRDefault="00486900" w:rsidP="00486900">
      <w:pPr>
        <w:pStyle w:val="ListParagraph"/>
        <w:numPr>
          <w:ilvl w:val="0"/>
          <w:numId w:val="1"/>
        </w:numPr>
      </w:pPr>
      <w:r>
        <w:t xml:space="preserve">Once again, American Athletic, Inc. and its dealers are proud to provide the competition equipment and mats for the Men’s optional regional, Level 9 National, and Developmental Championships. </w:t>
      </w:r>
    </w:p>
    <w:p w14:paraId="68A20B8C" w14:textId="77777777" w:rsidR="00486900" w:rsidRDefault="00486900" w:rsidP="00486900">
      <w:pPr>
        <w:pStyle w:val="ListParagraph"/>
        <w:numPr>
          <w:ilvl w:val="0"/>
          <w:numId w:val="1"/>
        </w:numPr>
      </w:pPr>
      <w:proofErr w:type="gramStart"/>
      <w:r>
        <w:t>All of</w:t>
      </w:r>
      <w:proofErr w:type="gramEnd"/>
      <w:r>
        <w:t xml:space="preserve"> the base mats will be 20 cm on all events, as specified in rules and policies.</w:t>
      </w:r>
    </w:p>
    <w:p w14:paraId="2BA1EADA" w14:textId="77777777" w:rsidR="00486900" w:rsidRDefault="00486900" w:rsidP="00486900">
      <w:pPr>
        <w:pStyle w:val="ListParagraph"/>
        <w:numPr>
          <w:ilvl w:val="0"/>
          <w:numId w:val="1"/>
        </w:numPr>
      </w:pPr>
      <w:r>
        <w:t xml:space="preserve">Supplemental mats will also be available on all events- sting mats, skill cushions, and throw mats. Those supplemental mats are specified in a list that is approved by USA Gymnastics. If you are unsure of what mats to expect on each event, please check rules and policies. If you have further questions, please contact your state chair or me. </w:t>
      </w:r>
    </w:p>
    <w:p w14:paraId="7DBB83BC" w14:textId="77777777" w:rsidR="00486900" w:rsidRPr="00A971C5" w:rsidRDefault="00486900" w:rsidP="00486900">
      <w:pPr>
        <w:pStyle w:val="ListParagraph"/>
        <w:numPr>
          <w:ilvl w:val="0"/>
          <w:numId w:val="1"/>
        </w:numPr>
        <w:rPr>
          <w:b/>
          <w:bCs/>
          <w:i/>
          <w:iCs/>
        </w:rPr>
      </w:pPr>
      <w:r>
        <w:t xml:space="preserve">If you need help with any equipment concerns or adjustments, please ask the equipment techs for their help and assistance. We will be glad to help. </w:t>
      </w:r>
    </w:p>
    <w:p w14:paraId="1DB9BBA2" w14:textId="77777777" w:rsidR="00486900" w:rsidRDefault="00486900" w:rsidP="00486900">
      <w:r>
        <w:t xml:space="preserve">Once again, American Athletic, Inc will be presenting checks for $2000 to each of the regions at their optional regional championships. This is our way of saying “THANKS,” as well as providing support for our gymnastics community. </w:t>
      </w:r>
    </w:p>
    <w:p w14:paraId="796004E6" w14:textId="77777777" w:rsidR="00486900" w:rsidRDefault="00486900" w:rsidP="00486900">
      <w:r>
        <w:t>Should your gymnasts qualify to Developmental Nationals in Salt Lake City, we will again be hosting our annual party for coaches, judges, and NCAA coaches. It is our way of congratulating you on a great season and celebrating success. We may also have something surprising and new to show you as well… So don’t miss it!</w:t>
      </w:r>
    </w:p>
    <w:p w14:paraId="73A8DD98" w14:textId="77777777" w:rsidR="00486900" w:rsidRDefault="00486900" w:rsidP="00486900">
      <w:r>
        <w:t xml:space="preserve">At any time, should you have any equipment or mat questions, concerns, or needs – please feel free to contact me by e-mail at </w:t>
      </w:r>
      <w:hyperlink r:id="rId8" w:history="1">
        <w:r w:rsidRPr="00072B73">
          <w:rPr>
            <w:rStyle w:val="Hyperlink"/>
          </w:rPr>
          <w:t>Steve.Hass@fotlinc.com</w:t>
        </w:r>
      </w:hyperlink>
      <w:r>
        <w:t xml:space="preserve"> or by phone at 814-880-3410.</w:t>
      </w:r>
    </w:p>
    <w:p w14:paraId="3049FBBE" w14:textId="77777777" w:rsidR="00486900" w:rsidRDefault="00486900" w:rsidP="00486900">
      <w:r>
        <w:t xml:space="preserve">Wishing you all safe travels, good luck, and all the best…. </w:t>
      </w:r>
    </w:p>
    <w:p w14:paraId="214B74AD" w14:textId="77777777" w:rsidR="00486900" w:rsidRPr="00B26756" w:rsidRDefault="00486900" w:rsidP="00486900">
      <w:pPr>
        <w:rPr>
          <w:rFonts w:ascii="Brush Script MT" w:hAnsi="Brush Script MT"/>
          <w:sz w:val="32"/>
          <w:szCs w:val="32"/>
        </w:rPr>
      </w:pPr>
      <w:r>
        <w:tab/>
      </w:r>
      <w:r>
        <w:tab/>
      </w:r>
      <w:r>
        <w:tab/>
      </w:r>
      <w:r>
        <w:tab/>
      </w:r>
      <w:r>
        <w:tab/>
      </w:r>
      <w:r>
        <w:tab/>
      </w:r>
      <w:r>
        <w:tab/>
      </w:r>
      <w:r>
        <w:tab/>
      </w:r>
      <w:r w:rsidRPr="00B26756">
        <w:rPr>
          <w:rFonts w:ascii="Brush Script MT" w:hAnsi="Brush Script MT"/>
          <w:sz w:val="32"/>
          <w:szCs w:val="32"/>
        </w:rPr>
        <w:t>Steve</w:t>
      </w:r>
    </w:p>
    <w:p w14:paraId="3EE88B65" w14:textId="77777777" w:rsidR="00486900" w:rsidRDefault="00486900" w:rsidP="00F03CCB"/>
    <w:p w14:paraId="0A37501D" w14:textId="77777777" w:rsidR="007B4016" w:rsidRDefault="007B4016" w:rsidP="00F03CCB"/>
    <w:p w14:paraId="5DAB6C7B" w14:textId="77777777" w:rsidR="007B4016" w:rsidRPr="00F03CCB" w:rsidRDefault="007B4016" w:rsidP="00F03CCB"/>
    <w:sectPr w:rsidR="007B4016" w:rsidRPr="00F03CCB" w:rsidSect="00A70D5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A104" w14:textId="77777777" w:rsidR="00F13560" w:rsidRDefault="00F13560" w:rsidP="00F03CCB">
      <w:pPr>
        <w:spacing w:after="0" w:line="240" w:lineRule="auto"/>
      </w:pPr>
      <w:r>
        <w:separator/>
      </w:r>
    </w:p>
  </w:endnote>
  <w:endnote w:type="continuationSeparator" w:id="0">
    <w:p w14:paraId="7EB9A6CA" w14:textId="77777777" w:rsidR="00F13560" w:rsidRDefault="00F13560" w:rsidP="00F0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7B4016" w:rsidRDefault="007B4016" w:rsidP="007B4016">
    <w:pPr>
      <w:pStyle w:val="Footer"/>
      <w:jc w:val="center"/>
    </w:pPr>
  </w:p>
  <w:p w14:paraId="042E6FCD" w14:textId="77777777" w:rsidR="007B4016" w:rsidRDefault="007B4016" w:rsidP="007B4016">
    <w:pPr>
      <w:pStyle w:val="Footer"/>
      <w:jc w:val="center"/>
    </w:pPr>
    <w:r>
      <w:t xml:space="preserve">American Athletic, Inc.  </w:t>
    </w:r>
    <w:proofErr w:type="gramStart"/>
    <w:r w:rsidRPr="007B4016">
      <w:rPr>
        <w:color w:val="FF0000"/>
      </w:rPr>
      <w:t>|</w:t>
    </w:r>
    <w:r>
      <w:t xml:space="preserve">  200</w:t>
    </w:r>
    <w:proofErr w:type="gramEnd"/>
    <w:r>
      <w:t xml:space="preserve"> American Ave.  </w:t>
    </w:r>
    <w:proofErr w:type="gramStart"/>
    <w:r w:rsidRPr="007B4016">
      <w:rPr>
        <w:color w:val="FF0000"/>
      </w:rPr>
      <w:t>|</w:t>
    </w:r>
    <w:r>
      <w:t xml:space="preserve">  Jefferson</w:t>
    </w:r>
    <w:proofErr w:type="gramEnd"/>
    <w:r>
      <w:t xml:space="preserve">, IA 50129  </w:t>
    </w:r>
    <w:r w:rsidRPr="007B4016">
      <w:rPr>
        <w:color w:val="FF0000"/>
      </w:rPr>
      <w:t>|</w:t>
    </w:r>
    <w:r>
      <w:t xml:space="preserve">  PH: 1-800-247-3978  </w:t>
    </w:r>
    <w:r w:rsidRPr="007B4016">
      <w:rPr>
        <w:color w:val="FF0000"/>
      </w:rPr>
      <w:t>|</w:t>
    </w:r>
    <w:r>
      <w:t xml:space="preserve">  Fax: 515-386-4566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FED4" w14:textId="77777777" w:rsidR="00F13560" w:rsidRDefault="00F13560" w:rsidP="00F03CCB">
      <w:pPr>
        <w:spacing w:after="0" w:line="240" w:lineRule="auto"/>
      </w:pPr>
      <w:r>
        <w:separator/>
      </w:r>
    </w:p>
  </w:footnote>
  <w:footnote w:type="continuationSeparator" w:id="0">
    <w:p w14:paraId="2981AB22" w14:textId="77777777" w:rsidR="00F13560" w:rsidRDefault="00F13560" w:rsidP="00F0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3274" w14:textId="77777777" w:rsidR="00F03CCB" w:rsidRPr="00A70D57" w:rsidRDefault="007B4016" w:rsidP="007B4016">
    <w:pPr>
      <w:pStyle w:val="Pa0"/>
      <w:ind w:left="2160" w:firstLine="720"/>
      <w:rPr>
        <w:rFonts w:ascii="Franklin Gothic Book" w:hAnsi="Franklin Gothic Book" w:cs="Franklin Gothic Book"/>
        <w:color w:val="211D1E"/>
      </w:rPr>
    </w:pPr>
    <w:r>
      <w:rPr>
        <w:rFonts w:cs="Franklin Gothic Demi"/>
        <w:noProof/>
        <w:color w:val="211D1E"/>
        <w:sz w:val="28"/>
        <w:szCs w:val="28"/>
      </w:rPr>
      <mc:AlternateContent>
        <mc:Choice Requires="wps">
          <w:drawing>
            <wp:anchor distT="0" distB="0" distL="114300" distR="114300" simplePos="0" relativeHeight="251661312" behindDoc="0" locked="0" layoutInCell="1" allowOverlap="1" wp14:anchorId="460DA632" wp14:editId="07777777">
              <wp:simplePos x="0" y="0"/>
              <wp:positionH relativeFrom="column">
                <wp:posOffset>-114300</wp:posOffset>
              </wp:positionH>
              <wp:positionV relativeFrom="paragraph">
                <wp:posOffset>152400</wp:posOffset>
              </wp:positionV>
              <wp:extent cx="2428875"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p14="http://schemas.microsoft.com/office/word/2010/wordml" xmlns:pic="http://schemas.openxmlformats.org/drawingml/2006/picture" xmlns:a14="http://schemas.microsoft.com/office/drawing/2010/main" xmlns:a="http://schemas.openxmlformats.org/drawingml/2006/main">
          <w:pict w14:anchorId="473BB8E0">
            <v:shapetype id="_x0000_t32" coordsize="21600,21600" o:oned="t" filled="f" o:spt="32" path="m,l21600,21600e" w14:anchorId="2CB18910">
              <v:path fillok="f" arrowok="t" o:connecttype="none"/>
              <o:lock v:ext="edit" shapetype="t"/>
            </v:shapetype>
            <v:shape id="AutoShape 2" style="position:absolute;margin-left:-9pt;margin-top:12pt;width:19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"/>
          </w:pict>
        </mc:Fallback>
      </mc:AlternateContent>
    </w:r>
    <w:r>
      <w:rPr>
        <w:rFonts w:cs="Franklin Gothic Demi"/>
        <w:noProof/>
        <w:color w:val="211D1E"/>
        <w:sz w:val="28"/>
        <w:szCs w:val="28"/>
      </w:rPr>
      <mc:AlternateContent>
        <mc:Choice Requires="wps">
          <w:drawing>
            <wp:anchor distT="0" distB="0" distL="114300" distR="114300" simplePos="0" relativeHeight="251660288" behindDoc="0" locked="0" layoutInCell="1" allowOverlap="1" wp14:anchorId="145EDC74" wp14:editId="07777777">
              <wp:simplePos x="0" y="0"/>
              <wp:positionH relativeFrom="column">
                <wp:posOffset>4657725</wp:posOffset>
              </wp:positionH>
              <wp:positionV relativeFrom="paragraph">
                <wp:posOffset>161925</wp:posOffset>
              </wp:positionV>
              <wp:extent cx="2428875" cy="0"/>
              <wp:effectExtent l="9525" t="9525" r="952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p14="http://schemas.microsoft.com/office/word/2010/wordml" xmlns:pic="http://schemas.openxmlformats.org/drawingml/2006/picture" xmlns:a14="http://schemas.microsoft.com/office/drawing/2010/main" xmlns:a="http://schemas.openxmlformats.org/drawingml/2006/main">
          <w:pict w14:anchorId="6F841F40">
            <v:shape id="AutoShape 1" style="position:absolute;margin-left:366.75pt;margin-top:12.75pt;width:19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" w14:anchorId="54C6C5FC"/>
          </w:pict>
        </mc:Fallback>
      </mc:AlternateContent>
    </w:r>
    <w:r w:rsidR="00F03CCB">
      <w:rPr>
        <w:rFonts w:cs="Franklin Gothic Demi"/>
        <w:noProof/>
        <w:color w:val="211D1E"/>
        <w:sz w:val="28"/>
        <w:szCs w:val="28"/>
      </w:rPr>
      <w:drawing>
        <wp:anchor distT="0" distB="0" distL="114300" distR="114300" simplePos="0" relativeHeight="251658752" behindDoc="0" locked="0" layoutInCell="1" allowOverlap="1" wp14:anchorId="2DB638F9" wp14:editId="42B471D0">
          <wp:simplePos x="0" y="0"/>
          <wp:positionH relativeFrom="column">
            <wp:posOffset>2114550</wp:posOffset>
          </wp:positionH>
          <wp:positionV relativeFrom="paragraph">
            <wp:posOffset>-456565</wp:posOffset>
          </wp:positionV>
          <wp:extent cx="2619375" cy="1253302"/>
          <wp:effectExtent l="0" t="0" r="0" b="0"/>
          <wp:wrapNone/>
          <wp:docPr id="1" name="Picture 1" descr="T:\Marketing\bubben\LOGOS\AAI Logos\AAIscript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bubben\LOGOS\AAI Logos\AAIscriptColor.jpg"/>
                  <pic:cNvPicPr>
                    <a:picLocks noChangeAspect="1" noChangeArrowheads="1"/>
                  </pic:cNvPicPr>
                </pic:nvPicPr>
                <pic:blipFill>
                  <a:blip r:embed="rId1" cstate="print"/>
                  <a:srcRect/>
                  <a:stretch>
                    <a:fillRect/>
                  </a:stretch>
                </pic:blipFill>
                <pic:spPr bwMode="auto">
                  <a:xfrm>
                    <a:off x="0" y="0"/>
                    <a:ext cx="2619375" cy="12533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3CCB">
      <w:rPr>
        <w:rFonts w:cs="Franklin Gothic Demi"/>
        <w:color w:val="211D1E"/>
        <w:sz w:val="28"/>
        <w:szCs w:val="28"/>
      </w:rPr>
      <w:t xml:space="preserve">      </w:t>
    </w:r>
  </w:p>
  <w:p w14:paraId="6A05A809" w14:textId="77777777" w:rsidR="00F03CCB" w:rsidRDefault="00F03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35270"/>
    <w:multiLevelType w:val="hybridMultilevel"/>
    <w:tmpl w:val="A86A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32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57"/>
    <w:rsid w:val="00486900"/>
    <w:rsid w:val="007B4016"/>
    <w:rsid w:val="009015F7"/>
    <w:rsid w:val="00972E98"/>
    <w:rsid w:val="00A70D57"/>
    <w:rsid w:val="00BB58B9"/>
    <w:rsid w:val="00BC0F16"/>
    <w:rsid w:val="00CB7A6D"/>
    <w:rsid w:val="00E24BF8"/>
    <w:rsid w:val="00F03CCB"/>
    <w:rsid w:val="00F13560"/>
    <w:rsid w:val="00F84A28"/>
    <w:rsid w:val="0BA833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59654"/>
  <w15:docId w15:val="{0C3A9634-7B1E-4FC8-9E95-316A3F8C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D57"/>
    <w:rPr>
      <w:rFonts w:ascii="Tahoma" w:hAnsi="Tahoma" w:cs="Tahoma"/>
      <w:sz w:val="16"/>
      <w:szCs w:val="16"/>
    </w:rPr>
  </w:style>
  <w:style w:type="paragraph" w:customStyle="1" w:styleId="Pa0">
    <w:name w:val="Pa0"/>
    <w:basedOn w:val="Normal"/>
    <w:next w:val="Normal"/>
    <w:uiPriority w:val="99"/>
    <w:rsid w:val="00A70D57"/>
    <w:pPr>
      <w:autoSpaceDE w:val="0"/>
      <w:autoSpaceDN w:val="0"/>
      <w:adjustRightInd w:val="0"/>
      <w:spacing w:after="0" w:line="241" w:lineRule="atLeast"/>
    </w:pPr>
    <w:rPr>
      <w:rFonts w:ascii="Franklin Gothic Demi" w:hAnsi="Franklin Gothic Demi"/>
      <w:sz w:val="24"/>
      <w:szCs w:val="24"/>
    </w:rPr>
  </w:style>
  <w:style w:type="character" w:customStyle="1" w:styleId="A2">
    <w:name w:val="A2"/>
    <w:uiPriority w:val="99"/>
    <w:rsid w:val="00A70D57"/>
    <w:rPr>
      <w:rFonts w:ascii="Franklin Gothic Book" w:hAnsi="Franklin Gothic Book" w:cs="Franklin Gothic Book"/>
      <w:color w:val="211D1E"/>
      <w:sz w:val="22"/>
      <w:szCs w:val="22"/>
    </w:rPr>
  </w:style>
  <w:style w:type="paragraph" w:styleId="Header">
    <w:name w:val="header"/>
    <w:basedOn w:val="Normal"/>
    <w:link w:val="HeaderChar"/>
    <w:uiPriority w:val="99"/>
    <w:unhideWhenUsed/>
    <w:rsid w:val="00F03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CB"/>
  </w:style>
  <w:style w:type="paragraph" w:styleId="Footer">
    <w:name w:val="footer"/>
    <w:basedOn w:val="Normal"/>
    <w:link w:val="FooterChar"/>
    <w:uiPriority w:val="99"/>
    <w:unhideWhenUsed/>
    <w:rsid w:val="00F03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CCB"/>
  </w:style>
  <w:style w:type="paragraph" w:styleId="ListParagraph">
    <w:name w:val="List Paragraph"/>
    <w:basedOn w:val="Normal"/>
    <w:uiPriority w:val="34"/>
    <w:qFormat/>
    <w:rsid w:val="00486900"/>
    <w:pPr>
      <w:spacing w:after="160" w:line="259" w:lineRule="auto"/>
      <w:ind w:left="720"/>
      <w:contextualSpacing/>
    </w:pPr>
    <w:rPr>
      <w:kern w:val="2"/>
      <w14:ligatures w14:val="standardContextual"/>
    </w:rPr>
  </w:style>
  <w:style w:type="character" w:styleId="Hyperlink">
    <w:name w:val="Hyperlink"/>
    <w:basedOn w:val="DefaultParagraphFont"/>
    <w:uiPriority w:val="99"/>
    <w:unhideWhenUsed/>
    <w:rsid w:val="004869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Hass@fotl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41D6-4C62-4773-9DA6-B0C0BE18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Company>Russell Corporation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Ubben, Brandie</dc:creator>
  <cp:lastModifiedBy>Steve Hass</cp:lastModifiedBy>
  <cp:revision>2</cp:revision>
  <dcterms:created xsi:type="dcterms:W3CDTF">2025-03-20T21:28:00Z</dcterms:created>
  <dcterms:modified xsi:type="dcterms:W3CDTF">2025-03-20T21:28:00Z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bf864c-75c6-4324-aa24-0e0d52cf4ddb_Enabled">
    <vt:lpwstr>true</vt:lpwstr>
  </property>
  <property fmtid="{D5CDD505-2E9C-101B-9397-08002B2CF9AE}" pid="3" name="MSIP_Label_aebf864c-75c6-4324-aa24-0e0d52cf4ddb_SetDate">
    <vt:lpwstr>2025-03-19T20:01:45Z</vt:lpwstr>
  </property>
  <property fmtid="{D5CDD505-2E9C-101B-9397-08002B2CF9AE}" pid="4" name="MSIP_Label_aebf864c-75c6-4324-aa24-0e0d52cf4ddb_Method">
    <vt:lpwstr>Standard</vt:lpwstr>
  </property>
  <property fmtid="{D5CDD505-2E9C-101B-9397-08002B2CF9AE}" pid="5" name="MSIP_Label_aebf864c-75c6-4324-aa24-0e0d52cf4ddb_Name">
    <vt:lpwstr>aebf864c-75c6-4324-aa24-0e0d52cf4ddb</vt:lpwstr>
  </property>
  <property fmtid="{D5CDD505-2E9C-101B-9397-08002B2CF9AE}" pid="6" name="MSIP_Label_aebf864c-75c6-4324-aa24-0e0d52cf4ddb_SiteId">
    <vt:lpwstr>0d32279f-b86a-46bc-af3c-48ad3cf3caf9</vt:lpwstr>
  </property>
  <property fmtid="{D5CDD505-2E9C-101B-9397-08002B2CF9AE}" pid="7" name="MSIP_Label_aebf864c-75c6-4324-aa24-0e0d52cf4ddb_ActionId">
    <vt:lpwstr>f7d1e2b2-2723-4f6e-a226-4a2b635d3789</vt:lpwstr>
  </property>
  <property fmtid="{D5CDD505-2E9C-101B-9397-08002B2CF9AE}" pid="8" name="MSIP_Label_aebf864c-75c6-4324-aa24-0e0d52cf4ddb_ContentBits">
    <vt:lpwstr>0</vt:lpwstr>
  </property>
  <property fmtid="{D5CDD505-2E9C-101B-9397-08002B2CF9AE}" pid="9" name="MSIP_Label_aebf864c-75c6-4324-aa24-0e0d52cf4ddb_Tag">
    <vt:lpwstr>10, 3, 0, 2</vt:lpwstr>
  </property>
</Properties>
</file>