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1"/>
          <w:i w:val="0"/>
          <w:smallCaps w:val="1"/>
          <w:strike w:val="0"/>
          <w:color w:val="c0c0c0"/>
          <w:sz w:val="53"/>
          <w:szCs w:val="53"/>
          <w:u w:val="none"/>
          <w:shd w:fill="auto" w:val="clear"/>
        </w:rPr>
      </w:pPr>
      <w:bookmarkStart w:colFirst="0" w:colLast="0" w:name="_gjdgxs" w:id="0"/>
      <w:bookmarkEnd w:id="0"/>
      <w:r w:rsidDel="00000000" w:rsidR="00000000" w:rsidRPr="00000000">
        <w:rPr/>
        <w:drawing>
          <wp:inline distB="0" distT="0" distL="114300" distR="114300">
            <wp:extent cx="3058160" cy="10071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8160" cy="1007110"/>
                    </a:xfrm>
                    <a:prstGeom prst="rect"/>
                    <a:ln/>
                  </pic:spPr>
                </pic:pic>
              </a:graphicData>
            </a:graphic>
          </wp:inline>
        </w:drawing>
      </w:r>
      <w:r w:rsidDel="00000000" w:rsidR="00000000" w:rsidRPr="00000000">
        <w:rPr>
          <w:rFonts w:ascii="Tahoma" w:cs="Tahoma" w:eastAsia="Tahoma" w:hAnsi="Tahoma"/>
          <w:b w:val="1"/>
          <w:i w:val="0"/>
          <w:smallCaps w:val="1"/>
          <w:strike w:val="0"/>
          <w:color w:val="c0c0c0"/>
          <w:sz w:val="56"/>
          <w:szCs w:val="56"/>
          <w:u w:val="none"/>
          <w:shd w:fill="auto" w:val="clear"/>
          <w:rtl w:val="0"/>
        </w:rPr>
        <w:tab/>
        <w:tab/>
        <w:tab/>
        <w:tab/>
        <w:tab/>
      </w:r>
      <w:r w:rsidDel="00000000" w:rsidR="00000000" w:rsidRPr="00000000">
        <w:rPr>
          <w:rFonts w:ascii="Tahoma" w:cs="Tahoma" w:eastAsia="Tahoma" w:hAnsi="Tahoma"/>
          <w:b w:val="1"/>
          <w:i w:val="0"/>
          <w:smallCaps w:val="1"/>
          <w:strike w:val="0"/>
          <w:color w:val="c0c0c0"/>
          <w:sz w:val="53"/>
          <w:szCs w:val="53"/>
          <w:u w:val="none"/>
          <w:shd w:fill="auto" w:val="clear"/>
          <w:rtl w:val="0"/>
        </w:rPr>
        <w:t xml:space="preserve">Minutes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Fonts w:ascii="Tahoma" w:cs="Tahoma" w:eastAsia="Tahoma" w:hAnsi="Tahoma"/>
          <w:b w:val="1"/>
          <w:i w:val="0"/>
          <w:smallCaps w:val="0"/>
          <w:strike w:val="0"/>
          <w:color w:val="000000"/>
          <w:sz w:val="22"/>
          <w:szCs w:val="22"/>
          <w:u w:val="none"/>
          <w:shd w:fill="auto" w:val="clear"/>
          <w:rtl w:val="0"/>
        </w:rPr>
        <w:t xml:space="preserve">Eagan Basketball Board of Directors</w:t>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7"/>
          <w:szCs w:val="17"/>
          <w:u w:val="none"/>
          <w:shd w:fill="auto" w:val="clear"/>
        </w:rPr>
      </w:pPr>
      <w:r w:rsidDel="00000000" w:rsidR="00000000" w:rsidRPr="00000000">
        <w:rPr>
          <w:i w:val="1"/>
          <w:sz w:val="17"/>
          <w:szCs w:val="17"/>
          <w:rtl w:val="0"/>
        </w:rPr>
        <w:t xml:space="preserve">September 8, 2019</w:t>
      </w: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8"/>
          <w:szCs w:val="18"/>
          <w:u w:val="none"/>
          <w:shd w:fill="auto" w:val="clea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Meeting was called to order by Jackie B. at 7:04 p.m. </w:t>
      </w:r>
    </w:p>
    <w:p w:rsidR="00000000" w:rsidDel="00000000" w:rsidP="00000000" w:rsidRDefault="00000000" w:rsidRPr="00000000" w14:paraId="00000007">
      <w:pPr>
        <w:rPr>
          <w:u w:val="single"/>
        </w:rPr>
      </w:pPr>
      <w:r w:rsidDel="00000000" w:rsidR="00000000" w:rsidRPr="00000000">
        <w:rPr>
          <w:rtl w:val="0"/>
        </w:rPr>
        <w:br w:type="textWrapping"/>
      </w:r>
      <w:r w:rsidDel="00000000" w:rsidR="00000000" w:rsidRPr="00000000">
        <w:rPr>
          <w:b w:val="1"/>
          <w:u w:val="single"/>
          <w:rtl w:val="0"/>
        </w:rPr>
        <w:t xml:space="preserve">In Attendance</w:t>
      </w:r>
      <w:r w:rsidDel="00000000" w:rsidR="00000000" w:rsidRPr="00000000">
        <w:rPr>
          <w:u w:val="single"/>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Jackie Boldt, Seth Wigley, Becky Carruthers, John Mulkern, Margaret Cahill, Eydie Nelson, Andy Meschke, Lakoda Will, Clay Fandre, Kelly Larson, Jen Johnson, Josh Redetzke, Geoffrey Wehrmann, Jeff Peterson, Nancy Hayes, Jason McClary,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Meeting Minutes</w:t>
      </w:r>
    </w:p>
    <w:p w:rsidR="00000000" w:rsidDel="00000000" w:rsidP="00000000" w:rsidRDefault="00000000" w:rsidRPr="00000000" w14:paraId="0000000D">
      <w:pPr>
        <w:numPr>
          <w:ilvl w:val="0"/>
          <w:numId w:val="3"/>
        </w:numPr>
        <w:spacing w:before="280" w:lineRule="auto"/>
        <w:ind w:left="720" w:hanging="360"/>
        <w:rPr/>
      </w:pPr>
      <w:r w:rsidDel="00000000" w:rsidR="00000000" w:rsidRPr="00000000">
        <w:rPr>
          <w:rtl w:val="0"/>
        </w:rPr>
        <w:t xml:space="preserve">Seth moved to approve, Jeff seconded  - unanimous approval.</w:t>
      </w:r>
      <w:r w:rsidDel="00000000" w:rsidR="00000000" w:rsidRPr="00000000">
        <w:rPr>
          <w:rtl w:val="0"/>
        </w:rPr>
      </w:r>
    </w:p>
    <w:p w:rsidR="00000000" w:rsidDel="00000000" w:rsidP="00000000" w:rsidRDefault="00000000" w:rsidRPr="00000000" w14:paraId="0000000E">
      <w:pPr>
        <w:ind w:left="360"/>
        <w:rPr/>
      </w:pPr>
      <w:r w:rsidDel="00000000" w:rsidR="00000000" w:rsidRPr="00000000">
        <w:rPr>
          <w:rtl w:val="0"/>
        </w:rPr>
      </w:r>
    </w:p>
    <w:p w:rsidR="00000000" w:rsidDel="00000000" w:rsidP="00000000" w:rsidRDefault="00000000" w:rsidRPr="00000000" w14:paraId="0000000F">
      <w:pPr>
        <w:ind w:left="360"/>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Treasurer’s Report</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No financials received yet</w:t>
      </w:r>
    </w:p>
    <w:p w:rsidR="00000000" w:rsidDel="00000000" w:rsidP="00000000" w:rsidRDefault="00000000" w:rsidRPr="00000000" w14:paraId="00000012">
      <w:pPr>
        <w:keepNext w:val="0"/>
        <w:keepLines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tab/>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New Busines</w:t>
      </w:r>
      <w:r w:rsidDel="00000000" w:rsidR="00000000" w:rsidRPr="00000000">
        <w:rPr>
          <w:b w:val="1"/>
          <w:u w:val="single"/>
          <w:rtl w:val="0"/>
        </w:rPr>
        <w:t xml:space="preserve">s</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tl w:val="0"/>
        </w:rPr>
        <w:t xml:space="preserve">Jackie will start working on over next 2 days.</w:t>
      </w:r>
    </w:p>
    <w:p w:rsidR="00000000" w:rsidDel="00000000" w:rsidP="00000000" w:rsidRDefault="00000000" w:rsidRPr="00000000" w14:paraId="0000001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Rogers hotel info added for boys</w:t>
      </w:r>
    </w:p>
    <w:p w:rsidR="00000000" w:rsidDel="00000000" w:rsidP="00000000" w:rsidRDefault="00000000" w:rsidRPr="00000000" w14:paraId="0000001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Short window to register so just be aware</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Out of town tournaments</w:t>
      </w:r>
    </w:p>
    <w:p w:rsidR="00000000" w:rsidDel="00000000" w:rsidP="00000000" w:rsidRDefault="00000000" w:rsidRPr="00000000" w14:paraId="0000001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4th, 5th girls to Rochester weekend before Thanksgiving</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4th grade boys Rogers November</w:t>
      </w:r>
    </w:p>
    <w:p w:rsidR="00000000" w:rsidDel="00000000" w:rsidP="00000000" w:rsidRDefault="00000000" w:rsidRPr="00000000" w14:paraId="0000001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5-8th grade boys to Brainard February 7-8th weekend</w:t>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Girls going to Duluth November </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Registration</w:t>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Looking at numbers but likely going to have to cut at some grades</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Looking to talk with other communities to give all kids a place to play.</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Tryouts</w:t>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Deadlines are close to getting info inputed</w:t>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Timberwolves all set with drills</w:t>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Day of, what does it look like?</w:t>
      </w:r>
    </w:p>
    <w:p w:rsidR="00000000" w:rsidDel="00000000" w:rsidP="00000000" w:rsidRDefault="00000000" w:rsidRPr="00000000" w14:paraId="0000002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2 tables for check in</w:t>
      </w:r>
    </w:p>
    <w:p w:rsidR="00000000" w:rsidDel="00000000" w:rsidP="00000000" w:rsidRDefault="00000000" w:rsidRPr="00000000" w14:paraId="0000002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collect checks and pinneys and pictures</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Bring uniforms to second weekend to try on for sizing</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Check sizing for shooting shirts</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Checks</w:t>
      </w:r>
    </w:p>
    <w:p w:rsidR="00000000" w:rsidDel="00000000" w:rsidP="00000000" w:rsidRDefault="00000000" w:rsidRPr="00000000" w14:paraId="0000002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Jerseys $100</w:t>
      </w:r>
    </w:p>
    <w:p w:rsidR="00000000" w:rsidDel="00000000" w:rsidP="00000000" w:rsidRDefault="00000000" w:rsidRPr="00000000" w14:paraId="0000002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Volunteer</w:t>
      </w:r>
    </w:p>
    <w:p w:rsidR="00000000" w:rsidDel="00000000" w:rsidP="00000000" w:rsidRDefault="00000000" w:rsidRPr="00000000" w14:paraId="0000002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u w:val="none"/>
        </w:rPr>
      </w:pPr>
      <w:r w:rsidDel="00000000" w:rsidR="00000000" w:rsidRPr="00000000">
        <w:rPr>
          <w:rtl w:val="0"/>
        </w:rPr>
        <w:t xml:space="preserve">$250 deposit</w:t>
      </w:r>
    </w:p>
    <w:p w:rsidR="00000000" w:rsidDel="00000000" w:rsidP="00000000" w:rsidRDefault="00000000" w:rsidRPr="00000000" w14:paraId="0000002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u w:val="none"/>
        </w:rPr>
      </w:pPr>
      <w:r w:rsidDel="00000000" w:rsidR="00000000" w:rsidRPr="00000000">
        <w:rPr>
          <w:rtl w:val="0"/>
        </w:rPr>
        <w:t xml:space="preserve">$200 buyout</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Tournament update</w:t>
      </w:r>
    </w:p>
    <w:p w:rsidR="00000000" w:rsidDel="00000000" w:rsidP="00000000" w:rsidRDefault="00000000" w:rsidRPr="00000000" w14:paraId="0000003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102 boys teams registered</w:t>
      </w:r>
    </w:p>
    <w:p w:rsidR="00000000" w:rsidDel="00000000" w:rsidP="00000000" w:rsidRDefault="00000000" w:rsidRPr="00000000" w14:paraId="0000003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4 more teams to fill out</w:t>
      </w:r>
    </w:p>
    <w:p w:rsidR="00000000" w:rsidDel="00000000" w:rsidP="00000000" w:rsidRDefault="00000000" w:rsidRPr="00000000" w14:paraId="0000003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30 girls teams registered</w:t>
      </w:r>
    </w:p>
    <w:p w:rsidR="00000000" w:rsidDel="00000000" w:rsidP="00000000" w:rsidRDefault="00000000" w:rsidRPr="00000000" w14:paraId="0000003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need more all around</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Taste of Travel</w:t>
      </w:r>
    </w:p>
    <w:p w:rsidR="00000000" w:rsidDel="00000000" w:rsidP="00000000" w:rsidRDefault="00000000" w:rsidRPr="00000000" w14:paraId="0000003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Tryouts Dec 15</w:t>
      </w:r>
    </w:p>
    <w:p w:rsidR="00000000" w:rsidDel="00000000" w:rsidP="00000000" w:rsidRDefault="00000000" w:rsidRPr="00000000" w14:paraId="0000003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Apple Valley in Jan</w:t>
      </w:r>
    </w:p>
    <w:p w:rsidR="00000000" w:rsidDel="00000000" w:rsidP="00000000" w:rsidRDefault="00000000" w:rsidRPr="00000000" w14:paraId="0000003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Farmington in Feb no because it is the same weekend of Brainard</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Eagan in Feb 1?? jamboree style at Blackhawk</w:t>
      </w:r>
    </w:p>
    <w:p w:rsidR="00000000" w:rsidDel="00000000" w:rsidP="00000000" w:rsidRDefault="00000000" w:rsidRPr="00000000" w14:paraId="0000003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State in March</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Spiritware</w:t>
      </w:r>
    </w:p>
    <w:p w:rsidR="00000000" w:rsidDel="00000000" w:rsidP="00000000" w:rsidRDefault="00000000" w:rsidRPr="00000000" w14:paraId="0000003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Coaches shirts</w:t>
      </w:r>
    </w:p>
    <w:p w:rsidR="00000000" w:rsidDel="00000000" w:rsidP="00000000" w:rsidRDefault="00000000" w:rsidRPr="00000000" w14:paraId="0000003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Mens and womens styles</w:t>
      </w:r>
    </w:p>
    <w:p w:rsidR="00000000" w:rsidDel="00000000" w:rsidP="00000000" w:rsidRDefault="00000000" w:rsidRPr="00000000" w14:paraId="0000003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Shooting shirts black</w:t>
      </w:r>
    </w:p>
    <w:p w:rsidR="00000000" w:rsidDel="00000000" w:rsidP="00000000" w:rsidRDefault="00000000" w:rsidRPr="00000000" w14:paraId="0000003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take a month to get</w:t>
      </w:r>
    </w:p>
    <w:p w:rsidR="00000000" w:rsidDel="00000000" w:rsidP="00000000" w:rsidRDefault="00000000" w:rsidRPr="00000000" w14:paraId="0000004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waiting to hear from Urgency Room</w:t>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Coaches get a discount rate on their own page</w:t>
      </w:r>
    </w:p>
    <w:p w:rsidR="00000000" w:rsidDel="00000000" w:rsidP="00000000" w:rsidRDefault="00000000" w:rsidRPr="00000000" w14:paraId="0000004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Online store</w:t>
      </w:r>
    </w:p>
    <w:p w:rsidR="00000000" w:rsidDel="00000000" w:rsidP="00000000" w:rsidRDefault="00000000" w:rsidRPr="00000000" w14:paraId="0000004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Integrate onto Eagan Hoops page with a tab</w:t>
      </w:r>
    </w:p>
    <w:p w:rsidR="00000000" w:rsidDel="00000000" w:rsidP="00000000" w:rsidRDefault="00000000" w:rsidRPr="00000000" w14:paraId="0000004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Link will live all year</w:t>
      </w:r>
    </w:p>
    <w:p w:rsidR="00000000" w:rsidDel="00000000" w:rsidP="00000000" w:rsidRDefault="00000000" w:rsidRPr="00000000" w14:paraId="0000004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10% markup</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Sponsorship</w:t>
      </w:r>
    </w:p>
    <w:p w:rsidR="00000000" w:rsidDel="00000000" w:rsidP="00000000" w:rsidRDefault="00000000" w:rsidRPr="00000000" w14:paraId="0000004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Friday Jan 24 Coopers night</w:t>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Sell tickets per team</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Get money per ticket</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Food night</w:t>
      </w:r>
    </w:p>
    <w:p w:rsidR="00000000" w:rsidDel="00000000" w:rsidP="00000000" w:rsidRDefault="00000000" w:rsidRPr="00000000" w14:paraId="0000004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Oct 8 Chipolte</w:t>
      </w:r>
    </w:p>
    <w:p w:rsidR="00000000" w:rsidDel="00000000" w:rsidP="00000000" w:rsidRDefault="00000000" w:rsidRPr="00000000" w14:paraId="0000004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Nov 12 Cafe Zupas</w:t>
      </w:r>
    </w:p>
    <w:p w:rsidR="00000000" w:rsidDel="00000000" w:rsidP="00000000" w:rsidRDefault="00000000" w:rsidRPr="00000000" w14:paraId="0000004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TCO $3000</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pPr>
      <w:r w:rsidDel="00000000" w:rsidR="00000000" w:rsidRPr="00000000">
        <w:rPr>
          <w:rtl w:val="0"/>
        </w:rPr>
      </w:r>
    </w:p>
    <w:p w:rsidR="00000000" w:rsidDel="00000000" w:rsidP="00000000" w:rsidRDefault="00000000" w:rsidRPr="00000000" w14:paraId="0000004F">
      <w:pPr>
        <w:spacing w:after="280" w:lineRule="auto"/>
        <w:ind w:left="0" w:firstLine="0"/>
        <w:rPr>
          <w:b w:val="1"/>
          <w:u w:val="single"/>
        </w:rPr>
      </w:pPr>
      <w:r w:rsidDel="00000000" w:rsidR="00000000" w:rsidRPr="00000000">
        <w:rPr>
          <w:b w:val="1"/>
          <w:u w:val="single"/>
          <w:rtl w:val="0"/>
        </w:rPr>
        <w:t xml:space="preserve">Other</w:t>
      </w:r>
    </w:p>
    <w:p w:rsidR="00000000" w:rsidDel="00000000" w:rsidP="00000000" w:rsidRDefault="00000000" w:rsidRPr="00000000" w14:paraId="00000050">
      <w:pPr>
        <w:numPr>
          <w:ilvl w:val="0"/>
          <w:numId w:val="4"/>
        </w:numPr>
        <w:spacing w:after="0" w:afterAutospacing="0" w:line="360" w:lineRule="auto"/>
        <w:ind w:left="720" w:hanging="360"/>
        <w:rPr/>
      </w:pPr>
      <w:r w:rsidDel="00000000" w:rsidR="00000000" w:rsidRPr="00000000">
        <w:rPr>
          <w:rtl w:val="0"/>
        </w:rPr>
        <w:t xml:space="preserve">Facilities waiting on some permits but have a good base</w:t>
      </w:r>
    </w:p>
    <w:p w:rsidR="00000000" w:rsidDel="00000000" w:rsidP="00000000" w:rsidRDefault="00000000" w:rsidRPr="00000000" w14:paraId="00000051">
      <w:pPr>
        <w:numPr>
          <w:ilvl w:val="0"/>
          <w:numId w:val="4"/>
        </w:numPr>
        <w:spacing w:after="0" w:afterAutospacing="0" w:line="360" w:lineRule="auto"/>
        <w:ind w:left="720" w:hanging="360"/>
        <w:rPr>
          <w:u w:val="none"/>
        </w:rPr>
      </w:pPr>
      <w:r w:rsidDel="00000000" w:rsidR="00000000" w:rsidRPr="00000000">
        <w:rPr>
          <w:rtl w:val="0"/>
        </w:rPr>
        <w:t xml:space="preserve">Top teams not paying for paid coaches</w:t>
      </w:r>
    </w:p>
    <w:p w:rsidR="00000000" w:rsidDel="00000000" w:rsidP="00000000" w:rsidRDefault="00000000" w:rsidRPr="00000000" w14:paraId="00000052">
      <w:pPr>
        <w:numPr>
          <w:ilvl w:val="1"/>
          <w:numId w:val="4"/>
        </w:numPr>
        <w:spacing w:after="280" w:line="360" w:lineRule="auto"/>
        <w:ind w:left="1440" w:hanging="360"/>
        <w:rPr>
          <w:u w:val="none"/>
        </w:rPr>
      </w:pPr>
      <w:r w:rsidDel="00000000" w:rsidR="00000000" w:rsidRPr="00000000">
        <w:rPr>
          <w:rtl w:val="0"/>
        </w:rPr>
        <w:t xml:space="preserve">any other paid coaches team will pay full</w:t>
      </w:r>
    </w:p>
    <w:p w:rsidR="00000000" w:rsidDel="00000000" w:rsidP="00000000" w:rsidRDefault="00000000" w:rsidRPr="00000000" w14:paraId="00000053">
      <w:pPr>
        <w:spacing w:after="0" w:before="0" w:line="360" w:lineRule="auto"/>
        <w:rPr/>
      </w:pPr>
      <w:r w:rsidDel="00000000" w:rsidR="00000000" w:rsidRPr="00000000">
        <w:rPr>
          <w:rtl w:val="0"/>
        </w:rPr>
        <w:t xml:space="preserve">Meeting adjourned 8:55pm</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tl w:val="0"/>
        </w:rPr>
      </w:r>
    </w:p>
    <w:sectPr>
      <w:headerReference r:id="rId7" w:type="default"/>
      <w:footerReference r:id="rId8" w:type="default"/>
      <w:pgSz w:h="15840" w:w="12240"/>
      <w:pgMar w:bottom="810" w:top="630" w:left="720" w:right="720" w:header="720" w:footer="2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ahoma" w:cs="Tahoma" w:eastAsia="Tahoma" w:hAnsi="Tahoma"/>
        <w:b w:val="0"/>
        <w:i w:val="0"/>
        <w:smallCaps w:val="0"/>
        <w:strike w:val="0"/>
        <w:color w:val="000000"/>
        <w:sz w:val="17"/>
        <w:szCs w:val="17"/>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rPr>
        <w:sz w:val="17"/>
        <w:szCs w:val="17"/>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pPr>
    <w:rPr>
      <w:i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