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14:paraId="463F2B84" w14:textId="3014BAC2" w:rsidR="00EC5486" w:rsidRPr="00114D8C" w:rsidRDefault="00C74C37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March 12</w:t>
      </w:r>
      <w:r w:rsidR="00005C87" w:rsidRPr="00114D8C">
        <w:rPr>
          <w:rFonts w:ascii="Californian FB" w:hAnsi="Californian FB" w:cs="Arial"/>
          <w:b/>
          <w:color w:val="000000"/>
          <w:sz w:val="22"/>
          <w:szCs w:val="22"/>
        </w:rPr>
        <w:t>, 2019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  <w:bookmarkStart w:id="0" w:name="_GoBack"/>
      <w:bookmarkEnd w:id="0"/>
    </w:p>
    <w:p w14:paraId="00753076" w14:textId="09451E1D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6C4674" w:rsidRPr="00114D8C">
        <w:rPr>
          <w:rFonts w:ascii="Californian FB" w:hAnsi="Californian FB" w:cs="Arial"/>
          <w:b/>
          <w:color w:val="000000"/>
          <w:sz w:val="22"/>
          <w:szCs w:val="22"/>
        </w:rPr>
        <w:t>REC Center</w:t>
      </w:r>
      <w:r w:rsidR="00097361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, </w:t>
      </w:r>
      <w:r w:rsidR="00114D8C" w:rsidRPr="00114D8C">
        <w:rPr>
          <w:rFonts w:ascii="Californian FB" w:hAnsi="Californian FB" w:cs="Arial"/>
          <w:b/>
          <w:color w:val="000000"/>
          <w:sz w:val="22"/>
          <w:szCs w:val="22"/>
        </w:rPr>
        <w:t>Room 122</w:t>
      </w:r>
    </w:p>
    <w:p w14:paraId="2AD0D99D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</w:p>
    <w:p w14:paraId="29391F19" w14:textId="77777777" w:rsidR="00EC5486" w:rsidRPr="00114D8C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Call Meeting to order</w:t>
      </w:r>
    </w:p>
    <w:p w14:paraId="0F6AD6DE" w14:textId="45779D7E" w:rsidR="00EC5486" w:rsidRPr="00114D8C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Approve Meeting minutes from</w:t>
      </w:r>
      <w:r w:rsidR="00A57E00" w:rsidRPr="00114D8C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="00C74C37">
        <w:rPr>
          <w:rFonts w:ascii="Californian FB" w:hAnsi="Californian FB" w:cs="Arial"/>
          <w:color w:val="000000"/>
          <w:sz w:val="22"/>
          <w:szCs w:val="22"/>
        </w:rPr>
        <w:t>February</w:t>
      </w:r>
    </w:p>
    <w:p w14:paraId="10C1B724" w14:textId="77777777" w:rsidR="00EC5486" w:rsidRPr="00114D8C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Public Comment</w:t>
      </w:r>
    </w:p>
    <w:p w14:paraId="729B898C" w14:textId="77777777" w:rsidR="00EC5486" w:rsidRPr="00114D8C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 xml:space="preserve">Officer Reports 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114D8C" w14:paraId="6C408A1C" w14:textId="77777777" w:rsidTr="002F533A">
        <w:tc>
          <w:tcPr>
            <w:tcW w:w="4675" w:type="dxa"/>
          </w:tcPr>
          <w:p w14:paraId="53F8C186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>VP</w:t>
            </w:r>
          </w:p>
        </w:tc>
      </w:tr>
      <w:tr w:rsidR="002F533A" w:rsidRPr="00114D8C" w14:paraId="704FBF6B" w14:textId="77777777" w:rsidTr="002F533A">
        <w:tc>
          <w:tcPr>
            <w:tcW w:w="4675" w:type="dxa"/>
          </w:tcPr>
          <w:p w14:paraId="02FF36B5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>Treasurer</w:t>
            </w:r>
          </w:p>
        </w:tc>
      </w:tr>
      <w:tr w:rsidR="002F533A" w:rsidRPr="00114D8C" w14:paraId="25D5E6BC" w14:textId="77777777" w:rsidTr="002F533A">
        <w:tc>
          <w:tcPr>
            <w:tcW w:w="4675" w:type="dxa"/>
          </w:tcPr>
          <w:p w14:paraId="3E6F5213" w14:textId="136F12F1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 xml:space="preserve">Rules and </w:t>
            </w:r>
            <w:proofErr w:type="spellStart"/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>Regs</w:t>
            </w:r>
            <w:proofErr w:type="spellEnd"/>
          </w:p>
        </w:tc>
        <w:tc>
          <w:tcPr>
            <w:tcW w:w="4675" w:type="dxa"/>
          </w:tcPr>
          <w:p w14:paraId="4FAC7373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 xml:space="preserve">Facility Director </w:t>
            </w:r>
          </w:p>
        </w:tc>
      </w:tr>
      <w:tr w:rsidR="002F533A" w:rsidRPr="00114D8C" w14:paraId="232E4610" w14:textId="77777777" w:rsidTr="002F533A">
        <w:tc>
          <w:tcPr>
            <w:tcW w:w="4675" w:type="dxa"/>
          </w:tcPr>
          <w:p w14:paraId="1A01799D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 xml:space="preserve">Girls Athletic Director </w:t>
            </w:r>
          </w:p>
        </w:tc>
      </w:tr>
      <w:tr w:rsidR="002F533A" w:rsidRPr="00114D8C" w14:paraId="0EFD4888" w14:textId="77777777" w:rsidTr="002F533A">
        <w:tc>
          <w:tcPr>
            <w:tcW w:w="4675" w:type="dxa"/>
          </w:tcPr>
          <w:p w14:paraId="41429081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>IP Director</w:t>
            </w:r>
          </w:p>
        </w:tc>
        <w:tc>
          <w:tcPr>
            <w:tcW w:w="4675" w:type="dxa"/>
          </w:tcPr>
          <w:p w14:paraId="31AE83A6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>Registration Chair</w:t>
            </w:r>
          </w:p>
        </w:tc>
      </w:tr>
      <w:tr w:rsidR="002F533A" w:rsidRPr="00114D8C" w14:paraId="2ABBB202" w14:textId="77777777" w:rsidTr="002F533A">
        <w:tc>
          <w:tcPr>
            <w:tcW w:w="4675" w:type="dxa"/>
          </w:tcPr>
          <w:p w14:paraId="25D438FD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 xml:space="preserve">WAHA Representative </w:t>
            </w:r>
          </w:p>
        </w:tc>
        <w:tc>
          <w:tcPr>
            <w:tcW w:w="4675" w:type="dxa"/>
          </w:tcPr>
          <w:p w14:paraId="599B027F" w14:textId="77777777" w:rsidR="002F533A" w:rsidRPr="00114D8C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2"/>
                <w:szCs w:val="22"/>
              </w:rPr>
            </w:pPr>
            <w:r w:rsidRPr="00114D8C">
              <w:rPr>
                <w:rFonts w:ascii="Californian FB" w:hAnsi="Californian FB" w:cs="Arial"/>
                <w:color w:val="000000"/>
                <w:sz w:val="22"/>
                <w:szCs w:val="22"/>
              </w:rPr>
              <w:t>Fundraising Chair</w:t>
            </w:r>
          </w:p>
        </w:tc>
      </w:tr>
    </w:tbl>
    <w:p w14:paraId="7DA8B178" w14:textId="77777777" w:rsidR="00EC5486" w:rsidRPr="00114D8C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 xml:space="preserve">Team Rep Reports  </w:t>
      </w:r>
    </w:p>
    <w:p w14:paraId="4BAD3204" w14:textId="15BEF38F" w:rsidR="00EC5486" w:rsidRPr="00114D8C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U1</w:t>
      </w:r>
      <w:r w:rsidR="00237E29" w:rsidRPr="00114D8C">
        <w:rPr>
          <w:rFonts w:ascii="Californian FB" w:hAnsi="Californian FB" w:cs="Arial"/>
          <w:color w:val="000000"/>
          <w:sz w:val="22"/>
          <w:szCs w:val="22"/>
        </w:rPr>
        <w:t>8</w:t>
      </w:r>
      <w:r w:rsidRPr="00114D8C">
        <w:rPr>
          <w:rFonts w:ascii="Californian FB" w:hAnsi="Californian FB" w:cs="Arial"/>
          <w:color w:val="000000"/>
          <w:sz w:val="22"/>
          <w:szCs w:val="22"/>
        </w:rPr>
        <w:t xml:space="preserve"> - HS</w:t>
      </w:r>
    </w:p>
    <w:p w14:paraId="4E64B32C" w14:textId="77777777" w:rsidR="00EC5486" w:rsidRPr="00114D8C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U14 - Bantam</w:t>
      </w:r>
    </w:p>
    <w:p w14:paraId="083A7229" w14:textId="4B57AE87" w:rsidR="00EC5486" w:rsidRPr="00114D8C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U12</w:t>
      </w:r>
      <w:r w:rsidR="00BB003E" w:rsidRPr="00114D8C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Pr="00114D8C">
        <w:rPr>
          <w:rFonts w:ascii="Californian FB" w:hAnsi="Californian FB" w:cs="Arial"/>
          <w:color w:val="000000"/>
          <w:sz w:val="22"/>
          <w:szCs w:val="22"/>
        </w:rPr>
        <w:t>–</w:t>
      </w:r>
      <w:r w:rsidR="00EC5486" w:rsidRPr="00114D8C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Pr="00114D8C">
        <w:rPr>
          <w:rFonts w:ascii="Californian FB" w:hAnsi="Californian FB" w:cs="Arial"/>
          <w:color w:val="000000"/>
          <w:sz w:val="22"/>
          <w:szCs w:val="22"/>
        </w:rPr>
        <w:t>Pee Wee</w:t>
      </w:r>
    </w:p>
    <w:p w14:paraId="453A33D6" w14:textId="3079C2FD" w:rsidR="00EC5486" w:rsidRPr="00114D8C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U12 Girls</w:t>
      </w:r>
    </w:p>
    <w:p w14:paraId="64E36145" w14:textId="33B98A74" w:rsidR="00EC5486" w:rsidRPr="00114D8C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U10- Squirt</w:t>
      </w:r>
    </w:p>
    <w:p w14:paraId="02178DAE" w14:textId="77777777" w:rsidR="00EC5486" w:rsidRPr="00114D8C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 xml:space="preserve"> X-ice</w:t>
      </w:r>
    </w:p>
    <w:p w14:paraId="5CA2F81E" w14:textId="2954CD26" w:rsidR="00EC5486" w:rsidRPr="00114D8C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 xml:space="preserve">Old Business </w:t>
      </w:r>
    </w:p>
    <w:p w14:paraId="504932A1" w14:textId="1330155B" w:rsidR="00F66D93" w:rsidRPr="00114D8C" w:rsidRDefault="00F66D93" w:rsidP="00F66D93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REC Center Update (All)</w:t>
      </w:r>
    </w:p>
    <w:p w14:paraId="2C2DE324" w14:textId="33DEFBA3" w:rsidR="00C74C37" w:rsidRPr="00C74C37" w:rsidRDefault="00C74C37" w:rsidP="00C74C37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>
        <w:rPr>
          <w:rFonts w:ascii="Californian FB" w:hAnsi="Californian FB" w:cs="Arial"/>
          <w:color w:val="000000"/>
          <w:sz w:val="22"/>
          <w:szCs w:val="22"/>
        </w:rPr>
        <w:t>End of Season Banquet</w:t>
      </w:r>
    </w:p>
    <w:p w14:paraId="1B1C8E1C" w14:textId="00163D5E" w:rsidR="00EC5486" w:rsidRPr="00114D8C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New Business</w:t>
      </w:r>
    </w:p>
    <w:p w14:paraId="2861096E" w14:textId="09DCED69" w:rsidR="00114D8C" w:rsidRPr="00C74C37" w:rsidRDefault="002123C7" w:rsidP="00C74C37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Concession Stand Buy Out/ No Show Charge- Mike</w:t>
      </w:r>
    </w:p>
    <w:p w14:paraId="1FE7D89E" w14:textId="4817578C" w:rsidR="00C74C37" w:rsidRDefault="00C74C37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>
        <w:rPr>
          <w:rFonts w:ascii="Californian FB" w:hAnsi="Californian FB" w:cs="Arial"/>
          <w:color w:val="000000"/>
          <w:sz w:val="22"/>
          <w:szCs w:val="22"/>
        </w:rPr>
        <w:t>Raffle Basket- Volunteer Hours</w:t>
      </w:r>
    </w:p>
    <w:p w14:paraId="42867338" w14:textId="6653D847" w:rsidR="00C74C37" w:rsidRDefault="00C74C37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>
        <w:rPr>
          <w:rFonts w:ascii="Californian FB" w:hAnsi="Californian FB" w:cs="Arial"/>
          <w:color w:val="000000"/>
          <w:sz w:val="22"/>
          <w:szCs w:val="22"/>
        </w:rPr>
        <w:t>Civic Center Glass</w:t>
      </w:r>
    </w:p>
    <w:p w14:paraId="3AFF119F" w14:textId="566E0F2D" w:rsidR="00C74C37" w:rsidRDefault="00C74C37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>
        <w:rPr>
          <w:rFonts w:ascii="Californian FB" w:hAnsi="Californian FB" w:cs="Arial"/>
          <w:color w:val="000000"/>
          <w:sz w:val="22"/>
          <w:szCs w:val="22"/>
        </w:rPr>
        <w:t>Booster Club Formation</w:t>
      </w:r>
    </w:p>
    <w:p w14:paraId="399CFBA1" w14:textId="2A83A7FD" w:rsidR="00C74C37" w:rsidRDefault="00C74C37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>
        <w:rPr>
          <w:rFonts w:ascii="Californian FB" w:hAnsi="Californian FB" w:cs="Arial"/>
          <w:color w:val="000000"/>
          <w:sz w:val="22"/>
          <w:szCs w:val="22"/>
        </w:rPr>
        <w:t>Tourney Dates for 2019-2020</w:t>
      </w:r>
    </w:p>
    <w:p w14:paraId="57491A52" w14:textId="17D0537A" w:rsidR="00C74C37" w:rsidRPr="00114D8C" w:rsidRDefault="00C74C37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>
        <w:rPr>
          <w:rFonts w:ascii="Californian FB" w:hAnsi="Californian FB" w:cs="Arial"/>
          <w:color w:val="000000"/>
          <w:sz w:val="22"/>
          <w:szCs w:val="22"/>
        </w:rPr>
        <w:t>Skills Session</w:t>
      </w:r>
    </w:p>
    <w:p w14:paraId="4B957CB1" w14:textId="40DD6133" w:rsidR="00200215" w:rsidRPr="00114D8C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Public Comment</w:t>
      </w:r>
    </w:p>
    <w:p w14:paraId="321C1ADB" w14:textId="395BBF22" w:rsidR="00EC5486" w:rsidRPr="00114D8C" w:rsidRDefault="00C74C37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>
        <w:rPr>
          <w:rFonts w:ascii="Californian FB" w:hAnsi="Californian FB" w:cs="Arial"/>
          <w:color w:val="000000"/>
          <w:sz w:val="22"/>
          <w:szCs w:val="22"/>
        </w:rPr>
        <w:t xml:space="preserve">Agenda Items for April </w:t>
      </w:r>
      <w:r w:rsidR="00BE426A" w:rsidRPr="00114D8C">
        <w:rPr>
          <w:rFonts w:ascii="Californian FB" w:hAnsi="Californian FB" w:cs="Arial"/>
          <w:color w:val="000000"/>
          <w:sz w:val="22"/>
          <w:szCs w:val="22"/>
        </w:rPr>
        <w:t>Meeting</w:t>
      </w:r>
    </w:p>
    <w:p w14:paraId="7B3F2124" w14:textId="77777777" w:rsidR="00EC5486" w:rsidRPr="00114D8C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Adjournment</w:t>
      </w:r>
    </w:p>
    <w:p w14:paraId="355A28BB" w14:textId="05ECA326" w:rsidR="00D57839" w:rsidRPr="00114D8C" w:rsidRDefault="00EC5486" w:rsidP="006C4674">
      <w:pPr>
        <w:jc w:val="center"/>
        <w:rPr>
          <w:rFonts w:ascii="Californian FB" w:hAnsi="Californian FB" w:cs="Arial"/>
          <w:color w:val="000000"/>
          <w:sz w:val="22"/>
          <w:szCs w:val="22"/>
        </w:rPr>
      </w:pPr>
      <w:r w:rsidRPr="00114D8C">
        <w:rPr>
          <w:rFonts w:ascii="Californian FB" w:hAnsi="Californian FB" w:cs="Arial"/>
          <w:color w:val="000000"/>
          <w:sz w:val="22"/>
          <w:szCs w:val="22"/>
        </w:rPr>
        <w:t>Next regular meeting</w:t>
      </w:r>
      <w:r w:rsidR="00232488" w:rsidRPr="00114D8C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="00C74C37">
        <w:rPr>
          <w:rFonts w:ascii="Californian FB" w:hAnsi="Californian FB" w:cs="Arial"/>
          <w:color w:val="000000"/>
          <w:sz w:val="22"/>
          <w:szCs w:val="22"/>
        </w:rPr>
        <w:t>April 9</w:t>
      </w:r>
      <w:r w:rsidR="00A57E00" w:rsidRPr="00114D8C">
        <w:rPr>
          <w:rFonts w:ascii="Californian FB" w:hAnsi="Californian FB" w:cs="Arial"/>
          <w:color w:val="000000"/>
          <w:sz w:val="22"/>
          <w:szCs w:val="22"/>
        </w:rPr>
        <w:t>, 2019</w:t>
      </w:r>
      <w:r w:rsidR="00F66D93" w:rsidRPr="00114D8C">
        <w:rPr>
          <w:rFonts w:ascii="Californian FB" w:hAnsi="Californian FB" w:cs="Arial"/>
          <w:color w:val="000000"/>
          <w:sz w:val="22"/>
          <w:szCs w:val="22"/>
        </w:rPr>
        <w:t xml:space="preserve"> at 5:30pm</w:t>
      </w:r>
    </w:p>
    <w:sectPr w:rsidR="00D57839" w:rsidRPr="00114D8C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34CFE" w14:textId="77777777" w:rsidR="00621132" w:rsidRDefault="00621132">
      <w:r>
        <w:separator/>
      </w:r>
    </w:p>
  </w:endnote>
  <w:endnote w:type="continuationSeparator" w:id="0">
    <w:p w14:paraId="6C4DFEA8" w14:textId="77777777" w:rsidR="00621132" w:rsidRDefault="0062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983C93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47C41" w14:textId="77777777" w:rsidR="00621132" w:rsidRDefault="00621132">
      <w:r>
        <w:separator/>
      </w:r>
    </w:p>
  </w:footnote>
  <w:footnote w:type="continuationSeparator" w:id="0">
    <w:p w14:paraId="3CE4034C" w14:textId="77777777" w:rsidR="00621132" w:rsidRDefault="00621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788A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9"/>
    <w:rsid w:val="00000E37"/>
    <w:rsid w:val="000024BF"/>
    <w:rsid w:val="00005C87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D8C"/>
    <w:rsid w:val="00114E05"/>
    <w:rsid w:val="00117B70"/>
    <w:rsid w:val="00127C6A"/>
    <w:rsid w:val="001350C1"/>
    <w:rsid w:val="00153666"/>
    <w:rsid w:val="00157C92"/>
    <w:rsid w:val="001626AA"/>
    <w:rsid w:val="00163DA8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A69AF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E03BD"/>
    <w:rsid w:val="004F28D5"/>
    <w:rsid w:val="00555DF9"/>
    <w:rsid w:val="005673C8"/>
    <w:rsid w:val="00577C5F"/>
    <w:rsid w:val="005A1412"/>
    <w:rsid w:val="005D6950"/>
    <w:rsid w:val="00607F48"/>
    <w:rsid w:val="00621132"/>
    <w:rsid w:val="006221A2"/>
    <w:rsid w:val="00623A27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90A49"/>
    <w:rsid w:val="008A63A6"/>
    <w:rsid w:val="008B3901"/>
    <w:rsid w:val="008D268A"/>
    <w:rsid w:val="008D6F99"/>
    <w:rsid w:val="008E268F"/>
    <w:rsid w:val="008F2E25"/>
    <w:rsid w:val="0090587B"/>
    <w:rsid w:val="00906D84"/>
    <w:rsid w:val="009169DD"/>
    <w:rsid w:val="009437A1"/>
    <w:rsid w:val="00943950"/>
    <w:rsid w:val="00961012"/>
    <w:rsid w:val="00983C93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27B8"/>
    <w:rsid w:val="00A045F6"/>
    <w:rsid w:val="00A23370"/>
    <w:rsid w:val="00A35FF1"/>
    <w:rsid w:val="00A36966"/>
    <w:rsid w:val="00A37144"/>
    <w:rsid w:val="00A51960"/>
    <w:rsid w:val="00A57E00"/>
    <w:rsid w:val="00A7043B"/>
    <w:rsid w:val="00A75803"/>
    <w:rsid w:val="00A80DF9"/>
    <w:rsid w:val="00A82100"/>
    <w:rsid w:val="00A85810"/>
    <w:rsid w:val="00AA68F7"/>
    <w:rsid w:val="00AB2AFB"/>
    <w:rsid w:val="00AB4783"/>
    <w:rsid w:val="00AD5CC5"/>
    <w:rsid w:val="00B067AC"/>
    <w:rsid w:val="00B13C40"/>
    <w:rsid w:val="00B1636C"/>
    <w:rsid w:val="00B234FB"/>
    <w:rsid w:val="00B25777"/>
    <w:rsid w:val="00B27848"/>
    <w:rsid w:val="00B40A40"/>
    <w:rsid w:val="00B57A5C"/>
    <w:rsid w:val="00B743EC"/>
    <w:rsid w:val="00B87BA2"/>
    <w:rsid w:val="00B904C1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74ACA"/>
    <w:rsid w:val="00C74C37"/>
    <w:rsid w:val="00C8144C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47843"/>
    <w:rsid w:val="00F50FB5"/>
    <w:rsid w:val="00F51544"/>
    <w:rsid w:val="00F66D93"/>
    <w:rsid w:val="00F74D03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Jeanie L. Danielak</cp:lastModifiedBy>
  <cp:revision>4</cp:revision>
  <cp:lastPrinted>2002-05-17T14:46:00Z</cp:lastPrinted>
  <dcterms:created xsi:type="dcterms:W3CDTF">2019-03-08T19:14:00Z</dcterms:created>
  <dcterms:modified xsi:type="dcterms:W3CDTF">2019-03-08T19:17:00Z</dcterms:modified>
</cp:coreProperties>
</file>