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44" w:rsidRPr="00E338B4" w:rsidRDefault="009B1E44" w:rsidP="009B1E44">
      <w:pPr>
        <w:tabs>
          <w:tab w:val="left" w:pos="1800"/>
        </w:tabs>
        <w:rPr>
          <w:i/>
        </w:rPr>
      </w:pPr>
    </w:p>
    <w:p w:rsidR="009B1E44" w:rsidRDefault="009B1E44" w:rsidP="009B1E44">
      <w:r>
        <w:rPr>
          <w:noProof/>
        </w:rPr>
        <w:drawing>
          <wp:inline distT="0" distB="0" distL="0" distR="0" wp14:anchorId="301F289D" wp14:editId="3665CF8D">
            <wp:extent cx="1095375" cy="981075"/>
            <wp:effectExtent l="0" t="0" r="9525" b="9525"/>
            <wp:docPr id="17" name="Picture 17" descr="G:\Demons\demons_new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emons\demons_new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981075"/>
                    </a:xfrm>
                    <a:prstGeom prst="rect">
                      <a:avLst/>
                    </a:prstGeom>
                    <a:noFill/>
                    <a:ln>
                      <a:noFill/>
                    </a:ln>
                  </pic:spPr>
                </pic:pic>
              </a:graphicData>
            </a:graphic>
          </wp:inline>
        </w:drawing>
      </w:r>
    </w:p>
    <w:p w:rsidR="009B1E44" w:rsidRDefault="009B1E44" w:rsidP="009B1E44"/>
    <w:p w:rsidR="009B1E44" w:rsidRDefault="009B1E44" w:rsidP="009B1E44">
      <w:bookmarkStart w:id="0" w:name="_GoBack"/>
      <w:bookmarkEnd w:id="0"/>
    </w:p>
    <w:p w:rsidR="009B1E44" w:rsidRDefault="009B1E44" w:rsidP="009B1E44"/>
    <w:p w:rsidR="009B1E44" w:rsidRDefault="009B1E44" w:rsidP="009B1E44">
      <w:pPr>
        <w:spacing w:line="239" w:lineRule="auto"/>
        <w:jc w:val="both"/>
      </w:pPr>
      <w:r>
        <w:rPr>
          <w:rFonts w:ascii="Times New Roman" w:eastAsia="Times New Roman" w:hAnsi="Times New Roman" w:cs="Times New Roman"/>
        </w:rPr>
        <w:t>Demons Youth Hockey</w:t>
      </w:r>
    </w:p>
    <w:p w:rsidR="009B1E44" w:rsidRDefault="009B1E44" w:rsidP="009B1E44">
      <w:pPr>
        <w:spacing w:line="236" w:lineRule="auto"/>
        <w:jc w:val="both"/>
      </w:pPr>
      <w:r>
        <w:rPr>
          <w:rFonts w:ascii="Times New Roman" w:eastAsia="Times New Roman" w:hAnsi="Times New Roman" w:cs="Times New Roman"/>
        </w:rPr>
        <w:t>P.O. Box 203</w:t>
      </w:r>
    </w:p>
    <w:p w:rsidR="009B1E44" w:rsidRDefault="009B1E44" w:rsidP="009B1E44">
      <w:pPr>
        <w:spacing w:line="239" w:lineRule="auto"/>
        <w:jc w:val="both"/>
      </w:pPr>
      <w:r>
        <w:rPr>
          <w:rFonts w:ascii="Times New Roman" w:eastAsia="Times New Roman" w:hAnsi="Times New Roman" w:cs="Times New Roman"/>
        </w:rPr>
        <w:t>Ashland, MA 01721</w:t>
      </w:r>
    </w:p>
    <w:p w:rsidR="009B1E44" w:rsidRDefault="009B1E44" w:rsidP="009B1E44"/>
    <w:p w:rsidR="009B1E44" w:rsidRDefault="009B1E44" w:rsidP="009B1E44">
      <w:pPr>
        <w:spacing w:line="239" w:lineRule="auto"/>
      </w:pPr>
      <w:r>
        <w:rPr>
          <w:rFonts w:ascii="Times New Roman" w:eastAsia="Times New Roman" w:hAnsi="Times New Roman" w:cs="Times New Roman"/>
        </w:rPr>
        <w:t>October XX, 20XX</w:t>
      </w:r>
    </w:p>
    <w:p w:rsidR="009B1E44" w:rsidRDefault="009B1E44" w:rsidP="009B1E44"/>
    <w:p w:rsidR="009B1E44" w:rsidRDefault="009B1E44" w:rsidP="009B1E44">
      <w:pPr>
        <w:spacing w:line="239" w:lineRule="auto"/>
      </w:pPr>
      <w:r>
        <w:rPr>
          <w:rFonts w:ascii="Times New Roman" w:eastAsia="Times New Roman" w:hAnsi="Times New Roman" w:cs="Times New Roman"/>
        </w:rPr>
        <w:t xml:space="preserve">[Click </w:t>
      </w:r>
      <w:r>
        <w:rPr>
          <w:rFonts w:ascii="Times New Roman" w:eastAsia="Times New Roman" w:hAnsi="Times New Roman" w:cs="Times New Roman"/>
          <w:b/>
        </w:rPr>
        <w:t>here</w:t>
      </w:r>
      <w:r>
        <w:rPr>
          <w:rFonts w:ascii="Times New Roman" w:eastAsia="Times New Roman" w:hAnsi="Times New Roman" w:cs="Times New Roman"/>
        </w:rPr>
        <w:t xml:space="preserve"> and type recipient’s address]</w:t>
      </w:r>
    </w:p>
    <w:p w:rsidR="009B1E44" w:rsidRDefault="009B1E44" w:rsidP="009B1E44"/>
    <w:p w:rsidR="009B1E44" w:rsidRDefault="009B1E44" w:rsidP="009B1E44">
      <w:pPr>
        <w:spacing w:line="239" w:lineRule="auto"/>
      </w:pPr>
      <w:r>
        <w:rPr>
          <w:rFonts w:ascii="Times New Roman" w:eastAsia="Times New Roman" w:hAnsi="Times New Roman" w:cs="Times New Roman"/>
        </w:rPr>
        <w:t>Dear Sir or Madam:</w:t>
      </w:r>
    </w:p>
    <w:p w:rsidR="009B1E44" w:rsidRDefault="009B1E44" w:rsidP="009B1E44"/>
    <w:p w:rsidR="009B1E44" w:rsidRDefault="009B1E44" w:rsidP="009B1E44">
      <w:pPr>
        <w:spacing w:line="224" w:lineRule="auto"/>
        <w:ind w:right="140"/>
      </w:pPr>
      <w:r>
        <w:rPr>
          <w:rFonts w:ascii="Times New Roman" w:eastAsia="Times New Roman" w:hAnsi="Times New Roman" w:cs="Times New Roman"/>
        </w:rPr>
        <w:t xml:space="preserve">We were recently advised that your child, </w:t>
      </w:r>
      <w:r>
        <w:rPr>
          <w:rFonts w:ascii="Times New Roman" w:eastAsia="Times New Roman" w:hAnsi="Times New Roman" w:cs="Times New Roman"/>
          <w:b/>
          <w:i/>
          <w:color w:val="FF0000"/>
        </w:rPr>
        <w:t>XXXXX</w:t>
      </w:r>
      <w:r>
        <w:rPr>
          <w:rFonts w:ascii="Times New Roman" w:eastAsia="Times New Roman" w:hAnsi="Times New Roman" w:cs="Times New Roman"/>
        </w:rPr>
        <w:t xml:space="preserve"> has been suspended from play by the </w:t>
      </w:r>
      <w:r>
        <w:rPr>
          <w:rFonts w:ascii="Times New Roman" w:eastAsia="Times New Roman" w:hAnsi="Times New Roman" w:cs="Times New Roman"/>
          <w:b/>
          <w:i/>
          <w:color w:val="FF0000"/>
        </w:rPr>
        <w:t>XXXXX</w:t>
      </w:r>
      <w:r>
        <w:rPr>
          <w:rFonts w:ascii="Times New Roman" w:eastAsia="Times New Roman" w:hAnsi="Times New Roman" w:cs="Times New Roman"/>
        </w:rPr>
        <w:t xml:space="preserve"> league for </w:t>
      </w:r>
      <w:r>
        <w:rPr>
          <w:rFonts w:ascii="Times New Roman" w:eastAsia="Times New Roman" w:hAnsi="Times New Roman" w:cs="Times New Roman"/>
          <w:b/>
          <w:i/>
          <w:color w:val="FF0000"/>
        </w:rPr>
        <w:t xml:space="preserve">XX </w:t>
      </w:r>
      <w:r>
        <w:rPr>
          <w:rFonts w:ascii="Times New Roman" w:eastAsia="Times New Roman" w:hAnsi="Times New Roman" w:cs="Times New Roman"/>
        </w:rPr>
        <w:t>games. The incident occurred on</w:t>
      </w:r>
      <w:r>
        <w:rPr>
          <w:rFonts w:ascii="Times New Roman" w:eastAsia="Times New Roman" w:hAnsi="Times New Roman" w:cs="Times New Roman"/>
          <w:b/>
          <w:i/>
          <w:color w:val="FF0000"/>
        </w:rPr>
        <w:t xml:space="preserve"> XX/XX/XX</w:t>
      </w:r>
      <w:r>
        <w:rPr>
          <w:rFonts w:ascii="Times New Roman" w:eastAsia="Times New Roman" w:hAnsi="Times New Roman" w:cs="Times New Roman"/>
        </w:rPr>
        <w:t>. The player may resume</w:t>
      </w:r>
      <w:r>
        <w:rPr>
          <w:rFonts w:ascii="Times New Roman" w:eastAsia="Times New Roman" w:hAnsi="Times New Roman" w:cs="Times New Roman"/>
          <w:b/>
          <w:i/>
          <w:color w:val="FF0000"/>
        </w:rPr>
        <w:t xml:space="preserve"> </w:t>
      </w:r>
      <w:r>
        <w:rPr>
          <w:rFonts w:ascii="Times New Roman" w:eastAsia="Times New Roman" w:hAnsi="Times New Roman" w:cs="Times New Roman"/>
          <w:b/>
        </w:rPr>
        <w:t>league play</w:t>
      </w:r>
      <w:r>
        <w:rPr>
          <w:rFonts w:ascii="Times New Roman" w:eastAsia="Times New Roman" w:hAnsi="Times New Roman" w:cs="Times New Roman"/>
          <w:b/>
          <w:i/>
          <w:color w:val="FF0000"/>
        </w:rPr>
        <w:t xml:space="preserve"> </w:t>
      </w:r>
      <w:r>
        <w:rPr>
          <w:rFonts w:ascii="Times New Roman" w:eastAsia="Times New Roman" w:hAnsi="Times New Roman" w:cs="Times New Roman"/>
        </w:rPr>
        <w:t>after serving the</w:t>
      </w:r>
      <w:r>
        <w:rPr>
          <w:rFonts w:ascii="Times New Roman" w:eastAsia="Times New Roman" w:hAnsi="Times New Roman" w:cs="Times New Roman"/>
          <w:b/>
          <w:i/>
          <w:color w:val="FF0000"/>
        </w:rPr>
        <w:t xml:space="preserve"> </w:t>
      </w:r>
      <w:r>
        <w:rPr>
          <w:rFonts w:ascii="Times New Roman" w:eastAsia="Times New Roman" w:hAnsi="Times New Roman" w:cs="Times New Roman"/>
        </w:rPr>
        <w:t>league suspension.</w:t>
      </w:r>
    </w:p>
    <w:p w:rsidR="009B1E44" w:rsidRDefault="009B1E44" w:rsidP="009B1E44"/>
    <w:p w:rsidR="009B1E44" w:rsidRPr="00526813" w:rsidRDefault="009B1E44" w:rsidP="009B1E44">
      <w:pPr>
        <w:spacing w:line="221" w:lineRule="auto"/>
        <w:ind w:right="220"/>
        <w:rPr>
          <w:rFonts w:ascii="Times New Roman" w:eastAsia="Times New Roman" w:hAnsi="Times New Roman" w:cs="Times New Roman"/>
        </w:rPr>
      </w:pPr>
      <w:r>
        <w:rPr>
          <w:rFonts w:ascii="Times New Roman" w:eastAsia="Times New Roman" w:hAnsi="Times New Roman" w:cs="Times New Roman"/>
        </w:rPr>
        <w:t xml:space="preserve">In accordance with the Demons Association rules, the Demons organization has imposed a suspension of </w:t>
      </w:r>
      <w:r>
        <w:rPr>
          <w:rFonts w:ascii="Times New Roman" w:eastAsia="Times New Roman" w:hAnsi="Times New Roman" w:cs="Times New Roman"/>
          <w:b/>
          <w:i/>
          <w:color w:val="FF0000"/>
        </w:rPr>
        <w:t xml:space="preserve">XX </w:t>
      </w:r>
      <w:r>
        <w:rPr>
          <w:rFonts w:ascii="Times New Roman" w:eastAsia="Times New Roman" w:hAnsi="Times New Roman" w:cs="Times New Roman"/>
        </w:rPr>
        <w:t>weeks from all Demons activities. The Demons suspension is outlined on the Demons Web Site, under</w:t>
      </w:r>
      <w:r w:rsidRPr="00526813">
        <w:rPr>
          <w:rFonts w:ascii="Times New Roman" w:eastAsia="Times New Roman" w:hAnsi="Times New Roman" w:cs="Times New Roman"/>
        </w:rPr>
        <w:t xml:space="preserve"> </w:t>
      </w:r>
      <w:r>
        <w:rPr>
          <w:rFonts w:ascii="Times New Roman" w:eastAsia="Times New Roman" w:hAnsi="Times New Roman" w:cs="Times New Roman"/>
        </w:rPr>
        <w:t>disciplinary actions. The Demons suspension extends to all Demons’ practices and Demons related activities, including 2</w:t>
      </w:r>
      <w:r w:rsidRPr="00526813">
        <w:rPr>
          <w:rFonts w:ascii="Times New Roman" w:eastAsia="Times New Roman" w:hAnsi="Times New Roman" w:cs="Times New Roman"/>
        </w:rPr>
        <w:t>nd</w:t>
      </w:r>
      <w:r>
        <w:rPr>
          <w:rFonts w:ascii="Times New Roman" w:eastAsia="Times New Roman" w:hAnsi="Times New Roman" w:cs="Times New Roman"/>
        </w:rPr>
        <w:t xml:space="preserve"> League Games and Tournaments involving a Demons Team. </w:t>
      </w:r>
      <w:r w:rsidRPr="00526813">
        <w:rPr>
          <w:rFonts w:ascii="Times New Roman" w:eastAsia="Times New Roman" w:hAnsi="Times New Roman" w:cs="Times New Roman"/>
        </w:rPr>
        <w:t>Your son or</w:t>
      </w:r>
      <w:r>
        <w:rPr>
          <w:rFonts w:ascii="Times New Roman" w:eastAsia="Times New Roman" w:hAnsi="Times New Roman" w:cs="Times New Roman"/>
        </w:rPr>
        <w:t xml:space="preserve"> </w:t>
      </w:r>
      <w:r w:rsidRPr="00526813">
        <w:rPr>
          <w:rFonts w:ascii="Times New Roman" w:eastAsia="Times New Roman" w:hAnsi="Times New Roman" w:cs="Times New Roman"/>
        </w:rPr>
        <w:t xml:space="preserve">daughter may resume Demons activities on </w:t>
      </w:r>
      <w:r w:rsidRPr="00526813">
        <w:rPr>
          <w:rFonts w:ascii="Times New Roman" w:eastAsia="Times New Roman" w:hAnsi="Times New Roman" w:cs="Times New Roman"/>
          <w:b/>
          <w:i/>
          <w:color w:val="FF0000"/>
        </w:rPr>
        <w:t>XX/XX/XX</w:t>
      </w:r>
      <w:r w:rsidRPr="00526813">
        <w:rPr>
          <w:rFonts w:ascii="Times New Roman" w:eastAsia="Times New Roman" w:hAnsi="Times New Roman" w:cs="Times New Roman"/>
        </w:rPr>
        <w:t>.</w:t>
      </w:r>
    </w:p>
    <w:p w:rsidR="009B1E44" w:rsidRDefault="009B1E44" w:rsidP="009B1E44"/>
    <w:p w:rsidR="009B1E44" w:rsidRDefault="009B1E44" w:rsidP="009B1E44">
      <w:pPr>
        <w:spacing w:line="224" w:lineRule="auto"/>
        <w:ind w:right="140"/>
        <w:jc w:val="both"/>
      </w:pPr>
      <w:r>
        <w:rPr>
          <w:rFonts w:ascii="Times New Roman" w:eastAsia="Times New Roman" w:hAnsi="Times New Roman" w:cs="Times New Roman"/>
        </w:rPr>
        <w:t>The intent of the Demons Suspension is to support the actions of the leagues and deter any similar activities in the future. Please discuss the recent incident with your child so that he or she thoroughly understands the ramifications of their actions.</w:t>
      </w:r>
    </w:p>
    <w:p w:rsidR="009B1E44" w:rsidRDefault="009B1E44" w:rsidP="009B1E44"/>
    <w:p w:rsidR="009B1E44" w:rsidRDefault="009B1E44" w:rsidP="009B1E44">
      <w:pPr>
        <w:spacing w:line="239" w:lineRule="auto"/>
      </w:pPr>
      <w:r>
        <w:rPr>
          <w:rFonts w:ascii="Times New Roman" w:eastAsia="Times New Roman" w:hAnsi="Times New Roman" w:cs="Times New Roman"/>
        </w:rPr>
        <w:t>Under USA Hockey rules, you may appeal the suspension. The appeal procedure is as follows:</w:t>
      </w:r>
    </w:p>
    <w:p w:rsidR="009B1E44" w:rsidRDefault="009B1E44" w:rsidP="009B1E44"/>
    <w:tbl>
      <w:tblPr>
        <w:tblW w:w="8420" w:type="dxa"/>
        <w:tblInd w:w="370" w:type="dxa"/>
        <w:tblLayout w:type="fixed"/>
        <w:tblLook w:val="0000" w:firstRow="0" w:lastRow="0" w:firstColumn="0" w:lastColumn="0" w:noHBand="0" w:noVBand="0"/>
      </w:tblPr>
      <w:tblGrid>
        <w:gridCol w:w="1605"/>
        <w:gridCol w:w="6579"/>
        <w:gridCol w:w="236"/>
      </w:tblGrid>
      <w:tr w:rsidR="009B1E44" w:rsidTr="000827CB">
        <w:trPr>
          <w:trHeight w:val="240"/>
        </w:trPr>
        <w:tc>
          <w:tcPr>
            <w:tcW w:w="1640" w:type="dxa"/>
            <w:tcBorders>
              <w:top w:val="single" w:sz="8" w:space="0" w:color="000000"/>
              <w:left w:val="single" w:sz="8" w:space="0" w:color="000000"/>
              <w:right w:val="single" w:sz="8" w:space="0" w:color="000000"/>
            </w:tcBorders>
            <w:vAlign w:val="bottom"/>
          </w:tcPr>
          <w:p w:rsidR="009B1E44" w:rsidRDefault="009B1E44" w:rsidP="000827CB">
            <w:pPr>
              <w:jc w:val="center"/>
            </w:pPr>
            <w:r>
              <w:rPr>
                <w:rFonts w:ascii="Times New Roman" w:eastAsia="Times New Roman" w:hAnsi="Times New Roman" w:cs="Times New Roman"/>
                <w:b/>
                <w:sz w:val="22"/>
                <w:szCs w:val="22"/>
              </w:rPr>
              <w:t>Organization</w:t>
            </w:r>
          </w:p>
        </w:tc>
        <w:tc>
          <w:tcPr>
            <w:tcW w:w="6780" w:type="dxa"/>
            <w:gridSpan w:val="2"/>
            <w:tcBorders>
              <w:top w:val="single" w:sz="8" w:space="0" w:color="000000"/>
              <w:right w:val="single" w:sz="8" w:space="0" w:color="000000"/>
            </w:tcBorders>
            <w:vAlign w:val="bottom"/>
          </w:tcPr>
          <w:p w:rsidR="009B1E44" w:rsidRDefault="009B1E44" w:rsidP="000827CB">
            <w:pPr>
              <w:ind w:left="2560"/>
            </w:pPr>
            <w:r>
              <w:rPr>
                <w:rFonts w:ascii="Times New Roman" w:eastAsia="Times New Roman" w:hAnsi="Times New Roman" w:cs="Times New Roman"/>
                <w:b/>
                <w:sz w:val="22"/>
                <w:szCs w:val="22"/>
              </w:rPr>
              <w:t>Appeal Activities</w:t>
            </w:r>
          </w:p>
        </w:tc>
      </w:tr>
      <w:tr w:rsidR="009B1E44" w:rsidTr="000827CB">
        <w:trPr>
          <w:trHeight w:val="40"/>
        </w:trPr>
        <w:tc>
          <w:tcPr>
            <w:tcW w:w="1640" w:type="dxa"/>
            <w:tcBorders>
              <w:left w:val="single" w:sz="8" w:space="0" w:color="000000"/>
              <w:bottom w:val="single" w:sz="8" w:space="0" w:color="000000"/>
              <w:right w:val="single" w:sz="8" w:space="0" w:color="000000"/>
            </w:tcBorders>
            <w:vAlign w:val="bottom"/>
          </w:tcPr>
          <w:p w:rsidR="009B1E44" w:rsidRDefault="009B1E44" w:rsidP="000827CB"/>
        </w:tc>
        <w:tc>
          <w:tcPr>
            <w:tcW w:w="6740" w:type="dxa"/>
            <w:tcBorders>
              <w:bottom w:val="single" w:sz="8" w:space="0" w:color="000000"/>
            </w:tcBorders>
            <w:vAlign w:val="bottom"/>
          </w:tcPr>
          <w:p w:rsidR="009B1E44" w:rsidRDefault="009B1E44" w:rsidP="000827CB"/>
        </w:tc>
        <w:tc>
          <w:tcPr>
            <w:tcW w:w="40" w:type="dxa"/>
            <w:tcBorders>
              <w:bottom w:val="single" w:sz="8" w:space="0" w:color="000000"/>
              <w:right w:val="single" w:sz="8" w:space="0" w:color="000000"/>
            </w:tcBorders>
            <w:vAlign w:val="bottom"/>
          </w:tcPr>
          <w:p w:rsidR="009B1E44" w:rsidRDefault="009B1E44" w:rsidP="000827CB"/>
        </w:tc>
      </w:tr>
      <w:tr w:rsidR="009B1E44" w:rsidTr="000827CB">
        <w:trPr>
          <w:trHeight w:val="1180"/>
        </w:trPr>
        <w:tc>
          <w:tcPr>
            <w:tcW w:w="1640" w:type="dxa"/>
            <w:tcBorders>
              <w:left w:val="single" w:sz="8" w:space="0" w:color="000000"/>
              <w:bottom w:val="single" w:sz="8" w:space="0" w:color="000000"/>
              <w:right w:val="single" w:sz="8" w:space="0" w:color="000000"/>
            </w:tcBorders>
            <w:vAlign w:val="bottom"/>
          </w:tcPr>
          <w:p w:rsidR="009B1E44" w:rsidRDefault="009B1E44" w:rsidP="000827CB"/>
        </w:tc>
        <w:tc>
          <w:tcPr>
            <w:tcW w:w="6740" w:type="dxa"/>
            <w:tcBorders>
              <w:bottom w:val="single" w:sz="8" w:space="0" w:color="000000"/>
            </w:tcBorders>
            <w:vAlign w:val="bottom"/>
          </w:tcPr>
          <w:p w:rsidR="009B1E44" w:rsidRDefault="009B1E44" w:rsidP="000827CB"/>
        </w:tc>
        <w:tc>
          <w:tcPr>
            <w:tcW w:w="40" w:type="dxa"/>
            <w:tcBorders>
              <w:bottom w:val="single" w:sz="8" w:space="0" w:color="000000"/>
              <w:right w:val="single" w:sz="8" w:space="0" w:color="000000"/>
            </w:tcBorders>
            <w:vAlign w:val="bottom"/>
          </w:tcPr>
          <w:p w:rsidR="009B1E44" w:rsidRDefault="009B1E44" w:rsidP="000827CB"/>
        </w:tc>
      </w:tr>
      <w:tr w:rsidR="009B1E44" w:rsidTr="000827CB">
        <w:trPr>
          <w:trHeight w:val="160"/>
        </w:trPr>
        <w:tc>
          <w:tcPr>
            <w:tcW w:w="1640" w:type="dxa"/>
            <w:tcBorders>
              <w:left w:val="single" w:sz="8" w:space="0" w:color="000000"/>
              <w:right w:val="single" w:sz="8" w:space="0" w:color="000000"/>
            </w:tcBorders>
            <w:vAlign w:val="bottom"/>
          </w:tcPr>
          <w:p w:rsidR="009B1E44" w:rsidRDefault="009B1E44" w:rsidP="000827CB">
            <w:pPr>
              <w:jc w:val="center"/>
            </w:pPr>
            <w:r>
              <w:rPr>
                <w:rFonts w:ascii="Times New Roman" w:eastAsia="Times New Roman" w:hAnsi="Times New Roman" w:cs="Times New Roman"/>
                <w:sz w:val="19"/>
                <w:szCs w:val="19"/>
              </w:rPr>
              <w:t>Demons</w:t>
            </w:r>
          </w:p>
        </w:tc>
        <w:tc>
          <w:tcPr>
            <w:tcW w:w="6740" w:type="dxa"/>
            <w:vAlign w:val="bottom"/>
          </w:tcPr>
          <w:p w:rsidR="009B1E44" w:rsidRDefault="009B1E44" w:rsidP="000827CB"/>
        </w:tc>
        <w:tc>
          <w:tcPr>
            <w:tcW w:w="40" w:type="dxa"/>
            <w:tcBorders>
              <w:right w:val="single" w:sz="8" w:space="0" w:color="000000"/>
            </w:tcBorders>
            <w:vAlign w:val="bottom"/>
          </w:tcPr>
          <w:p w:rsidR="009B1E44" w:rsidRDefault="009B1E44" w:rsidP="000827CB"/>
        </w:tc>
      </w:tr>
      <w:tr w:rsidR="009B1E44" w:rsidTr="000827CB">
        <w:trPr>
          <w:trHeight w:val="160"/>
        </w:trPr>
        <w:tc>
          <w:tcPr>
            <w:tcW w:w="1640" w:type="dxa"/>
            <w:tcBorders>
              <w:left w:val="single" w:sz="8" w:space="0" w:color="000000"/>
              <w:right w:val="single" w:sz="8" w:space="0" w:color="000000"/>
            </w:tcBorders>
            <w:vAlign w:val="bottom"/>
          </w:tcPr>
          <w:p w:rsidR="009B1E44" w:rsidRDefault="009B1E44" w:rsidP="000827CB">
            <w:pPr>
              <w:jc w:val="center"/>
            </w:pPr>
            <w:r>
              <w:rPr>
                <w:rFonts w:ascii="Times New Roman" w:eastAsia="Times New Roman" w:hAnsi="Times New Roman" w:cs="Times New Roman"/>
                <w:sz w:val="19"/>
                <w:szCs w:val="19"/>
              </w:rPr>
              <w:t>League</w:t>
            </w:r>
          </w:p>
        </w:tc>
        <w:tc>
          <w:tcPr>
            <w:tcW w:w="6740" w:type="dxa"/>
            <w:vAlign w:val="bottom"/>
          </w:tcPr>
          <w:p w:rsidR="009B1E44" w:rsidRDefault="009B1E44" w:rsidP="000827CB"/>
        </w:tc>
        <w:tc>
          <w:tcPr>
            <w:tcW w:w="40" w:type="dxa"/>
            <w:tcBorders>
              <w:right w:val="single" w:sz="8" w:space="0" w:color="000000"/>
            </w:tcBorders>
            <w:vAlign w:val="bottom"/>
          </w:tcPr>
          <w:p w:rsidR="009B1E44" w:rsidRDefault="009B1E44" w:rsidP="000827CB"/>
        </w:tc>
      </w:tr>
      <w:tr w:rsidR="009B1E44" w:rsidTr="000827CB">
        <w:trPr>
          <w:trHeight w:val="840"/>
        </w:trPr>
        <w:tc>
          <w:tcPr>
            <w:tcW w:w="1640" w:type="dxa"/>
            <w:tcBorders>
              <w:left w:val="single" w:sz="8" w:space="0" w:color="000000"/>
              <w:bottom w:val="single" w:sz="8" w:space="0" w:color="000000"/>
              <w:right w:val="single" w:sz="8" w:space="0" w:color="000000"/>
            </w:tcBorders>
            <w:vAlign w:val="bottom"/>
          </w:tcPr>
          <w:p w:rsidR="009B1E44" w:rsidRDefault="009B1E44" w:rsidP="000827CB"/>
        </w:tc>
        <w:tc>
          <w:tcPr>
            <w:tcW w:w="6740" w:type="dxa"/>
            <w:tcBorders>
              <w:bottom w:val="single" w:sz="8" w:space="0" w:color="000000"/>
            </w:tcBorders>
            <w:vAlign w:val="bottom"/>
          </w:tcPr>
          <w:p w:rsidR="009B1E44" w:rsidRDefault="009B1E44" w:rsidP="000827CB"/>
        </w:tc>
        <w:tc>
          <w:tcPr>
            <w:tcW w:w="40" w:type="dxa"/>
            <w:tcBorders>
              <w:right w:val="single" w:sz="8" w:space="0" w:color="000000"/>
            </w:tcBorders>
            <w:vAlign w:val="bottom"/>
          </w:tcPr>
          <w:p w:rsidR="009B1E44" w:rsidRDefault="009B1E44" w:rsidP="000827CB"/>
        </w:tc>
      </w:tr>
    </w:tbl>
    <w:p w:rsidR="009B1E44" w:rsidRDefault="009B1E44" w:rsidP="009B1E44"/>
    <w:p w:rsidR="009B1E44" w:rsidRDefault="009B1E44" w:rsidP="009B1E44"/>
    <w:p w:rsidR="009B1E44" w:rsidRDefault="009B1E44" w:rsidP="009B1E44"/>
    <w:p w:rsidR="009B1E44" w:rsidRDefault="009B1E44" w:rsidP="009B1E44"/>
    <w:p w:rsidR="009B1E44" w:rsidRDefault="009B1E44" w:rsidP="009B1E44"/>
    <w:p w:rsidR="009B1E44" w:rsidRDefault="009B1E44" w:rsidP="009B1E44"/>
    <w:p w:rsidR="009B1E44" w:rsidRDefault="009B1E44" w:rsidP="009B1E44"/>
    <w:p w:rsidR="009B1E44" w:rsidRDefault="009B1E44" w:rsidP="009B1E44"/>
    <w:p w:rsidR="009B1E44" w:rsidRDefault="009B1E44" w:rsidP="009B1E44"/>
    <w:p w:rsidR="009B1E44" w:rsidRDefault="009B1E44" w:rsidP="009B1E44">
      <w:pPr>
        <w:numPr>
          <w:ilvl w:val="0"/>
          <w:numId w:val="1"/>
        </w:numPr>
        <w:tabs>
          <w:tab w:val="left" w:pos="2200"/>
        </w:tabs>
        <w:spacing w:line="215" w:lineRule="auto"/>
        <w:ind w:left="2080" w:right="780" w:firstLine="9"/>
        <w:jc w:val="both"/>
        <w:rPr>
          <w:rFonts w:ascii="Times New Roman" w:eastAsia="Times New Roman" w:hAnsi="Times New Roman" w:cs="Times New Roman"/>
        </w:rPr>
      </w:pPr>
      <w:r>
        <w:rPr>
          <w:rFonts w:ascii="Times New Roman" w:eastAsia="Times New Roman" w:hAnsi="Times New Roman" w:cs="Times New Roman"/>
        </w:rPr>
        <w:t>Coaching Director to convene Disciplinary hearing under the guidelines provided by USA hockey.</w:t>
      </w:r>
    </w:p>
    <w:p w:rsidR="009B1E44" w:rsidRDefault="009B1E44" w:rsidP="009B1E44">
      <w:r>
        <w:rPr>
          <w:noProof/>
        </w:rPr>
        <mc:AlternateContent>
          <mc:Choice Requires="wps">
            <w:drawing>
              <wp:anchor distT="0" distB="0" distL="114300" distR="114300" simplePos="0" relativeHeight="251659264" behindDoc="1" locked="0" layoutInCell="0" hidden="0" allowOverlap="1" wp14:anchorId="3E378646" wp14:editId="7326F0A9">
                <wp:simplePos x="0" y="0"/>
                <wp:positionH relativeFrom="margin">
                  <wp:posOffset>5537200</wp:posOffset>
                </wp:positionH>
                <wp:positionV relativeFrom="paragraph">
                  <wp:posOffset>139700</wp:posOffset>
                </wp:positionV>
                <wp:extent cx="12700" cy="12700"/>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5339967" y="3773967"/>
                          <a:ext cx="12064" cy="12064"/>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9B1E44" w:rsidRDefault="009B1E44" w:rsidP="009B1E44">
                            <w:pPr>
                              <w:textDirection w:val="btLr"/>
                            </w:pPr>
                          </w:p>
                        </w:txbxContent>
                      </wps:txbx>
                      <wps:bodyPr lIns="91425" tIns="91425" rIns="91425" bIns="91425" anchor="ctr" anchorCtr="0"/>
                    </wps:wsp>
                  </a:graphicData>
                </a:graphic>
              </wp:anchor>
            </w:drawing>
          </mc:Choice>
          <mc:Fallback>
            <w:pict>
              <v:rect id="Rectangle 11" o:spid="_x0000_s1026" style="position:absolute;margin-left:436pt;margin-top:11pt;width:1pt;height:1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" o:allowincell="f" fillcolor="black">
                <v:textbox inset="2.53958mm,2.53958mm,2.53958mm,2.53958mm">
                  <w:txbxContent>
                    <w:p w:rsidR="009B1E44" w:rsidRDefault="009B1E44" w:rsidP="009B1E44">
                      <w:pPr>
                        <w:textDirection w:val="btLr"/>
                      </w:pPr>
                    </w:p>
                  </w:txbxContent>
                </v:textbox>
                <w10:wrap type="square" anchorx="margin"/>
              </v:rect>
            </w:pict>
          </mc:Fallback>
        </mc:AlternateContent>
      </w:r>
    </w:p>
    <w:p w:rsidR="009B1E44" w:rsidRDefault="009B1E44" w:rsidP="009B1E44"/>
    <w:p w:rsidR="009B1E44" w:rsidRDefault="009B1E44" w:rsidP="009B1E44">
      <w:pPr>
        <w:spacing w:line="226" w:lineRule="auto"/>
        <w:ind w:right="400"/>
      </w:pPr>
      <w:r>
        <w:rPr>
          <w:rFonts w:ascii="Times New Roman" w:eastAsia="Times New Roman" w:hAnsi="Times New Roman" w:cs="Times New Roman"/>
        </w:rPr>
        <w:t>Be advised that the League hearing and the Demons hearing are independent activities. The League may not rule, impose, or modify a Demons disciplinary action. Similarly, the Demons Organization cannot modify a League decision. However, The Demons suspension may be adjusted or modified to be in line with any changes in the League ruling.</w:t>
      </w:r>
    </w:p>
    <w:p w:rsidR="009B1E44" w:rsidRDefault="009B1E44" w:rsidP="009B1E44"/>
    <w:p w:rsidR="009B1E44" w:rsidRDefault="009B1E44" w:rsidP="009B1E44">
      <w:pPr>
        <w:spacing w:line="215" w:lineRule="auto"/>
        <w:ind w:right="1720"/>
      </w:pPr>
      <w:r>
        <w:rPr>
          <w:rFonts w:ascii="Times New Roman" w:eastAsia="Times New Roman" w:hAnsi="Times New Roman" w:cs="Times New Roman"/>
        </w:rPr>
        <w:t>Should you have any questions please contact your coach and/or the Coaching Director. Sincerely,</w:t>
      </w:r>
    </w:p>
    <w:p w:rsidR="009B1E44" w:rsidRDefault="009B1E44" w:rsidP="009B1E44"/>
    <w:p w:rsidR="009B1E44" w:rsidRDefault="009B1E44" w:rsidP="009B1E44">
      <w:pPr>
        <w:spacing w:line="239" w:lineRule="auto"/>
      </w:pPr>
      <w:r>
        <w:rPr>
          <w:rFonts w:ascii="Times New Roman" w:eastAsia="Times New Roman" w:hAnsi="Times New Roman" w:cs="Times New Roman"/>
        </w:rPr>
        <w:t>Coaching Director</w:t>
      </w:r>
    </w:p>
    <w:p w:rsidR="002834E9" w:rsidRDefault="002834E9"/>
    <w:sectPr w:rsidR="002834E9" w:rsidSect="001C077D">
      <w:headerReference w:type="default" r:id="rId9"/>
      <w:footerReference w:type="default" r:id="rId10"/>
      <w:headerReference w:type="first" r:id="rId11"/>
      <w:pgSz w:w="12240" w:h="15840"/>
      <w:pgMar w:top="1440" w:right="1080" w:bottom="1440" w:left="1080" w:header="144"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E44" w:rsidRDefault="009B1E44" w:rsidP="009B1E44">
      <w:r>
        <w:separator/>
      </w:r>
    </w:p>
  </w:endnote>
  <w:endnote w:type="continuationSeparator" w:id="0">
    <w:p w:rsidR="009B1E44" w:rsidRDefault="009B1E44" w:rsidP="009B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5B" w:rsidRDefault="009B1E44">
    <w:pPr>
      <w:pStyle w:val="Footer"/>
      <w:pBdr>
        <w:top w:val="thinThickSmallGap" w:sz="24" w:space="1" w:color="622423" w:themeColor="accent2" w:themeShade="7F"/>
      </w:pBdr>
      <w:rPr>
        <w:rFonts w:asciiTheme="majorHAnsi" w:eastAsiaTheme="majorEastAsia" w:hAnsiTheme="majorHAnsi" w:cstheme="majorBidi"/>
      </w:rPr>
    </w:pPr>
    <w:r>
      <w:rPr>
        <w:rFonts w:asciiTheme="minorHAnsi" w:eastAsiaTheme="majorEastAsia" w:hAnsiTheme="minorHAnsi" w:cstheme="majorBidi"/>
        <w:b/>
        <w:i/>
        <w:sz w:val="16"/>
        <w:szCs w:val="16"/>
      </w:rPr>
      <w:t xml:space="preserve">Demons Youth Hockey </w:t>
    </w:r>
    <w:r>
      <w:rPr>
        <w:rFonts w:asciiTheme="minorHAnsi" w:eastAsiaTheme="majorEastAsia" w:hAnsiTheme="minorHAnsi" w:cstheme="majorBidi"/>
        <w:b/>
        <w:i/>
        <w:sz w:val="16"/>
        <w:szCs w:val="16"/>
      </w:rPr>
      <w:t xml:space="preserve">Suspension Notice </w:t>
    </w:r>
    <w:r>
      <w:rPr>
        <w:rFonts w:asciiTheme="minorHAnsi" w:eastAsiaTheme="majorEastAsia" w:hAnsiTheme="minorHAnsi" w:cstheme="majorBidi"/>
        <w:b/>
        <w:i/>
        <w:sz w:val="16"/>
        <w:szCs w:val="16"/>
      </w:rPr>
      <w:t>– Revised June 2016</w:t>
    </w:r>
    <w:r>
      <w:rPr>
        <w:rFonts w:asciiTheme="majorHAnsi" w:eastAsiaTheme="majorEastAsia" w:hAnsiTheme="majorHAnsi" w:cstheme="majorBidi"/>
      </w:rPr>
      <w:ptab w:relativeTo="margin" w:alignment="right" w:leader="none"/>
    </w:r>
    <w:r w:rsidRPr="001C077D">
      <w:rPr>
        <w:rFonts w:asciiTheme="minorHAnsi" w:eastAsiaTheme="majorEastAsia" w:hAnsiTheme="minorHAnsi" w:cstheme="majorBidi"/>
        <w:b/>
        <w:i/>
        <w:sz w:val="16"/>
        <w:szCs w:val="16"/>
      </w:rPr>
      <w:t xml:space="preserve">Page </w:t>
    </w:r>
    <w:r w:rsidRPr="001C077D">
      <w:rPr>
        <w:rFonts w:asciiTheme="minorHAnsi" w:eastAsiaTheme="minorEastAsia" w:hAnsiTheme="minorHAnsi" w:cstheme="minorBidi"/>
        <w:b/>
        <w:i/>
        <w:sz w:val="16"/>
        <w:szCs w:val="16"/>
      </w:rPr>
      <w:fldChar w:fldCharType="begin"/>
    </w:r>
    <w:r w:rsidRPr="001C077D">
      <w:rPr>
        <w:rFonts w:asciiTheme="minorHAnsi" w:hAnsiTheme="minorHAnsi"/>
        <w:b/>
        <w:i/>
        <w:sz w:val="16"/>
        <w:szCs w:val="16"/>
      </w:rPr>
      <w:instrText xml:space="preserve"> PAGE   \* MERGEFORMAT </w:instrText>
    </w:r>
    <w:r w:rsidRPr="001C077D">
      <w:rPr>
        <w:rFonts w:asciiTheme="minorHAnsi" w:eastAsiaTheme="minorEastAsia" w:hAnsiTheme="minorHAnsi" w:cstheme="minorBidi"/>
        <w:b/>
        <w:i/>
        <w:sz w:val="16"/>
        <w:szCs w:val="16"/>
      </w:rPr>
      <w:fldChar w:fldCharType="separate"/>
    </w:r>
    <w:r w:rsidRPr="009B1E44">
      <w:rPr>
        <w:rFonts w:asciiTheme="minorHAnsi" w:eastAsiaTheme="majorEastAsia" w:hAnsiTheme="minorHAnsi" w:cstheme="majorBidi"/>
        <w:b/>
        <w:i/>
        <w:noProof/>
        <w:sz w:val="16"/>
        <w:szCs w:val="16"/>
      </w:rPr>
      <w:t>2</w:t>
    </w:r>
    <w:r w:rsidRPr="001C077D">
      <w:rPr>
        <w:rFonts w:asciiTheme="minorHAnsi" w:eastAsiaTheme="majorEastAsia" w:hAnsiTheme="minorHAnsi" w:cstheme="majorBidi"/>
        <w:b/>
        <w:i/>
        <w:noProof/>
        <w:sz w:val="16"/>
        <w:szCs w:val="16"/>
      </w:rPr>
      <w:fldChar w:fldCharType="end"/>
    </w:r>
  </w:p>
  <w:p w:rsidR="00FC4E5B" w:rsidRPr="001C077D" w:rsidRDefault="009B1E44">
    <w:pPr>
      <w:pStyle w:val="Foo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E44" w:rsidRDefault="009B1E44" w:rsidP="009B1E44">
      <w:r>
        <w:separator/>
      </w:r>
    </w:p>
  </w:footnote>
  <w:footnote w:type="continuationSeparator" w:id="0">
    <w:p w:rsidR="009B1E44" w:rsidRDefault="009B1E44" w:rsidP="009B1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5B" w:rsidRDefault="009B1E44">
    <w:pPr>
      <w:pStyle w:val="Header"/>
    </w:pPr>
    <w:r>
      <w:ptab w:relativeTo="margin" w:alignment="left" w:leader="none"/>
    </w:r>
    <w:r>
      <w:ptab w:relativeTo="margin" w:alignment="left" w:leader="none"/>
    </w:r>
    <w:r>
      <w:ptab w:relativeTo="margin" w:alignment="center" w:leader="none"/>
    </w:r>
    <w:r>
      <w:ptab w:relativeTo="margin" w:alignment="left" w:leader="none"/>
    </w:r>
    <w:r>
      <w:rPr>
        <w:noProof/>
      </w:rPr>
      <w:ptab w:relativeTo="margin" w:alignment="center" w:leader="none"/>
    </w:r>
    <w:r>
      <w:rPr>
        <w:noProof/>
      </w:rPr>
      <w:ptab w:relativeTo="margin" w:alignment="right" w:leader="none"/>
    </w:r>
    <w:r>
      <w:rPr>
        <w:noProof/>
      </w:rPr>
      <w:drawing>
        <wp:inline distT="0" distB="0" distL="0" distR="0" wp14:anchorId="45511271" wp14:editId="523D4F71">
          <wp:extent cx="2152650" cy="45743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5743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44" w:rsidRDefault="009B1E44" w:rsidP="009B1E44">
    <w:pPr>
      <w:pStyle w:val="Header"/>
      <w:jc w:val="right"/>
    </w:pPr>
  </w:p>
  <w:p w:rsidR="009B1E44" w:rsidRDefault="009B1E44" w:rsidP="009B1E44">
    <w:pPr>
      <w:pStyle w:val="Header"/>
      <w:jc w:val="right"/>
    </w:pPr>
    <w:r>
      <w:rPr>
        <w:noProof/>
      </w:rPr>
      <w:drawing>
        <wp:inline distT="0" distB="0" distL="0" distR="0" wp14:anchorId="4E2D3273" wp14:editId="36F5446A">
          <wp:extent cx="2152650" cy="4574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57438"/>
                  </a:xfrm>
                  <a:prstGeom prst="rect">
                    <a:avLst/>
                  </a:prstGeom>
                  <a:noFill/>
                  <a:ln>
                    <a:noFill/>
                  </a:ln>
                </pic:spPr>
              </pic:pic>
            </a:graphicData>
          </a:graphic>
        </wp:inline>
      </w:drawing>
    </w:r>
  </w:p>
  <w:p w:rsidR="009B1E44" w:rsidRDefault="009B1E44" w:rsidP="009B1E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A3494"/>
    <w:multiLevelType w:val="multilevel"/>
    <w:tmpl w:val="B5B6942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44"/>
    <w:rsid w:val="002834E9"/>
    <w:rsid w:val="009B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1E44"/>
    <w:pPr>
      <w:spacing w:after="0" w:line="240" w:lineRule="auto"/>
    </w:pPr>
    <w:rPr>
      <w:rFonts w:ascii="Calibri" w:eastAsia="Calibri" w:hAnsi="Calibri" w:cs="Calibri"/>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E44"/>
    <w:pPr>
      <w:tabs>
        <w:tab w:val="center" w:pos="4680"/>
        <w:tab w:val="right" w:pos="9360"/>
      </w:tabs>
    </w:pPr>
  </w:style>
  <w:style w:type="character" w:customStyle="1" w:styleId="HeaderChar">
    <w:name w:val="Header Char"/>
    <w:basedOn w:val="DefaultParagraphFont"/>
    <w:link w:val="Header"/>
    <w:uiPriority w:val="99"/>
    <w:rsid w:val="009B1E44"/>
    <w:rPr>
      <w:rFonts w:ascii="Calibri" w:eastAsia="Calibri" w:hAnsi="Calibri" w:cs="Calibri"/>
      <w:color w:val="000000"/>
      <w:sz w:val="20"/>
      <w:szCs w:val="20"/>
    </w:rPr>
  </w:style>
  <w:style w:type="paragraph" w:styleId="Footer">
    <w:name w:val="footer"/>
    <w:basedOn w:val="Normal"/>
    <w:link w:val="FooterChar"/>
    <w:uiPriority w:val="99"/>
    <w:unhideWhenUsed/>
    <w:rsid w:val="009B1E44"/>
    <w:pPr>
      <w:tabs>
        <w:tab w:val="center" w:pos="4680"/>
        <w:tab w:val="right" w:pos="9360"/>
      </w:tabs>
    </w:pPr>
  </w:style>
  <w:style w:type="character" w:customStyle="1" w:styleId="FooterChar">
    <w:name w:val="Footer Char"/>
    <w:basedOn w:val="DefaultParagraphFont"/>
    <w:link w:val="Footer"/>
    <w:uiPriority w:val="99"/>
    <w:rsid w:val="009B1E44"/>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9B1E44"/>
    <w:rPr>
      <w:rFonts w:ascii="Tahoma" w:hAnsi="Tahoma" w:cs="Tahoma"/>
      <w:sz w:val="16"/>
      <w:szCs w:val="16"/>
    </w:rPr>
  </w:style>
  <w:style w:type="character" w:customStyle="1" w:styleId="BalloonTextChar">
    <w:name w:val="Balloon Text Char"/>
    <w:basedOn w:val="DefaultParagraphFont"/>
    <w:link w:val="BalloonText"/>
    <w:uiPriority w:val="99"/>
    <w:semiHidden/>
    <w:rsid w:val="009B1E44"/>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1E44"/>
    <w:pPr>
      <w:spacing w:after="0" w:line="240" w:lineRule="auto"/>
    </w:pPr>
    <w:rPr>
      <w:rFonts w:ascii="Calibri" w:eastAsia="Calibri" w:hAnsi="Calibri" w:cs="Calibri"/>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E44"/>
    <w:pPr>
      <w:tabs>
        <w:tab w:val="center" w:pos="4680"/>
        <w:tab w:val="right" w:pos="9360"/>
      </w:tabs>
    </w:pPr>
  </w:style>
  <w:style w:type="character" w:customStyle="1" w:styleId="HeaderChar">
    <w:name w:val="Header Char"/>
    <w:basedOn w:val="DefaultParagraphFont"/>
    <w:link w:val="Header"/>
    <w:uiPriority w:val="99"/>
    <w:rsid w:val="009B1E44"/>
    <w:rPr>
      <w:rFonts w:ascii="Calibri" w:eastAsia="Calibri" w:hAnsi="Calibri" w:cs="Calibri"/>
      <w:color w:val="000000"/>
      <w:sz w:val="20"/>
      <w:szCs w:val="20"/>
    </w:rPr>
  </w:style>
  <w:style w:type="paragraph" w:styleId="Footer">
    <w:name w:val="footer"/>
    <w:basedOn w:val="Normal"/>
    <w:link w:val="FooterChar"/>
    <w:uiPriority w:val="99"/>
    <w:unhideWhenUsed/>
    <w:rsid w:val="009B1E44"/>
    <w:pPr>
      <w:tabs>
        <w:tab w:val="center" w:pos="4680"/>
        <w:tab w:val="right" w:pos="9360"/>
      </w:tabs>
    </w:pPr>
  </w:style>
  <w:style w:type="character" w:customStyle="1" w:styleId="FooterChar">
    <w:name w:val="Footer Char"/>
    <w:basedOn w:val="DefaultParagraphFont"/>
    <w:link w:val="Footer"/>
    <w:uiPriority w:val="99"/>
    <w:rsid w:val="009B1E44"/>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9B1E44"/>
    <w:rPr>
      <w:rFonts w:ascii="Tahoma" w:hAnsi="Tahoma" w:cs="Tahoma"/>
      <w:sz w:val="16"/>
      <w:szCs w:val="16"/>
    </w:rPr>
  </w:style>
  <w:style w:type="character" w:customStyle="1" w:styleId="BalloonTextChar">
    <w:name w:val="Balloon Text Char"/>
    <w:basedOn w:val="DefaultParagraphFont"/>
    <w:link w:val="BalloonText"/>
    <w:uiPriority w:val="99"/>
    <w:semiHidden/>
    <w:rsid w:val="009B1E4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Merkle</dc:creator>
  <cp:lastModifiedBy> </cp:lastModifiedBy>
  <cp:revision>1</cp:revision>
  <dcterms:created xsi:type="dcterms:W3CDTF">2016-06-13T19:53:00Z</dcterms:created>
  <dcterms:modified xsi:type="dcterms:W3CDTF">2016-06-13T19:55:00Z</dcterms:modified>
</cp:coreProperties>
</file>