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ntTable.xml" ContentType="application/vnd.openxmlformats-officedocument.wordprocessingml.fontTable+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Override PartName="/word/settings.xml" ContentType="application/vnd.openxmlformats-officedocument.wordprocessingml.settings+xml"/>
</Types>
</file>

<file path=_rels/.rels><?xml version="1.0" encoding="UTF-8" standalone="yes"?><Relationships xmlns="http://schemas.openxmlformats.org/package/2006/relationships"><Relationship Target="docProps/core.xml" Type="http://schemas.openxmlformats.org/package/2006/relationships/metadata/core-properties" Id="rId2"/><Relationship Target="docProps/app.xml" Type="http://schemas.openxmlformats.org/officeDocument/2006/relationships/extended-properties" Id="rId1"/><Relationship Target="word/document.xml" Type="http://schemas.openxmlformats.org/officeDocument/2006/relationships/officeDocument" Id="rId3"/></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background w:color="FFFFFF"/>
  <w:body>
    <w:p w:rsidP="00000000" w:rsidRPr="00000000" w:rsidR="00000000" w:rsidDel="00000000" w:rsidRDefault="00000000">
      <w:pPr>
        <w:contextualSpacing w:val="0"/>
        <w:rPr/>
      </w:pPr>
      <w:r w:rsidRPr="00000000" w:rsidR="00000000" w:rsidDel="00000000">
        <w:rPr>
          <w:b w:val="1"/>
          <w:color w:val="474747"/>
          <w:sz w:val="34"/>
          <w:rtl w:val="0"/>
        </w:rPr>
        <w:t xml:space="preserve">Player and Parent Code of Conduct</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Rugby Colorado expects all teams, coaches, players and parents to abide by the following code of conduct:</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1. Players who represent their teams are ambassadors of their club, Rugby Colorado, USA Rugby, as well of the game of rugby in general. As such, each player is expected to be on good, responsible behavior at all times, both on and off the field.</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2. Players should not exhibit obnoxious, impolite or antisocial behavior (dangerous play) of any sort that would adversely affect the image of the game as a serious and disciplined endeavor. This includes verbal abuse of opponents by coaches, players, parents or their supporters.</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3. A player or parent must not before, during or after a match under the jurisdiction of an affiliated Union or Society threaten or address a referee or touch judge in insulting terms, or act in a provocative manner towards a fellow player, parent, spectator, referee or touch judge.</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4. Referees and touch judges must likewise treat coaches, players and parents with equal respect.</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5. All players, parents and supporters must respect the ground rules that are in effect at any particular match, such as prohibitions against having alcohol on school grounds and in public parks.</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6. AT NO TIME WILL ALCOHOL OR DRUGS BE ALLOWED AT ANY HIGH SCHOOL MATCH BY PLAYERS, COACHES OR OTHER MEMBERS OF A TEAM.</w:t>
      </w:r>
    </w:p>
    <w:p w:rsidP="00000000" w:rsidRPr="00000000" w:rsidR="00000000" w:rsidDel="00000000" w:rsidRDefault="00000000">
      <w:pPr>
        <w:spacing w:lineRule="auto" w:after="420" w:line="384"/>
        <w:contextualSpacing w:val="0"/>
        <w:rPr/>
      </w:pPr>
      <w:r w:rsidRPr="00000000" w:rsidR="00000000" w:rsidDel="00000000">
        <w:rPr>
          <w:color w:val="333333"/>
          <w:rtl w:val="0"/>
        </w:rPr>
        <w:t xml:space="preserve">Violations of this Code of Conduct will be immediately addressed by the Rugby Colorado Disciplinary Committee. All sanctions by the Rugby Colorado Disciplinary Committee will be enforced by the committee and appropriate coaching staff.</w:t>
      </w:r>
    </w:p>
    <w:p w:rsidP="00000000" w:rsidRPr="00000000" w:rsidR="00000000" w:rsidDel="00000000" w:rsidRDefault="00000000">
      <w:pPr>
        <w:spacing w:lineRule="auto" w:line="255"/>
        <w:contextualSpacing w:val="0"/>
        <w:rPr/>
      </w:pPr>
      <w:r w:rsidRPr="00000000" w:rsidR="00000000" w:rsidDel="00000000">
        <w:rPr>
          <w:color w:val="474747"/>
          <w:rtl w:val="0"/>
        </w:rPr>
        <w:t xml:space="preserve">Parent/Legal Guardian Full Name: </w:t>
      </w:r>
      <w:r w:rsidRPr="00000000" w:rsidR="00000000" w:rsidDel="00000000">
        <w:rPr>
          <w:color w:val="f3656a"/>
          <w:rtl w:val="0"/>
        </w:rPr>
        <w:t xml:space="preserve">*</w:t>
      </w:r>
    </w:p>
    <w:p w:rsidP="00000000" w:rsidRPr="00000000" w:rsidR="00000000" w:rsidDel="00000000" w:rsidRDefault="00000000">
      <w:pPr>
        <w:spacing w:lineRule="auto" w:after="420" w:line="384"/>
        <w:contextualSpacing w:val="0"/>
        <w:rPr/>
      </w:pPr>
      <w:r w:rsidRPr="00000000" w:rsidR="00000000" w:rsidDel="00000000">
        <w:rPr>
          <w:b w:val="1"/>
          <w:color w:val="333333"/>
          <w:rtl w:val="0"/>
        </w:rPr>
        <w:t xml:space="preserve">By typing your name in the signature box and clicking submit, you agree that you are electronically signing this agreement in accordance with the Electronic Signatures Act (Public Law No: 106-229), and agree to be bound by all terms and conditions.</w:t>
      </w:r>
    </w:p>
    <w:p w:rsidP="00000000" w:rsidRPr="00000000" w:rsidR="00000000" w:rsidDel="00000000" w:rsidRDefault="00000000">
      <w:pPr>
        <w:contextualSpacing w:val="0"/>
      </w:pPr>
      <w:r w:rsidRPr="00000000" w:rsidR="00000000" w:rsidDel="00000000">
        <w:rPr>
          <w:rtl w:val="0"/>
        </w:rPr>
      </w:r>
    </w:p>
    <w:sectPr>
      <w:pgSz w:w="12240" w:h="15840"/>
      <w:pgMar w:left="1440" w:right="1440" w:top="1440" w:bottom="144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font w:name="Trebuchet MS"/>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displayBackgroundShape w:val="1"/>
  <w:defaultTabStop w:val="720"/>
  <w:compat>
    <w:compatSetting w:val="14" w:name="compatibilityMode" w:uri="http://schemas.microsoft.com/office/word"/>
  </w:compat>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w:style w:styleId="Normal" w:type="paragraph" w:default="1">
    <w:name w:val="normal"/>
    <w:pPr>
      <w:spacing w:lineRule="auto" w:after="0" w:line="276" w:before="0"/>
      <w:ind w:left="0" w:firstLine="0" w:right="0"/>
      <w:jc w:val="left"/>
    </w:pPr>
    <w:rPr>
      <w:rFonts w:cs="Arial" w:hAnsi="Arial" w:eastAsia="Arial" w:ascii="Arial"/>
      <w:b w:val="0"/>
      <w:i w:val="0"/>
      <w:smallCaps w:val="0"/>
      <w:strike w:val="0"/>
      <w:color w:val="000000"/>
      <w:sz w:val="22"/>
      <w:u w:val="none"/>
      <w:vertAlign w:val="baseline"/>
    </w:rPr>
  </w:style>
  <w:style w:styleId="Heading1" w:type="paragraph">
    <w:name w:val="heading 1"/>
    <w:basedOn w:val="Normal"/>
    <w:next w:val="Normal"/>
    <w:pPr>
      <w:spacing w:lineRule="auto" w:after="0" w:before="200"/>
      <w:contextualSpacing w:val="1"/>
    </w:pPr>
    <w:rPr>
      <w:rFonts w:cs="Trebuchet MS" w:hAnsi="Trebuchet MS" w:eastAsia="Trebuchet MS" w:ascii="Trebuchet MS"/>
      <w:sz w:val="32"/>
    </w:rPr>
  </w:style>
  <w:style w:styleId="Heading2" w:type="paragraph">
    <w:name w:val="heading 2"/>
    <w:basedOn w:val="Normal"/>
    <w:next w:val="Normal"/>
    <w:pPr>
      <w:spacing w:lineRule="auto" w:after="0" w:before="200"/>
      <w:contextualSpacing w:val="1"/>
    </w:pPr>
    <w:rPr>
      <w:rFonts w:cs="Trebuchet MS" w:hAnsi="Trebuchet MS" w:eastAsia="Trebuchet MS" w:ascii="Trebuchet MS"/>
      <w:b w:val="1"/>
      <w:sz w:val="26"/>
    </w:rPr>
  </w:style>
  <w:style w:styleId="Heading3" w:type="paragraph">
    <w:name w:val="heading 3"/>
    <w:basedOn w:val="Normal"/>
    <w:next w:val="Normal"/>
    <w:pPr>
      <w:spacing w:lineRule="auto" w:after="0" w:before="160"/>
      <w:contextualSpacing w:val="1"/>
    </w:pPr>
    <w:rPr>
      <w:rFonts w:cs="Trebuchet MS" w:hAnsi="Trebuchet MS" w:eastAsia="Trebuchet MS" w:ascii="Trebuchet MS"/>
      <w:b w:val="1"/>
      <w:color w:val="666666"/>
      <w:sz w:val="24"/>
    </w:rPr>
  </w:style>
  <w:style w:styleId="Heading4" w:type="paragraph">
    <w:name w:val="heading 4"/>
    <w:basedOn w:val="Normal"/>
    <w:next w:val="Normal"/>
    <w:pPr>
      <w:spacing w:lineRule="auto" w:after="0" w:before="160"/>
      <w:contextualSpacing w:val="1"/>
    </w:pPr>
    <w:rPr>
      <w:rFonts w:cs="Trebuchet MS" w:hAnsi="Trebuchet MS" w:eastAsia="Trebuchet MS" w:ascii="Trebuchet MS"/>
      <w:color w:val="666666"/>
      <w:sz w:val="22"/>
      <w:u w:val="single"/>
    </w:rPr>
  </w:style>
  <w:style w:styleId="Heading5" w:type="paragraph">
    <w:name w:val="heading 5"/>
    <w:basedOn w:val="Normal"/>
    <w:next w:val="Normal"/>
    <w:pPr>
      <w:spacing w:lineRule="auto" w:after="0" w:before="160"/>
      <w:contextualSpacing w:val="1"/>
    </w:pPr>
    <w:rPr>
      <w:rFonts w:cs="Trebuchet MS" w:hAnsi="Trebuchet MS" w:eastAsia="Trebuchet MS" w:ascii="Trebuchet MS"/>
      <w:color w:val="666666"/>
      <w:sz w:val="22"/>
    </w:rPr>
  </w:style>
  <w:style w:styleId="Heading6" w:type="paragraph">
    <w:name w:val="heading 6"/>
    <w:basedOn w:val="Normal"/>
    <w:next w:val="Normal"/>
    <w:pPr>
      <w:spacing w:lineRule="auto" w:after="0" w:before="160"/>
      <w:contextualSpacing w:val="1"/>
    </w:pPr>
    <w:rPr>
      <w:rFonts w:cs="Trebuchet MS" w:hAnsi="Trebuchet MS" w:eastAsia="Trebuchet MS" w:ascii="Trebuchet MS"/>
      <w:i w:val="1"/>
      <w:color w:val="666666"/>
      <w:sz w:val="22"/>
    </w:rPr>
  </w:style>
  <w:style w:styleId="Title" w:type="paragraph">
    <w:name w:val="Title"/>
    <w:basedOn w:val="Normal"/>
    <w:next w:val="Normal"/>
    <w:pPr>
      <w:spacing w:lineRule="auto" w:after="0" w:before="0"/>
      <w:contextualSpacing w:val="1"/>
    </w:pPr>
    <w:rPr>
      <w:rFonts w:cs="Trebuchet MS" w:hAnsi="Trebuchet MS" w:eastAsia="Trebuchet MS" w:ascii="Trebuchet MS"/>
      <w:sz w:val="42"/>
    </w:rPr>
  </w:style>
  <w:style w:styleId="Subtitle" w:type="paragraph">
    <w:name w:val="Subtitle"/>
    <w:basedOn w:val="Normal"/>
    <w:next w:val="Normal"/>
    <w:pPr>
      <w:spacing w:lineRule="auto" w:after="200" w:before="0"/>
      <w:contextualSpacing w:val="1"/>
    </w:pPr>
    <w:rPr>
      <w:rFonts w:cs="Trebuchet MS" w:hAnsi="Trebuchet MS" w:eastAsia="Trebuchet MS" w:ascii="Trebuchet MS"/>
      <w:i w:val="1"/>
      <w:color w:val="666666"/>
      <w:sz w:val="26"/>
    </w:rPr>
  </w:style>
</w:styles>
</file>

<file path=word/_rels/document.xml.rels><?xml version="1.0" encoding="UTF-8" standalone="yes"?><Relationships xmlns="http://schemas.openxmlformats.org/package/2006/relationships"><Relationship Target="fontTable.xml" Type="http://schemas.openxmlformats.org/officeDocument/2006/relationships/fontTable" Id="rId2"/><Relationship Target="settings.xml" Type="http://schemas.openxmlformats.org/officeDocument/2006/relationships/settings" Id="rId1"/><Relationship Target="styles.xml" Type="http://schemas.openxmlformats.org/officeDocument/2006/relationships/styles" Id="rId4"/><Relationship Target="numbering.xml" Type="http://schemas.openxmlformats.org/officeDocument/2006/relationships/numbering" Id="rId3"/></Relationships>
</file>

<file path=docProps/app.xml><?xml version="1.0" encoding="utf-8"?>
<Properties xmlns="http://schemas.openxmlformats.org/officeDocument/2006/extended-properties" xmlns:vt="http://schemas.openxmlformats.org/officeDocument/2006/docPropsVTypes">
  <Application>Google docs</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Player and Parent Code of Conduct.docx</dc:title>
</cp:coreProperties>
</file>