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558EB" w14:textId="77777777" w:rsidR="00E83056" w:rsidRPr="00E83056" w:rsidRDefault="00E83056" w:rsidP="00E83056">
      <w:pPr>
        <w:shd w:val="clear" w:color="auto" w:fill="FFFFFF"/>
        <w:spacing w:after="0" w:line="240" w:lineRule="auto"/>
        <w:jc w:val="center"/>
        <w:outlineLvl w:val="2"/>
        <w:rPr>
          <w:rFonts w:ascii="Titillium Web" w:eastAsia="Times New Roman" w:hAnsi="Titillium Web" w:cs="Times New Roman"/>
          <w:b/>
          <w:bCs/>
          <w:caps/>
          <w:color w:val="4F2683"/>
          <w:sz w:val="36"/>
          <w:szCs w:val="36"/>
        </w:rPr>
      </w:pPr>
      <w:r w:rsidRPr="00E83056">
        <w:rPr>
          <w:rFonts w:ascii="Titillium Web" w:eastAsia="Times New Roman" w:hAnsi="Titillium Web" w:cs="Times New Roman"/>
          <w:b/>
          <w:bCs/>
          <w:caps/>
          <w:color w:val="4F2683"/>
          <w:sz w:val="36"/>
          <w:szCs w:val="36"/>
        </w:rPr>
        <w:t>CONCUSSION INFORMATION</w:t>
      </w:r>
    </w:p>
    <w:p w14:paraId="6E70F1AE" w14:textId="77777777" w:rsidR="00E83056" w:rsidRPr="00E83056" w:rsidRDefault="00E83056" w:rsidP="00E83056">
      <w:pPr>
        <w:shd w:val="clear" w:color="auto" w:fill="FFFFFF"/>
        <w:spacing w:after="0" w:line="240" w:lineRule="auto"/>
        <w:jc w:val="both"/>
        <w:rPr>
          <w:rFonts w:ascii="Lato" w:eastAsia="Times New Roman" w:hAnsi="Lato" w:cs="Times New Roman"/>
          <w:color w:val="666666"/>
          <w:sz w:val="18"/>
          <w:szCs w:val="18"/>
        </w:rPr>
      </w:pPr>
      <w:r w:rsidRPr="00E83056">
        <w:rPr>
          <w:rFonts w:ascii="Lato" w:eastAsia="Times New Roman" w:hAnsi="Lato" w:cs="Times New Roman"/>
          <w:color w:val="666666"/>
          <w:sz w:val="21"/>
          <w:szCs w:val="21"/>
        </w:rPr>
        <w:t xml:space="preserve">A concussion is a brain </w:t>
      </w:r>
      <w:proofErr w:type="gramStart"/>
      <w:r w:rsidRPr="00E83056">
        <w:rPr>
          <w:rFonts w:ascii="Lato" w:eastAsia="Times New Roman" w:hAnsi="Lato" w:cs="Times New Roman"/>
          <w:color w:val="666666"/>
          <w:sz w:val="21"/>
          <w:szCs w:val="21"/>
        </w:rPr>
        <w:t>injury</w:t>
      </w:r>
      <w:proofErr w:type="gramEnd"/>
      <w:r w:rsidRPr="00E83056">
        <w:rPr>
          <w:rFonts w:ascii="Lato" w:eastAsia="Times New Roman" w:hAnsi="Lato" w:cs="Times New Roman"/>
          <w:color w:val="666666"/>
          <w:sz w:val="21"/>
          <w:szCs w:val="21"/>
        </w:rPr>
        <w:t xml:space="preserve"> and all brain injuries are serious. They are caused by a bump, blow, or jolt to the head, or by a blow to another part of the body with the force transmitted to the head. They can range from mild to severe and can disrupt the way the brain normally works. Even though most concussions are mild, </w:t>
      </w:r>
      <w:r w:rsidRPr="00E83056">
        <w:rPr>
          <w:rFonts w:ascii="Lato" w:eastAsia="Times New Roman" w:hAnsi="Lato" w:cs="Times New Roman"/>
          <w:b/>
          <w:bCs/>
          <w:color w:val="666666"/>
          <w:sz w:val="21"/>
          <w:szCs w:val="21"/>
        </w:rPr>
        <w:t>all</w:t>
      </w:r>
      <w:r w:rsidRPr="00E83056">
        <w:rPr>
          <w:rFonts w:ascii="Lato" w:eastAsia="Times New Roman" w:hAnsi="Lato" w:cs="Times New Roman"/>
          <w:color w:val="666666"/>
          <w:sz w:val="21"/>
          <w:szCs w:val="21"/>
          <w:u w:val="single"/>
        </w:rPr>
        <w:t> </w:t>
      </w:r>
      <w:r w:rsidRPr="00E83056">
        <w:rPr>
          <w:rFonts w:ascii="Lato" w:eastAsia="Times New Roman" w:hAnsi="Lato" w:cs="Times New Roman"/>
          <w:b/>
          <w:bCs/>
          <w:color w:val="666666"/>
          <w:sz w:val="21"/>
          <w:szCs w:val="21"/>
        </w:rPr>
        <w:t>concussions are potentially serious and may result in complications including prolonged brain damage and death if not recognized and managed properly.</w:t>
      </w:r>
      <w:r w:rsidRPr="00E83056">
        <w:rPr>
          <w:rFonts w:ascii="Lato" w:eastAsia="Times New Roman" w:hAnsi="Lato" w:cs="Times New Roman"/>
          <w:color w:val="666666"/>
          <w:sz w:val="21"/>
          <w:szCs w:val="21"/>
        </w:rPr>
        <w:t>  In other words, even a “ding” or a bump on the head can be serious.  You can’t see a concussion and most sports concussions occur without loss of consciousness. Signs and symptoms of concussion may show up right after the injury or can take hours or days to fully appear. If your child reports any symptoms of concussion, or if you notice the symptoms or signs of concussion yourself, seek medical attention right away.</w:t>
      </w:r>
    </w:p>
    <w:p w14:paraId="7DF496E5" w14:textId="77777777" w:rsidR="00E83056" w:rsidRPr="00E83056" w:rsidRDefault="00E83056" w:rsidP="00E83056">
      <w:pPr>
        <w:shd w:val="clear" w:color="auto" w:fill="FFFFFF"/>
        <w:spacing w:after="0" w:line="240" w:lineRule="auto"/>
        <w:rPr>
          <w:rFonts w:ascii="Lato" w:eastAsia="Times New Roman" w:hAnsi="Lato" w:cs="Times New Roman"/>
          <w:color w:val="666666"/>
          <w:sz w:val="18"/>
          <w:szCs w:val="18"/>
        </w:rPr>
      </w:pPr>
      <w:r w:rsidRPr="00E83056">
        <w:rPr>
          <w:rFonts w:ascii="Lato" w:eastAsia="Times New Roman" w:hAnsi="Lato" w:cs="Times New Roman"/>
          <w:b/>
          <w:bCs/>
          <w:color w:val="666666"/>
          <w:sz w:val="21"/>
          <w:szCs w:val="21"/>
        </w:rPr>
        <w:t>Symptoms may include one or more of the following:</w:t>
      </w:r>
    </w:p>
    <w:tbl>
      <w:tblPr>
        <w:tblW w:w="6930" w:type="dxa"/>
        <w:tblBorders>
          <w:top w:val="single" w:sz="24" w:space="0" w:color="999999"/>
          <w:left w:val="single" w:sz="24" w:space="0" w:color="999999"/>
          <w:bottom w:val="single" w:sz="24" w:space="0" w:color="999999"/>
          <w:right w:val="single" w:sz="24" w:space="0" w:color="999999"/>
        </w:tblBorders>
        <w:tblCellMar>
          <w:left w:w="0" w:type="dxa"/>
          <w:right w:w="0" w:type="dxa"/>
        </w:tblCellMar>
        <w:tblLook w:val="04A0" w:firstRow="1" w:lastRow="0" w:firstColumn="1" w:lastColumn="0" w:noHBand="0" w:noVBand="1"/>
      </w:tblPr>
      <w:tblGrid>
        <w:gridCol w:w="3287"/>
        <w:gridCol w:w="3643"/>
      </w:tblGrid>
      <w:tr w:rsidR="00E83056" w:rsidRPr="00E83056" w14:paraId="14CFACCF" w14:textId="77777777" w:rsidTr="00E83056">
        <w:tc>
          <w:tcPr>
            <w:tcW w:w="4620" w:type="dxa"/>
            <w:tcMar>
              <w:top w:w="30" w:type="dxa"/>
              <w:left w:w="180" w:type="dxa"/>
              <w:bottom w:w="30" w:type="dxa"/>
              <w:right w:w="180" w:type="dxa"/>
            </w:tcMar>
            <w:hideMark/>
          </w:tcPr>
          <w:p w14:paraId="2B4DC49B" w14:textId="77777777" w:rsidR="00E83056" w:rsidRPr="00E83056" w:rsidRDefault="00E83056" w:rsidP="00E83056">
            <w:pPr>
              <w:numPr>
                <w:ilvl w:val="0"/>
                <w:numId w:val="2"/>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Headaches</w:t>
            </w:r>
          </w:p>
          <w:p w14:paraId="617C3A0F" w14:textId="77777777" w:rsidR="00E83056" w:rsidRPr="00E83056" w:rsidRDefault="00E83056" w:rsidP="00E83056">
            <w:pPr>
              <w:numPr>
                <w:ilvl w:val="0"/>
                <w:numId w:val="2"/>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“Pressure in head”</w:t>
            </w:r>
          </w:p>
          <w:p w14:paraId="75CC43C9" w14:textId="77777777" w:rsidR="00E83056" w:rsidRPr="00E83056" w:rsidRDefault="00E83056" w:rsidP="00E83056">
            <w:pPr>
              <w:numPr>
                <w:ilvl w:val="0"/>
                <w:numId w:val="2"/>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Nausea or vomiting</w:t>
            </w:r>
          </w:p>
          <w:p w14:paraId="38517D44" w14:textId="77777777" w:rsidR="00E83056" w:rsidRPr="00E83056" w:rsidRDefault="00E83056" w:rsidP="00E83056">
            <w:pPr>
              <w:numPr>
                <w:ilvl w:val="0"/>
                <w:numId w:val="2"/>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Neck pain</w:t>
            </w:r>
          </w:p>
          <w:p w14:paraId="293F6E4D" w14:textId="77777777" w:rsidR="00E83056" w:rsidRPr="00E83056" w:rsidRDefault="00E83056" w:rsidP="00E83056">
            <w:pPr>
              <w:numPr>
                <w:ilvl w:val="0"/>
                <w:numId w:val="2"/>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Balance problems or dizziness</w:t>
            </w:r>
          </w:p>
          <w:p w14:paraId="0177363A" w14:textId="77777777" w:rsidR="00E83056" w:rsidRPr="00E83056" w:rsidRDefault="00E83056" w:rsidP="00E83056">
            <w:pPr>
              <w:numPr>
                <w:ilvl w:val="0"/>
                <w:numId w:val="2"/>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Blurred, double, or fuzzy vision</w:t>
            </w:r>
          </w:p>
          <w:p w14:paraId="5567EFAA" w14:textId="77777777" w:rsidR="00E83056" w:rsidRPr="00E83056" w:rsidRDefault="00E83056" w:rsidP="00E83056">
            <w:pPr>
              <w:numPr>
                <w:ilvl w:val="0"/>
                <w:numId w:val="2"/>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Sensitivity to light or noise</w:t>
            </w:r>
          </w:p>
          <w:p w14:paraId="0F622720" w14:textId="77777777" w:rsidR="00E83056" w:rsidRPr="00E83056" w:rsidRDefault="00E83056" w:rsidP="00E83056">
            <w:pPr>
              <w:numPr>
                <w:ilvl w:val="0"/>
                <w:numId w:val="2"/>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Feeling sluggish or slowed down</w:t>
            </w:r>
          </w:p>
          <w:p w14:paraId="4383B7D0" w14:textId="77777777" w:rsidR="00E83056" w:rsidRPr="00E83056" w:rsidRDefault="00E83056" w:rsidP="00E83056">
            <w:pPr>
              <w:numPr>
                <w:ilvl w:val="0"/>
                <w:numId w:val="2"/>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Feeling foggy or groggy</w:t>
            </w:r>
          </w:p>
          <w:p w14:paraId="2F2F8174" w14:textId="77777777" w:rsidR="00E83056" w:rsidRPr="00E83056" w:rsidRDefault="00E83056" w:rsidP="00E83056">
            <w:pPr>
              <w:numPr>
                <w:ilvl w:val="0"/>
                <w:numId w:val="2"/>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Drowsiness</w:t>
            </w:r>
          </w:p>
          <w:p w14:paraId="4C85FF47" w14:textId="77777777" w:rsidR="00E83056" w:rsidRPr="00E83056" w:rsidRDefault="00E83056" w:rsidP="00E83056">
            <w:pPr>
              <w:numPr>
                <w:ilvl w:val="0"/>
                <w:numId w:val="2"/>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Change in sleep patterns</w:t>
            </w:r>
          </w:p>
        </w:tc>
        <w:tc>
          <w:tcPr>
            <w:tcW w:w="4620" w:type="dxa"/>
            <w:tcMar>
              <w:top w:w="30" w:type="dxa"/>
              <w:left w:w="180" w:type="dxa"/>
              <w:bottom w:w="30" w:type="dxa"/>
              <w:right w:w="180" w:type="dxa"/>
            </w:tcMar>
            <w:hideMark/>
          </w:tcPr>
          <w:p w14:paraId="4B9F3337" w14:textId="77777777" w:rsidR="00E83056" w:rsidRPr="00E83056" w:rsidRDefault="00E83056" w:rsidP="00E83056">
            <w:pPr>
              <w:numPr>
                <w:ilvl w:val="0"/>
                <w:numId w:val="3"/>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Amnesia</w:t>
            </w:r>
          </w:p>
          <w:p w14:paraId="357C9874" w14:textId="77777777" w:rsidR="00E83056" w:rsidRPr="00E83056" w:rsidRDefault="00E83056" w:rsidP="00E83056">
            <w:pPr>
              <w:numPr>
                <w:ilvl w:val="0"/>
                <w:numId w:val="3"/>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“Don’t feel right”</w:t>
            </w:r>
          </w:p>
          <w:p w14:paraId="07F15AF5" w14:textId="77777777" w:rsidR="00E83056" w:rsidRPr="00E83056" w:rsidRDefault="00E83056" w:rsidP="00E83056">
            <w:pPr>
              <w:numPr>
                <w:ilvl w:val="0"/>
                <w:numId w:val="3"/>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Fatigue or low energy</w:t>
            </w:r>
          </w:p>
          <w:p w14:paraId="513B210D" w14:textId="77777777" w:rsidR="00E83056" w:rsidRPr="00E83056" w:rsidRDefault="00E83056" w:rsidP="00E83056">
            <w:pPr>
              <w:numPr>
                <w:ilvl w:val="0"/>
                <w:numId w:val="3"/>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Sadness</w:t>
            </w:r>
          </w:p>
          <w:p w14:paraId="646FC477" w14:textId="77777777" w:rsidR="00E83056" w:rsidRPr="00E83056" w:rsidRDefault="00E83056" w:rsidP="00E83056">
            <w:pPr>
              <w:numPr>
                <w:ilvl w:val="0"/>
                <w:numId w:val="3"/>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Nervousness or anxiety</w:t>
            </w:r>
          </w:p>
          <w:p w14:paraId="2ED0F3C8" w14:textId="77777777" w:rsidR="00E83056" w:rsidRPr="00E83056" w:rsidRDefault="00E83056" w:rsidP="00E83056">
            <w:pPr>
              <w:numPr>
                <w:ilvl w:val="0"/>
                <w:numId w:val="3"/>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Irritability</w:t>
            </w:r>
          </w:p>
          <w:p w14:paraId="2124FE60" w14:textId="77777777" w:rsidR="00E83056" w:rsidRPr="00E83056" w:rsidRDefault="00E83056" w:rsidP="00E83056">
            <w:pPr>
              <w:numPr>
                <w:ilvl w:val="0"/>
                <w:numId w:val="3"/>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More emotional</w:t>
            </w:r>
          </w:p>
          <w:p w14:paraId="233F5DA0" w14:textId="77777777" w:rsidR="00E83056" w:rsidRPr="00E83056" w:rsidRDefault="00E83056" w:rsidP="00E83056">
            <w:pPr>
              <w:numPr>
                <w:ilvl w:val="0"/>
                <w:numId w:val="3"/>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Confusion</w:t>
            </w:r>
          </w:p>
          <w:p w14:paraId="50F7982B" w14:textId="77777777" w:rsidR="00E83056" w:rsidRPr="00E83056" w:rsidRDefault="00E83056" w:rsidP="00E83056">
            <w:pPr>
              <w:numPr>
                <w:ilvl w:val="0"/>
                <w:numId w:val="3"/>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Concentration or memory problems (forgetting game plays)</w:t>
            </w:r>
          </w:p>
          <w:p w14:paraId="459589AE" w14:textId="77777777" w:rsidR="00E83056" w:rsidRPr="00E83056" w:rsidRDefault="00E83056" w:rsidP="00E83056">
            <w:pPr>
              <w:numPr>
                <w:ilvl w:val="0"/>
                <w:numId w:val="3"/>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Repeating the same question/comment</w:t>
            </w:r>
          </w:p>
        </w:tc>
      </w:tr>
    </w:tbl>
    <w:p w14:paraId="7E253772" w14:textId="77777777" w:rsidR="00E83056" w:rsidRPr="00E83056" w:rsidRDefault="00E83056" w:rsidP="00E83056">
      <w:pPr>
        <w:shd w:val="clear" w:color="auto" w:fill="FFFFFF"/>
        <w:spacing w:after="0" w:line="240" w:lineRule="auto"/>
        <w:rPr>
          <w:rFonts w:ascii="Lato" w:eastAsia="Times New Roman" w:hAnsi="Lato" w:cs="Times New Roman"/>
          <w:color w:val="666666"/>
          <w:sz w:val="18"/>
          <w:szCs w:val="18"/>
        </w:rPr>
      </w:pPr>
      <w:r w:rsidRPr="00E83056">
        <w:rPr>
          <w:rFonts w:ascii="Lato" w:eastAsia="Times New Roman" w:hAnsi="Lato" w:cs="Times New Roman"/>
          <w:b/>
          <w:bCs/>
          <w:color w:val="666666"/>
          <w:sz w:val="21"/>
          <w:szCs w:val="21"/>
        </w:rPr>
        <w:t>Signs observed by teammates, parents and coaches include:</w:t>
      </w:r>
    </w:p>
    <w:tbl>
      <w:tblPr>
        <w:tblW w:w="6915" w:type="dxa"/>
        <w:tblBorders>
          <w:top w:val="single" w:sz="24" w:space="0" w:color="999999"/>
          <w:left w:val="single" w:sz="24" w:space="0" w:color="999999"/>
          <w:bottom w:val="single" w:sz="24" w:space="0" w:color="999999"/>
          <w:right w:val="single" w:sz="24" w:space="0" w:color="999999"/>
        </w:tblBorders>
        <w:tblCellMar>
          <w:left w:w="0" w:type="dxa"/>
          <w:right w:w="0" w:type="dxa"/>
        </w:tblCellMar>
        <w:tblLook w:val="04A0" w:firstRow="1" w:lastRow="0" w:firstColumn="1" w:lastColumn="0" w:noHBand="0" w:noVBand="1"/>
      </w:tblPr>
      <w:tblGrid>
        <w:gridCol w:w="6915"/>
      </w:tblGrid>
      <w:tr w:rsidR="00E83056" w:rsidRPr="00E83056" w14:paraId="0542934E" w14:textId="77777777" w:rsidTr="00E83056">
        <w:tc>
          <w:tcPr>
            <w:tcW w:w="9225" w:type="dxa"/>
            <w:tcMar>
              <w:top w:w="30" w:type="dxa"/>
              <w:left w:w="180" w:type="dxa"/>
              <w:bottom w:w="30" w:type="dxa"/>
              <w:right w:w="180" w:type="dxa"/>
            </w:tcMar>
            <w:hideMark/>
          </w:tcPr>
          <w:p w14:paraId="74CCFDBB" w14:textId="77777777" w:rsidR="00E83056" w:rsidRPr="00E83056" w:rsidRDefault="00E83056" w:rsidP="00E83056">
            <w:pPr>
              <w:numPr>
                <w:ilvl w:val="0"/>
                <w:numId w:val="4"/>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Appears dazed</w:t>
            </w:r>
          </w:p>
          <w:p w14:paraId="772EEFBB" w14:textId="77777777" w:rsidR="00E83056" w:rsidRPr="00E83056" w:rsidRDefault="00E83056" w:rsidP="00E83056">
            <w:pPr>
              <w:numPr>
                <w:ilvl w:val="0"/>
                <w:numId w:val="4"/>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Vacant facial expression</w:t>
            </w:r>
          </w:p>
          <w:p w14:paraId="5EAFE26D" w14:textId="77777777" w:rsidR="00E83056" w:rsidRPr="00E83056" w:rsidRDefault="00E83056" w:rsidP="00E83056">
            <w:pPr>
              <w:numPr>
                <w:ilvl w:val="0"/>
                <w:numId w:val="4"/>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Confused about assignment</w:t>
            </w:r>
          </w:p>
          <w:p w14:paraId="1C8E556D" w14:textId="77777777" w:rsidR="00E83056" w:rsidRPr="00E83056" w:rsidRDefault="00E83056" w:rsidP="00E83056">
            <w:pPr>
              <w:numPr>
                <w:ilvl w:val="0"/>
                <w:numId w:val="4"/>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Forgets plays</w:t>
            </w:r>
          </w:p>
          <w:p w14:paraId="1B700AAB" w14:textId="77777777" w:rsidR="00E83056" w:rsidRPr="00E83056" w:rsidRDefault="00E83056" w:rsidP="00E83056">
            <w:pPr>
              <w:numPr>
                <w:ilvl w:val="0"/>
                <w:numId w:val="4"/>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Is unsure of game, score, or opponent</w:t>
            </w:r>
          </w:p>
          <w:p w14:paraId="34561452" w14:textId="77777777" w:rsidR="00E83056" w:rsidRPr="00E83056" w:rsidRDefault="00E83056" w:rsidP="00E83056">
            <w:pPr>
              <w:numPr>
                <w:ilvl w:val="0"/>
                <w:numId w:val="4"/>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Moves clumsily or displays incoordination</w:t>
            </w:r>
          </w:p>
          <w:p w14:paraId="65564B3A" w14:textId="77777777" w:rsidR="00E83056" w:rsidRPr="00E83056" w:rsidRDefault="00E83056" w:rsidP="00E83056">
            <w:pPr>
              <w:numPr>
                <w:ilvl w:val="0"/>
                <w:numId w:val="4"/>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Answers questions slowly</w:t>
            </w:r>
          </w:p>
          <w:p w14:paraId="3A90EE2D" w14:textId="77777777" w:rsidR="00E83056" w:rsidRPr="00E83056" w:rsidRDefault="00E83056" w:rsidP="00E83056">
            <w:pPr>
              <w:numPr>
                <w:ilvl w:val="0"/>
                <w:numId w:val="4"/>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Slurred speech</w:t>
            </w:r>
          </w:p>
          <w:p w14:paraId="650E02B9" w14:textId="77777777" w:rsidR="00E83056" w:rsidRPr="00E83056" w:rsidRDefault="00E83056" w:rsidP="00E83056">
            <w:pPr>
              <w:numPr>
                <w:ilvl w:val="0"/>
                <w:numId w:val="4"/>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Shows behavior or personality changes</w:t>
            </w:r>
          </w:p>
          <w:p w14:paraId="658B4CE5" w14:textId="77777777" w:rsidR="00E83056" w:rsidRPr="00E83056" w:rsidRDefault="00E83056" w:rsidP="00E83056">
            <w:pPr>
              <w:numPr>
                <w:ilvl w:val="0"/>
                <w:numId w:val="4"/>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Can’t recall events prior to hit</w:t>
            </w:r>
          </w:p>
          <w:p w14:paraId="2C11D74B" w14:textId="77777777" w:rsidR="00E83056" w:rsidRPr="00E83056" w:rsidRDefault="00E83056" w:rsidP="00E83056">
            <w:pPr>
              <w:numPr>
                <w:ilvl w:val="0"/>
                <w:numId w:val="4"/>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Can’t recall events after hit</w:t>
            </w:r>
          </w:p>
          <w:p w14:paraId="437D1384" w14:textId="77777777" w:rsidR="00E83056" w:rsidRPr="00E83056" w:rsidRDefault="00E83056" w:rsidP="00E83056">
            <w:pPr>
              <w:numPr>
                <w:ilvl w:val="0"/>
                <w:numId w:val="4"/>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Seizures or convulsions</w:t>
            </w:r>
          </w:p>
          <w:p w14:paraId="30627C6E" w14:textId="77777777" w:rsidR="00E83056" w:rsidRPr="00E83056" w:rsidRDefault="00E83056" w:rsidP="00E83056">
            <w:pPr>
              <w:numPr>
                <w:ilvl w:val="0"/>
                <w:numId w:val="4"/>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Any change in typical behavior or personality</w:t>
            </w:r>
          </w:p>
          <w:p w14:paraId="4D4C5AC2" w14:textId="77777777" w:rsidR="00E83056" w:rsidRPr="00E83056" w:rsidRDefault="00E83056" w:rsidP="00E83056">
            <w:pPr>
              <w:numPr>
                <w:ilvl w:val="0"/>
                <w:numId w:val="4"/>
              </w:numPr>
              <w:spacing w:after="0" w:line="240" w:lineRule="auto"/>
              <w:ind w:left="1140"/>
              <w:rPr>
                <w:rFonts w:ascii="Times New Roman" w:eastAsia="Times New Roman" w:hAnsi="Times New Roman" w:cs="Times New Roman"/>
                <w:sz w:val="18"/>
                <w:szCs w:val="18"/>
              </w:rPr>
            </w:pPr>
            <w:r w:rsidRPr="00E83056">
              <w:rPr>
                <w:rFonts w:ascii="Times New Roman" w:eastAsia="Times New Roman" w:hAnsi="Times New Roman" w:cs="Times New Roman"/>
                <w:sz w:val="21"/>
                <w:szCs w:val="21"/>
              </w:rPr>
              <w:t>Loses consciousness</w:t>
            </w:r>
          </w:p>
        </w:tc>
      </w:tr>
    </w:tbl>
    <w:p w14:paraId="6619CE1B" w14:textId="77777777" w:rsidR="00E83056" w:rsidRPr="00E83056" w:rsidRDefault="00E83056" w:rsidP="00E83056">
      <w:pPr>
        <w:shd w:val="clear" w:color="auto" w:fill="FFFFFF"/>
        <w:spacing w:after="0" w:line="240" w:lineRule="auto"/>
        <w:jc w:val="center"/>
        <w:rPr>
          <w:rFonts w:ascii="Lato" w:eastAsia="Times New Roman" w:hAnsi="Lato" w:cs="Times New Roman"/>
          <w:color w:val="666666"/>
          <w:sz w:val="18"/>
          <w:szCs w:val="18"/>
        </w:rPr>
      </w:pPr>
      <w:r w:rsidRPr="00E83056">
        <w:rPr>
          <w:rFonts w:ascii="Lato" w:eastAsia="Times New Roman" w:hAnsi="Lato" w:cs="Times New Roman"/>
          <w:b/>
          <w:bCs/>
          <w:color w:val="666666"/>
          <w:sz w:val="21"/>
          <w:szCs w:val="21"/>
        </w:rPr>
        <w:t>What can happen if my child keeps on playing with a concussion or returns too soon?</w:t>
      </w:r>
    </w:p>
    <w:p w14:paraId="0704D98C" w14:textId="77777777" w:rsidR="00E83056" w:rsidRPr="00E83056" w:rsidRDefault="00E83056" w:rsidP="00E83056">
      <w:pPr>
        <w:shd w:val="clear" w:color="auto" w:fill="FFFFFF"/>
        <w:spacing w:after="0" w:line="240" w:lineRule="auto"/>
        <w:rPr>
          <w:rFonts w:ascii="Lato" w:eastAsia="Times New Roman" w:hAnsi="Lato" w:cs="Times New Roman"/>
          <w:color w:val="666666"/>
          <w:sz w:val="18"/>
          <w:szCs w:val="18"/>
        </w:rPr>
      </w:pPr>
      <w:r w:rsidRPr="00E83056">
        <w:rPr>
          <w:rFonts w:ascii="Lato" w:eastAsia="Times New Roman" w:hAnsi="Lato" w:cs="Times New Roman"/>
          <w:color w:val="666666"/>
          <w:sz w:val="18"/>
          <w:szCs w:val="18"/>
        </w:rPr>
        <w:t> </w:t>
      </w:r>
    </w:p>
    <w:p w14:paraId="601A8D60" w14:textId="77777777" w:rsidR="00E83056" w:rsidRPr="00E83056" w:rsidRDefault="00E83056" w:rsidP="00E83056">
      <w:pPr>
        <w:shd w:val="clear" w:color="auto" w:fill="FFFFFF"/>
        <w:spacing w:after="0" w:line="240" w:lineRule="auto"/>
        <w:jc w:val="both"/>
        <w:rPr>
          <w:rFonts w:ascii="Lato" w:eastAsia="Times New Roman" w:hAnsi="Lato" w:cs="Times New Roman"/>
          <w:color w:val="666666"/>
          <w:sz w:val="18"/>
          <w:szCs w:val="18"/>
        </w:rPr>
      </w:pPr>
      <w:r w:rsidRPr="00E83056">
        <w:rPr>
          <w:rFonts w:ascii="Lato" w:eastAsia="Times New Roman" w:hAnsi="Lato" w:cs="Times New Roman"/>
          <w:color w:val="666666"/>
          <w:sz w:val="21"/>
          <w:szCs w:val="21"/>
        </w:rPr>
        <w:t xml:space="preserve">Athletes with the signs and symptoms of concussion should be removed from play immediately. Continuing to play with the signs and symptoms of a concussion leaves the young athlete especially vulnerable to greater injury. There is an increased risk of significant damage from a concussion for </w:t>
      </w:r>
      <w:proofErr w:type="gramStart"/>
      <w:r w:rsidRPr="00E83056">
        <w:rPr>
          <w:rFonts w:ascii="Lato" w:eastAsia="Times New Roman" w:hAnsi="Lato" w:cs="Times New Roman"/>
          <w:color w:val="666666"/>
          <w:sz w:val="21"/>
          <w:szCs w:val="21"/>
        </w:rPr>
        <w:t>a period of time</w:t>
      </w:r>
      <w:proofErr w:type="gramEnd"/>
      <w:r w:rsidRPr="00E83056">
        <w:rPr>
          <w:rFonts w:ascii="Lato" w:eastAsia="Times New Roman" w:hAnsi="Lato" w:cs="Times New Roman"/>
          <w:color w:val="666666"/>
          <w:sz w:val="21"/>
          <w:szCs w:val="21"/>
        </w:rPr>
        <w:t xml:space="preserve"> after that concussion occurs, particularly if the athlete suffers another concussion before </w:t>
      </w:r>
      <w:r w:rsidRPr="00E83056">
        <w:rPr>
          <w:rFonts w:ascii="Lato" w:eastAsia="Times New Roman" w:hAnsi="Lato" w:cs="Times New Roman"/>
          <w:color w:val="666666"/>
          <w:sz w:val="21"/>
          <w:szCs w:val="21"/>
        </w:rPr>
        <w:lastRenderedPageBreak/>
        <w:t>completely recovering from the first one. This can lead to prolonged recovery, or even to severe brain swelling (second impact syndrome) with devastating and even fatal consequences.  It is well known that adolescent or teenage athletes will often fail to report symptoms of injuries. Concussions are no different. As a result, education of administrators, coaches, parents and students is the key to student-athlete’s safety.</w:t>
      </w:r>
    </w:p>
    <w:p w14:paraId="75AE7A95" w14:textId="77777777" w:rsidR="00E83056" w:rsidRPr="00E83056" w:rsidRDefault="00E83056" w:rsidP="00E83056">
      <w:pPr>
        <w:shd w:val="clear" w:color="auto" w:fill="FFFFFF"/>
        <w:spacing w:after="0" w:line="240" w:lineRule="auto"/>
        <w:rPr>
          <w:rFonts w:ascii="Lato" w:eastAsia="Times New Roman" w:hAnsi="Lato" w:cs="Times New Roman"/>
          <w:color w:val="666666"/>
          <w:sz w:val="18"/>
          <w:szCs w:val="18"/>
        </w:rPr>
      </w:pPr>
      <w:r w:rsidRPr="00E83056">
        <w:rPr>
          <w:rFonts w:ascii="Lato" w:eastAsia="Times New Roman" w:hAnsi="Lato" w:cs="Times New Roman"/>
          <w:color w:val="666666"/>
          <w:sz w:val="18"/>
          <w:szCs w:val="18"/>
        </w:rPr>
        <w:t> </w:t>
      </w:r>
    </w:p>
    <w:p w14:paraId="41A196BF" w14:textId="77777777" w:rsidR="00E83056" w:rsidRPr="00E83056" w:rsidRDefault="00E83056" w:rsidP="00E83056">
      <w:pPr>
        <w:shd w:val="clear" w:color="auto" w:fill="FFFFFF"/>
        <w:spacing w:after="0" w:line="240" w:lineRule="auto"/>
        <w:jc w:val="center"/>
        <w:rPr>
          <w:rFonts w:ascii="Lato" w:eastAsia="Times New Roman" w:hAnsi="Lato" w:cs="Times New Roman"/>
          <w:color w:val="666666"/>
          <w:sz w:val="18"/>
          <w:szCs w:val="18"/>
        </w:rPr>
      </w:pPr>
      <w:r w:rsidRPr="00E83056">
        <w:rPr>
          <w:rFonts w:ascii="Lato" w:eastAsia="Times New Roman" w:hAnsi="Lato" w:cs="Times New Roman"/>
          <w:b/>
          <w:bCs/>
          <w:color w:val="666666"/>
          <w:sz w:val="21"/>
          <w:szCs w:val="21"/>
        </w:rPr>
        <w:t>If you think your child has suffered a concussion</w:t>
      </w:r>
    </w:p>
    <w:p w14:paraId="6F20F786" w14:textId="77777777" w:rsidR="00E83056" w:rsidRPr="00E83056" w:rsidRDefault="00E83056" w:rsidP="00E83056">
      <w:pPr>
        <w:shd w:val="clear" w:color="auto" w:fill="FFFFFF"/>
        <w:spacing w:after="0" w:line="240" w:lineRule="auto"/>
        <w:jc w:val="both"/>
        <w:rPr>
          <w:rFonts w:ascii="Lato" w:eastAsia="Times New Roman" w:hAnsi="Lato" w:cs="Times New Roman"/>
          <w:color w:val="666666"/>
          <w:sz w:val="18"/>
          <w:szCs w:val="18"/>
        </w:rPr>
      </w:pPr>
      <w:r w:rsidRPr="00E83056">
        <w:rPr>
          <w:rFonts w:ascii="Lato" w:eastAsia="Times New Roman" w:hAnsi="Lato" w:cs="Times New Roman"/>
          <w:color w:val="666666"/>
          <w:sz w:val="21"/>
          <w:szCs w:val="21"/>
        </w:rPr>
        <w:t xml:space="preserve">Any athlete even suspected of suffering a concussion should be removed from the game or practice immediately. No athlete may return to activity after an apparent head injury or concussion, regardless of how mild it seems or how quickly symptoms clear, without medical clearance. Close observation of the athlete should continue for several hours. The new “Zackery </w:t>
      </w:r>
      <w:proofErr w:type="spellStart"/>
      <w:r w:rsidRPr="00E83056">
        <w:rPr>
          <w:rFonts w:ascii="Lato" w:eastAsia="Times New Roman" w:hAnsi="Lato" w:cs="Times New Roman"/>
          <w:color w:val="666666"/>
          <w:sz w:val="21"/>
          <w:szCs w:val="21"/>
        </w:rPr>
        <w:t>Lystedt</w:t>
      </w:r>
      <w:proofErr w:type="spellEnd"/>
      <w:r w:rsidRPr="00E83056">
        <w:rPr>
          <w:rFonts w:ascii="Lato" w:eastAsia="Times New Roman" w:hAnsi="Lato" w:cs="Times New Roman"/>
          <w:color w:val="666666"/>
          <w:sz w:val="21"/>
          <w:szCs w:val="21"/>
        </w:rPr>
        <w:t xml:space="preserve"> Law” in Washington now requires the consistent and uniform implementation of long and well-established return-to-play concussion guidelines that have been recommended for several years:</w:t>
      </w:r>
    </w:p>
    <w:p w14:paraId="5EC4BD39" w14:textId="77777777" w:rsidR="00E83056" w:rsidRPr="00E83056" w:rsidRDefault="00E83056" w:rsidP="00E83056">
      <w:pPr>
        <w:shd w:val="clear" w:color="auto" w:fill="FFFFFF"/>
        <w:spacing w:after="0" w:line="240" w:lineRule="auto"/>
        <w:jc w:val="center"/>
        <w:rPr>
          <w:rFonts w:ascii="Lato" w:eastAsia="Times New Roman" w:hAnsi="Lato" w:cs="Times New Roman"/>
          <w:color w:val="666666"/>
          <w:sz w:val="18"/>
          <w:szCs w:val="18"/>
        </w:rPr>
      </w:pPr>
      <w:r w:rsidRPr="00E83056">
        <w:rPr>
          <w:rFonts w:ascii="Lato" w:eastAsia="Times New Roman" w:hAnsi="Lato" w:cs="Times New Roman"/>
          <w:color w:val="666666"/>
          <w:sz w:val="21"/>
          <w:szCs w:val="21"/>
        </w:rPr>
        <w:t>“a youth athlete who is suspected of sustaining a concussion or head injury in a practice or game shall be removed from competition at that time”</w:t>
      </w:r>
    </w:p>
    <w:p w14:paraId="3C9C2320" w14:textId="77777777" w:rsidR="00E83056" w:rsidRPr="00E83056" w:rsidRDefault="00E83056" w:rsidP="00E83056">
      <w:pPr>
        <w:shd w:val="clear" w:color="auto" w:fill="FFFFFF"/>
        <w:spacing w:after="0" w:line="240" w:lineRule="auto"/>
        <w:jc w:val="center"/>
        <w:rPr>
          <w:rFonts w:ascii="Lato" w:eastAsia="Times New Roman" w:hAnsi="Lato" w:cs="Times New Roman"/>
          <w:color w:val="666666"/>
          <w:sz w:val="18"/>
          <w:szCs w:val="18"/>
        </w:rPr>
      </w:pPr>
      <w:r w:rsidRPr="00E83056">
        <w:rPr>
          <w:rFonts w:ascii="Lato" w:eastAsia="Times New Roman" w:hAnsi="Lato" w:cs="Times New Roman"/>
          <w:color w:val="666666"/>
          <w:sz w:val="21"/>
          <w:szCs w:val="21"/>
        </w:rPr>
        <w:t>and</w:t>
      </w:r>
    </w:p>
    <w:p w14:paraId="4CFC6049" w14:textId="77777777" w:rsidR="00E83056" w:rsidRPr="00E83056" w:rsidRDefault="00E83056" w:rsidP="00E83056">
      <w:pPr>
        <w:shd w:val="clear" w:color="auto" w:fill="FFFFFF"/>
        <w:spacing w:after="0" w:line="240" w:lineRule="auto"/>
        <w:jc w:val="center"/>
        <w:rPr>
          <w:rFonts w:ascii="Lato" w:eastAsia="Times New Roman" w:hAnsi="Lato" w:cs="Times New Roman"/>
          <w:color w:val="666666"/>
          <w:sz w:val="18"/>
          <w:szCs w:val="18"/>
        </w:rPr>
      </w:pPr>
      <w:r w:rsidRPr="00E83056">
        <w:rPr>
          <w:rFonts w:ascii="Lato" w:eastAsia="Times New Roman" w:hAnsi="Lato" w:cs="Times New Roman"/>
          <w:color w:val="666666"/>
          <w:sz w:val="21"/>
          <w:szCs w:val="21"/>
        </w:rPr>
        <w:t>“…may not return to play until the athlete is evaluated by a licensed heath care provider trained in the evaluation and management of concussion and received written clearance to return to play from that health care provider”.</w:t>
      </w:r>
    </w:p>
    <w:p w14:paraId="0906AC4F" w14:textId="77777777" w:rsidR="00E83056" w:rsidRPr="00E83056" w:rsidRDefault="00E83056" w:rsidP="00E83056">
      <w:pPr>
        <w:shd w:val="clear" w:color="auto" w:fill="FFFFFF"/>
        <w:spacing w:after="0" w:line="240" w:lineRule="auto"/>
        <w:rPr>
          <w:rFonts w:ascii="Lato" w:eastAsia="Times New Roman" w:hAnsi="Lato" w:cs="Times New Roman"/>
          <w:color w:val="666666"/>
          <w:sz w:val="18"/>
          <w:szCs w:val="18"/>
        </w:rPr>
      </w:pPr>
      <w:r w:rsidRPr="00E83056">
        <w:rPr>
          <w:rFonts w:ascii="Lato" w:eastAsia="Times New Roman" w:hAnsi="Lato" w:cs="Times New Roman"/>
          <w:color w:val="666666"/>
          <w:sz w:val="18"/>
          <w:szCs w:val="18"/>
        </w:rPr>
        <w:t> </w:t>
      </w:r>
    </w:p>
    <w:p w14:paraId="600D19BB" w14:textId="77777777" w:rsidR="00E83056" w:rsidRPr="00E83056" w:rsidRDefault="00E83056" w:rsidP="00E83056">
      <w:pPr>
        <w:shd w:val="clear" w:color="auto" w:fill="FFFFFF"/>
        <w:spacing w:after="0" w:line="240" w:lineRule="auto"/>
        <w:jc w:val="both"/>
        <w:rPr>
          <w:rFonts w:ascii="Lato" w:eastAsia="Times New Roman" w:hAnsi="Lato" w:cs="Times New Roman"/>
          <w:color w:val="666666"/>
          <w:sz w:val="18"/>
          <w:szCs w:val="18"/>
        </w:rPr>
      </w:pPr>
      <w:r w:rsidRPr="00E83056">
        <w:rPr>
          <w:rFonts w:ascii="Lato" w:eastAsia="Times New Roman" w:hAnsi="Lato" w:cs="Times New Roman"/>
          <w:color w:val="666666"/>
          <w:sz w:val="21"/>
          <w:szCs w:val="21"/>
        </w:rPr>
        <w:t>You should also inform your child’s coach if you think that your child may have a concussion. Remember it’s better to miss one game than miss the whole season. And when in doubt, the athlete sits out.  For current and up-to-date information on concussions you can go to: </w:t>
      </w:r>
      <w:hyperlink r:id="rId5" w:history="1">
        <w:r w:rsidRPr="00E83056">
          <w:rPr>
            <w:rFonts w:ascii="Lato" w:eastAsia="Times New Roman" w:hAnsi="Lato" w:cs="Times New Roman"/>
            <w:b/>
            <w:bCs/>
            <w:color w:val="0000FF"/>
            <w:sz w:val="21"/>
            <w:szCs w:val="21"/>
            <w:u w:val="single"/>
          </w:rPr>
          <w:t>http://www.cdc.gov/ConcussionInYouthSports/</w:t>
        </w:r>
      </w:hyperlink>
    </w:p>
    <w:p w14:paraId="71A0FC43" w14:textId="77777777" w:rsidR="00E83056" w:rsidRPr="00E83056" w:rsidRDefault="00E83056" w:rsidP="00E83056">
      <w:pPr>
        <w:shd w:val="clear" w:color="auto" w:fill="FFFFFF"/>
        <w:spacing w:after="0" w:line="240" w:lineRule="auto"/>
        <w:rPr>
          <w:rFonts w:ascii="Lato" w:eastAsia="Times New Roman" w:hAnsi="Lato" w:cs="Times New Roman"/>
          <w:color w:val="666666"/>
          <w:sz w:val="18"/>
          <w:szCs w:val="18"/>
        </w:rPr>
      </w:pPr>
      <w:r w:rsidRPr="00E83056">
        <w:rPr>
          <w:rFonts w:ascii="Lato" w:eastAsia="Times New Roman" w:hAnsi="Lato" w:cs="Times New Roman"/>
          <w:color w:val="666666"/>
          <w:sz w:val="18"/>
          <w:szCs w:val="18"/>
        </w:rPr>
        <w:t> </w:t>
      </w:r>
    </w:p>
    <w:p w14:paraId="5F096465" w14:textId="205D3AD6" w:rsidR="006607D6" w:rsidRDefault="006607D6" w:rsidP="00B26FCE"/>
    <w:p w14:paraId="33A6F40C" w14:textId="77777777" w:rsidR="006607D6" w:rsidRDefault="006607D6" w:rsidP="00B26FCE"/>
    <w:p w14:paraId="1A6B2F79" w14:textId="77777777" w:rsidR="006607D6" w:rsidRPr="00B26FCE" w:rsidRDefault="006607D6" w:rsidP="00B26FCE"/>
    <w:sectPr w:rsidR="006607D6" w:rsidRPr="00B26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tillium Web">
    <w:charset w:val="00"/>
    <w:family w:val="auto"/>
    <w:pitch w:val="variable"/>
    <w:sig w:usb0="00000007" w:usb1="00000001" w:usb2="00000000" w:usb3="00000000" w:csb0="00000093"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F7CFE"/>
    <w:multiLevelType w:val="multilevel"/>
    <w:tmpl w:val="00FE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4F7D77"/>
    <w:multiLevelType w:val="multilevel"/>
    <w:tmpl w:val="310C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364992"/>
    <w:multiLevelType w:val="multilevel"/>
    <w:tmpl w:val="6E06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282655"/>
    <w:multiLevelType w:val="multilevel"/>
    <w:tmpl w:val="77BC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0879225">
    <w:abstractNumId w:val="2"/>
  </w:num>
  <w:num w:numId="2" w16cid:durableId="315954817">
    <w:abstractNumId w:val="1"/>
  </w:num>
  <w:num w:numId="3" w16cid:durableId="145511064">
    <w:abstractNumId w:val="0"/>
  </w:num>
  <w:num w:numId="4" w16cid:durableId="1715957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B4"/>
    <w:rsid w:val="001206E3"/>
    <w:rsid w:val="00303C86"/>
    <w:rsid w:val="0033538B"/>
    <w:rsid w:val="00573F46"/>
    <w:rsid w:val="006607D6"/>
    <w:rsid w:val="006D4FB4"/>
    <w:rsid w:val="00850301"/>
    <w:rsid w:val="009622C9"/>
    <w:rsid w:val="009A3EDE"/>
    <w:rsid w:val="00B26FCE"/>
    <w:rsid w:val="00D45531"/>
    <w:rsid w:val="00D7038B"/>
    <w:rsid w:val="00E83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F2C1"/>
  <w15:chartTrackingRefBased/>
  <w15:docId w15:val="{897466AC-EBD0-470D-932B-CFBA74F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4F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4F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23221">
      <w:bodyDiv w:val="1"/>
      <w:marLeft w:val="0"/>
      <w:marRight w:val="0"/>
      <w:marTop w:val="0"/>
      <w:marBottom w:val="0"/>
      <w:divBdr>
        <w:top w:val="none" w:sz="0" w:space="0" w:color="auto"/>
        <w:left w:val="none" w:sz="0" w:space="0" w:color="auto"/>
        <w:bottom w:val="none" w:sz="0" w:space="0" w:color="auto"/>
        <w:right w:val="none" w:sz="0" w:space="0" w:color="auto"/>
      </w:divBdr>
      <w:divsChild>
        <w:div w:id="2038000411">
          <w:marLeft w:val="0"/>
          <w:marRight w:val="0"/>
          <w:marTop w:val="0"/>
          <w:marBottom w:val="0"/>
          <w:divBdr>
            <w:top w:val="none" w:sz="0" w:space="0" w:color="auto"/>
            <w:left w:val="none" w:sz="0" w:space="0" w:color="auto"/>
            <w:bottom w:val="none" w:sz="0" w:space="0" w:color="auto"/>
            <w:right w:val="none" w:sz="0" w:space="0" w:color="auto"/>
          </w:divBdr>
        </w:div>
      </w:divsChild>
    </w:div>
    <w:div w:id="105734185">
      <w:bodyDiv w:val="1"/>
      <w:marLeft w:val="0"/>
      <w:marRight w:val="0"/>
      <w:marTop w:val="0"/>
      <w:marBottom w:val="0"/>
      <w:divBdr>
        <w:top w:val="none" w:sz="0" w:space="0" w:color="auto"/>
        <w:left w:val="none" w:sz="0" w:space="0" w:color="auto"/>
        <w:bottom w:val="none" w:sz="0" w:space="0" w:color="auto"/>
        <w:right w:val="none" w:sz="0" w:space="0" w:color="auto"/>
      </w:divBdr>
      <w:divsChild>
        <w:div w:id="608044593">
          <w:marLeft w:val="0"/>
          <w:marRight w:val="0"/>
          <w:marTop w:val="0"/>
          <w:marBottom w:val="0"/>
          <w:divBdr>
            <w:top w:val="none" w:sz="0" w:space="0" w:color="auto"/>
            <w:left w:val="none" w:sz="0" w:space="0" w:color="auto"/>
            <w:bottom w:val="none" w:sz="0" w:space="0" w:color="auto"/>
            <w:right w:val="none" w:sz="0" w:space="0" w:color="auto"/>
          </w:divBdr>
        </w:div>
      </w:divsChild>
    </w:div>
    <w:div w:id="427964855">
      <w:bodyDiv w:val="1"/>
      <w:marLeft w:val="0"/>
      <w:marRight w:val="0"/>
      <w:marTop w:val="0"/>
      <w:marBottom w:val="0"/>
      <w:divBdr>
        <w:top w:val="none" w:sz="0" w:space="0" w:color="auto"/>
        <w:left w:val="none" w:sz="0" w:space="0" w:color="auto"/>
        <w:bottom w:val="none" w:sz="0" w:space="0" w:color="auto"/>
        <w:right w:val="none" w:sz="0" w:space="0" w:color="auto"/>
      </w:divBdr>
      <w:divsChild>
        <w:div w:id="771244544">
          <w:marLeft w:val="0"/>
          <w:marRight w:val="0"/>
          <w:marTop w:val="0"/>
          <w:marBottom w:val="0"/>
          <w:divBdr>
            <w:top w:val="none" w:sz="0" w:space="0" w:color="auto"/>
            <w:left w:val="none" w:sz="0" w:space="0" w:color="auto"/>
            <w:bottom w:val="none" w:sz="0" w:space="0" w:color="auto"/>
            <w:right w:val="none" w:sz="0" w:space="0" w:color="auto"/>
          </w:divBdr>
        </w:div>
      </w:divsChild>
    </w:div>
    <w:div w:id="1002701231">
      <w:bodyDiv w:val="1"/>
      <w:marLeft w:val="0"/>
      <w:marRight w:val="0"/>
      <w:marTop w:val="0"/>
      <w:marBottom w:val="0"/>
      <w:divBdr>
        <w:top w:val="none" w:sz="0" w:space="0" w:color="auto"/>
        <w:left w:val="none" w:sz="0" w:space="0" w:color="auto"/>
        <w:bottom w:val="none" w:sz="0" w:space="0" w:color="auto"/>
        <w:right w:val="none" w:sz="0" w:space="0" w:color="auto"/>
      </w:divBdr>
    </w:div>
    <w:div w:id="1176529512">
      <w:bodyDiv w:val="1"/>
      <w:marLeft w:val="0"/>
      <w:marRight w:val="0"/>
      <w:marTop w:val="0"/>
      <w:marBottom w:val="0"/>
      <w:divBdr>
        <w:top w:val="none" w:sz="0" w:space="0" w:color="auto"/>
        <w:left w:val="none" w:sz="0" w:space="0" w:color="auto"/>
        <w:bottom w:val="none" w:sz="0" w:space="0" w:color="auto"/>
        <w:right w:val="none" w:sz="0" w:space="0" w:color="auto"/>
      </w:divBdr>
    </w:div>
    <w:div w:id="1228107616">
      <w:bodyDiv w:val="1"/>
      <w:marLeft w:val="0"/>
      <w:marRight w:val="0"/>
      <w:marTop w:val="0"/>
      <w:marBottom w:val="0"/>
      <w:divBdr>
        <w:top w:val="none" w:sz="0" w:space="0" w:color="auto"/>
        <w:left w:val="none" w:sz="0" w:space="0" w:color="auto"/>
        <w:bottom w:val="none" w:sz="0" w:space="0" w:color="auto"/>
        <w:right w:val="none" w:sz="0" w:space="0" w:color="auto"/>
      </w:divBdr>
      <w:divsChild>
        <w:div w:id="1603801081">
          <w:marLeft w:val="0"/>
          <w:marRight w:val="0"/>
          <w:marTop w:val="0"/>
          <w:marBottom w:val="0"/>
          <w:divBdr>
            <w:top w:val="none" w:sz="0" w:space="0" w:color="auto"/>
            <w:left w:val="none" w:sz="0" w:space="0" w:color="auto"/>
            <w:bottom w:val="none" w:sz="0" w:space="0" w:color="auto"/>
            <w:right w:val="none" w:sz="0" w:space="0" w:color="auto"/>
          </w:divBdr>
        </w:div>
      </w:divsChild>
    </w:div>
    <w:div w:id="1325359690">
      <w:bodyDiv w:val="1"/>
      <w:marLeft w:val="0"/>
      <w:marRight w:val="0"/>
      <w:marTop w:val="0"/>
      <w:marBottom w:val="0"/>
      <w:divBdr>
        <w:top w:val="none" w:sz="0" w:space="0" w:color="auto"/>
        <w:left w:val="none" w:sz="0" w:space="0" w:color="auto"/>
        <w:bottom w:val="none" w:sz="0" w:space="0" w:color="auto"/>
        <w:right w:val="none" w:sz="0" w:space="0" w:color="auto"/>
      </w:divBdr>
      <w:divsChild>
        <w:div w:id="490878695">
          <w:marLeft w:val="75"/>
          <w:marRight w:val="75"/>
          <w:marTop w:val="0"/>
          <w:marBottom w:val="0"/>
          <w:divBdr>
            <w:top w:val="none" w:sz="0" w:space="0" w:color="auto"/>
            <w:left w:val="none" w:sz="0" w:space="0" w:color="auto"/>
            <w:bottom w:val="none" w:sz="0" w:space="0" w:color="auto"/>
            <w:right w:val="none" w:sz="0" w:space="0" w:color="auto"/>
          </w:divBdr>
          <w:divsChild>
            <w:div w:id="2015456027">
              <w:marLeft w:val="0"/>
              <w:marRight w:val="0"/>
              <w:marTop w:val="0"/>
              <w:marBottom w:val="0"/>
              <w:divBdr>
                <w:top w:val="none" w:sz="0" w:space="0" w:color="auto"/>
                <w:left w:val="none" w:sz="0" w:space="0" w:color="auto"/>
                <w:bottom w:val="none" w:sz="0" w:space="0" w:color="auto"/>
                <w:right w:val="none" w:sz="0" w:space="0" w:color="auto"/>
              </w:divBdr>
              <w:divsChild>
                <w:div w:id="1326515020">
                  <w:marLeft w:val="0"/>
                  <w:marRight w:val="0"/>
                  <w:marTop w:val="45"/>
                  <w:marBottom w:val="0"/>
                  <w:divBdr>
                    <w:top w:val="none" w:sz="0" w:space="0" w:color="auto"/>
                    <w:left w:val="none" w:sz="0" w:space="0" w:color="auto"/>
                    <w:bottom w:val="none" w:sz="0" w:space="0" w:color="auto"/>
                    <w:right w:val="none" w:sz="0" w:space="0" w:color="auto"/>
                  </w:divBdr>
                  <w:divsChild>
                    <w:div w:id="9996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012930">
      <w:bodyDiv w:val="1"/>
      <w:marLeft w:val="0"/>
      <w:marRight w:val="0"/>
      <w:marTop w:val="0"/>
      <w:marBottom w:val="0"/>
      <w:divBdr>
        <w:top w:val="none" w:sz="0" w:space="0" w:color="auto"/>
        <w:left w:val="none" w:sz="0" w:space="0" w:color="auto"/>
        <w:bottom w:val="none" w:sz="0" w:space="0" w:color="auto"/>
        <w:right w:val="none" w:sz="0" w:space="0" w:color="auto"/>
      </w:divBdr>
      <w:divsChild>
        <w:div w:id="1703746434">
          <w:marLeft w:val="75"/>
          <w:marRight w:val="75"/>
          <w:marTop w:val="0"/>
          <w:marBottom w:val="0"/>
          <w:divBdr>
            <w:top w:val="none" w:sz="0" w:space="0" w:color="auto"/>
            <w:left w:val="none" w:sz="0" w:space="0" w:color="auto"/>
            <w:bottom w:val="none" w:sz="0" w:space="0" w:color="auto"/>
            <w:right w:val="none" w:sz="0" w:space="0" w:color="auto"/>
          </w:divBdr>
          <w:divsChild>
            <w:div w:id="1291546865">
              <w:marLeft w:val="0"/>
              <w:marRight w:val="0"/>
              <w:marTop w:val="0"/>
              <w:marBottom w:val="0"/>
              <w:divBdr>
                <w:top w:val="none" w:sz="0" w:space="0" w:color="auto"/>
                <w:left w:val="none" w:sz="0" w:space="0" w:color="auto"/>
                <w:bottom w:val="none" w:sz="0" w:space="0" w:color="auto"/>
                <w:right w:val="none" w:sz="0" w:space="0" w:color="auto"/>
              </w:divBdr>
              <w:divsChild>
                <w:div w:id="1745879399">
                  <w:marLeft w:val="0"/>
                  <w:marRight w:val="0"/>
                  <w:marTop w:val="45"/>
                  <w:marBottom w:val="0"/>
                  <w:divBdr>
                    <w:top w:val="none" w:sz="0" w:space="0" w:color="auto"/>
                    <w:left w:val="none" w:sz="0" w:space="0" w:color="auto"/>
                    <w:bottom w:val="none" w:sz="0" w:space="0" w:color="auto"/>
                    <w:right w:val="none" w:sz="0" w:space="0" w:color="auto"/>
                  </w:divBdr>
                  <w:divsChild>
                    <w:div w:id="68644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251646">
      <w:bodyDiv w:val="1"/>
      <w:marLeft w:val="0"/>
      <w:marRight w:val="0"/>
      <w:marTop w:val="0"/>
      <w:marBottom w:val="0"/>
      <w:divBdr>
        <w:top w:val="none" w:sz="0" w:space="0" w:color="auto"/>
        <w:left w:val="none" w:sz="0" w:space="0" w:color="auto"/>
        <w:bottom w:val="none" w:sz="0" w:space="0" w:color="auto"/>
        <w:right w:val="none" w:sz="0" w:space="0" w:color="auto"/>
      </w:divBdr>
      <w:divsChild>
        <w:div w:id="1237594044">
          <w:marLeft w:val="0"/>
          <w:marRight w:val="0"/>
          <w:marTop w:val="0"/>
          <w:marBottom w:val="0"/>
          <w:divBdr>
            <w:top w:val="none" w:sz="0" w:space="0" w:color="auto"/>
            <w:left w:val="none" w:sz="0" w:space="0" w:color="auto"/>
            <w:bottom w:val="none" w:sz="0" w:space="0" w:color="auto"/>
            <w:right w:val="none" w:sz="0" w:space="0" w:color="auto"/>
          </w:divBdr>
        </w:div>
      </w:divsChild>
    </w:div>
    <w:div w:id="1957638776">
      <w:bodyDiv w:val="1"/>
      <w:marLeft w:val="0"/>
      <w:marRight w:val="0"/>
      <w:marTop w:val="0"/>
      <w:marBottom w:val="0"/>
      <w:divBdr>
        <w:top w:val="none" w:sz="0" w:space="0" w:color="auto"/>
        <w:left w:val="none" w:sz="0" w:space="0" w:color="auto"/>
        <w:bottom w:val="none" w:sz="0" w:space="0" w:color="auto"/>
        <w:right w:val="none" w:sz="0" w:space="0" w:color="auto"/>
      </w:divBdr>
      <w:divsChild>
        <w:div w:id="1517961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dc.gov/ConcussionInYouthSpor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Jacobsen</dc:creator>
  <cp:keywords/>
  <dc:description/>
  <cp:lastModifiedBy>Chantal Jacobsen</cp:lastModifiedBy>
  <cp:revision>2</cp:revision>
  <dcterms:created xsi:type="dcterms:W3CDTF">2022-08-13T18:52:00Z</dcterms:created>
  <dcterms:modified xsi:type="dcterms:W3CDTF">2022-08-13T18:52:00Z</dcterms:modified>
</cp:coreProperties>
</file>