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A59C0" w14:textId="77777777" w:rsidR="00A667FD" w:rsidRPr="00544B5A" w:rsidRDefault="00A667FD" w:rsidP="0097780C">
      <w:pPr>
        <w:jc w:val="center"/>
        <w:rPr>
          <w:rFonts w:cs="Times New Roman"/>
          <w:sz w:val="22"/>
          <w:szCs w:val="22"/>
        </w:rPr>
      </w:pPr>
      <w:r w:rsidRPr="00544B5A">
        <w:rPr>
          <w:noProof/>
          <w:sz w:val="22"/>
          <w:szCs w:val="22"/>
        </w:rPr>
        <w:drawing>
          <wp:inline distT="0" distB="0" distL="0" distR="0" wp14:anchorId="3FA27295" wp14:editId="561290FD">
            <wp:extent cx="3443906" cy="20116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43906" cy="2011679"/>
                    </a:xfrm>
                    <a:prstGeom prst="rect">
                      <a:avLst/>
                    </a:prstGeom>
                  </pic:spPr>
                </pic:pic>
              </a:graphicData>
            </a:graphic>
          </wp:inline>
        </w:drawing>
      </w:r>
    </w:p>
    <w:p w14:paraId="6391E7C6" w14:textId="77777777" w:rsidR="00A667FD" w:rsidRPr="00544B5A" w:rsidRDefault="00A667FD" w:rsidP="0097780C">
      <w:pPr>
        <w:jc w:val="center"/>
        <w:rPr>
          <w:rFonts w:cs="Times New Roman"/>
          <w:sz w:val="22"/>
          <w:szCs w:val="22"/>
        </w:rPr>
      </w:pPr>
    </w:p>
    <w:p w14:paraId="6F758CA4" w14:textId="78909028" w:rsidR="0097780C" w:rsidRPr="00544B5A" w:rsidRDefault="008C0E64" w:rsidP="0097780C">
      <w:pPr>
        <w:jc w:val="center"/>
        <w:rPr>
          <w:rFonts w:cs="Times New Roman"/>
          <w:sz w:val="22"/>
          <w:szCs w:val="22"/>
        </w:rPr>
      </w:pPr>
      <w:r>
        <w:rPr>
          <w:rFonts w:cs="Times New Roman"/>
          <w:sz w:val="22"/>
          <w:szCs w:val="22"/>
        </w:rPr>
        <w:t>GREAT MIAMI ROWING CENTER</w:t>
      </w:r>
      <w:r w:rsidR="008577A3" w:rsidRPr="00544B5A">
        <w:rPr>
          <w:rFonts w:cs="Times New Roman"/>
          <w:sz w:val="22"/>
          <w:szCs w:val="22"/>
        </w:rPr>
        <w:t xml:space="preserve"> </w:t>
      </w:r>
      <w:r w:rsidR="00ED2757" w:rsidRPr="00544B5A">
        <w:rPr>
          <w:rFonts w:cs="Times New Roman"/>
          <w:sz w:val="22"/>
          <w:szCs w:val="22"/>
        </w:rPr>
        <w:t xml:space="preserve">SAFE SPORT </w:t>
      </w:r>
      <w:r w:rsidR="0097780C" w:rsidRPr="00544B5A">
        <w:rPr>
          <w:rFonts w:cs="Times New Roman"/>
          <w:sz w:val="22"/>
          <w:szCs w:val="22"/>
        </w:rPr>
        <w:t>POLICY MANUAL</w:t>
      </w:r>
    </w:p>
    <w:p w14:paraId="47986807" w14:textId="77777777" w:rsidR="00E91FDA" w:rsidRPr="00544B5A" w:rsidRDefault="00E91FDA">
      <w:pPr>
        <w:rPr>
          <w:rFonts w:eastAsia="Times New Roman" w:cs="Times New Roman"/>
          <w:sz w:val="22"/>
          <w:szCs w:val="22"/>
        </w:rPr>
      </w:pPr>
      <w:r w:rsidRPr="00544B5A">
        <w:rPr>
          <w:rFonts w:cs="Times New Roman"/>
          <w:sz w:val="22"/>
          <w:szCs w:val="22"/>
        </w:rPr>
        <w:br w:type="page"/>
      </w:r>
    </w:p>
    <w:p w14:paraId="3CDBA29E" w14:textId="77777777" w:rsidR="00E91FDA" w:rsidRPr="00544B5A" w:rsidRDefault="00E91FDA" w:rsidP="00E91FDA">
      <w:pPr>
        <w:pStyle w:val="Title"/>
        <w:rPr>
          <w:sz w:val="22"/>
          <w:szCs w:val="22"/>
        </w:rPr>
      </w:pPr>
      <w:bookmarkStart w:id="0" w:name="_Toc67315609"/>
      <w:r w:rsidRPr="00544B5A">
        <w:rPr>
          <w:sz w:val="22"/>
          <w:szCs w:val="22"/>
        </w:rPr>
        <w:lastRenderedPageBreak/>
        <w:t>table of contents</w:t>
      </w:r>
      <w:bookmarkEnd w:id="0"/>
      <w:r w:rsidR="00B4560D" w:rsidRPr="00544B5A">
        <w:rPr>
          <w:sz w:val="22"/>
          <w:szCs w:val="22"/>
        </w:rPr>
        <w:t xml:space="preserve"> </w:t>
      </w:r>
    </w:p>
    <w:p w14:paraId="50FA6B94" w14:textId="77777777" w:rsidR="002B1E71" w:rsidRPr="00544B5A" w:rsidRDefault="002B1E71" w:rsidP="002B1E71">
      <w:pPr>
        <w:pStyle w:val="Subtitle"/>
        <w:jc w:val="left"/>
        <w:rPr>
          <w:b w:val="0"/>
          <w:sz w:val="22"/>
          <w:szCs w:val="22"/>
        </w:rPr>
      </w:pPr>
      <w:bookmarkStart w:id="1" w:name="_Toc67315610"/>
      <w:r w:rsidRPr="00544B5A">
        <w:rPr>
          <w:b w:val="0"/>
          <w:sz w:val="22"/>
          <w:szCs w:val="22"/>
        </w:rPr>
        <w:t>Introduction and Use of the Policy</w:t>
      </w:r>
      <w:bookmarkEnd w:id="1"/>
    </w:p>
    <w:p w14:paraId="31FDE0FC" w14:textId="77777777" w:rsidR="002B1E71" w:rsidRPr="00544B5A" w:rsidRDefault="002B1E71" w:rsidP="002B1E71">
      <w:pPr>
        <w:pStyle w:val="BodyText"/>
        <w:numPr>
          <w:ilvl w:val="0"/>
          <w:numId w:val="17"/>
        </w:numPr>
        <w:rPr>
          <w:sz w:val="22"/>
          <w:szCs w:val="22"/>
        </w:rPr>
      </w:pPr>
      <w:r w:rsidRPr="00544B5A">
        <w:rPr>
          <w:sz w:val="22"/>
          <w:szCs w:val="22"/>
        </w:rPr>
        <w:t>Definitions</w:t>
      </w:r>
    </w:p>
    <w:p w14:paraId="73AD03AD" w14:textId="77777777" w:rsidR="003450EB" w:rsidRPr="00544B5A" w:rsidRDefault="003450EB" w:rsidP="003450EB">
      <w:pPr>
        <w:pStyle w:val="BodyText"/>
        <w:numPr>
          <w:ilvl w:val="0"/>
          <w:numId w:val="17"/>
        </w:numPr>
        <w:rPr>
          <w:sz w:val="22"/>
          <w:szCs w:val="22"/>
        </w:rPr>
      </w:pPr>
      <w:r w:rsidRPr="00544B5A">
        <w:rPr>
          <w:sz w:val="22"/>
          <w:szCs w:val="22"/>
        </w:rPr>
        <w:t>Minor Athlete Abuse Prevention Policy (MAAPP)</w:t>
      </w:r>
    </w:p>
    <w:p w14:paraId="4F7305C6" w14:textId="77777777" w:rsidR="001B1E55" w:rsidRPr="00544B5A" w:rsidRDefault="001B1E55" w:rsidP="001B1E55">
      <w:pPr>
        <w:pStyle w:val="ListParagraph"/>
        <w:numPr>
          <w:ilvl w:val="1"/>
          <w:numId w:val="17"/>
        </w:numPr>
        <w:rPr>
          <w:rFonts w:eastAsia="Times New Roman" w:cs="Times New Roman"/>
          <w:sz w:val="22"/>
          <w:szCs w:val="22"/>
        </w:rPr>
      </w:pPr>
      <w:r w:rsidRPr="00544B5A">
        <w:rPr>
          <w:rFonts w:eastAsia="Times New Roman" w:cs="Times New Roman"/>
          <w:sz w:val="22"/>
          <w:szCs w:val="22"/>
        </w:rPr>
        <w:t>Authority:  Prevention and Training Policies</w:t>
      </w:r>
    </w:p>
    <w:p w14:paraId="0AB15593" w14:textId="77777777" w:rsidR="001B1E55" w:rsidRPr="00544B5A" w:rsidRDefault="001B1E55" w:rsidP="001B1E55">
      <w:pPr>
        <w:pStyle w:val="BodyText"/>
        <w:numPr>
          <w:ilvl w:val="1"/>
          <w:numId w:val="17"/>
        </w:numPr>
        <w:rPr>
          <w:sz w:val="22"/>
          <w:szCs w:val="22"/>
        </w:rPr>
      </w:pPr>
      <w:r w:rsidRPr="00544B5A">
        <w:rPr>
          <w:sz w:val="22"/>
          <w:szCs w:val="22"/>
        </w:rPr>
        <w:t>Reporting Violations</w:t>
      </w:r>
    </w:p>
    <w:p w14:paraId="502C974F" w14:textId="77777777" w:rsidR="001B1E55" w:rsidRPr="00544B5A" w:rsidRDefault="001B1E55" w:rsidP="001B1E55">
      <w:pPr>
        <w:pStyle w:val="BodyText"/>
        <w:numPr>
          <w:ilvl w:val="1"/>
          <w:numId w:val="17"/>
        </w:numPr>
        <w:rPr>
          <w:sz w:val="22"/>
          <w:szCs w:val="22"/>
        </w:rPr>
      </w:pPr>
      <w:r w:rsidRPr="00544B5A">
        <w:rPr>
          <w:sz w:val="22"/>
          <w:szCs w:val="22"/>
        </w:rPr>
        <w:t>MAAPP Provisions</w:t>
      </w:r>
    </w:p>
    <w:p w14:paraId="59B5804C" w14:textId="77777777" w:rsidR="00296547" w:rsidRPr="00544B5A" w:rsidRDefault="00544B5A" w:rsidP="00296547">
      <w:pPr>
        <w:pStyle w:val="BodyText"/>
        <w:ind w:left="720" w:firstLine="720"/>
        <w:rPr>
          <w:sz w:val="22"/>
          <w:szCs w:val="22"/>
        </w:rPr>
      </w:pPr>
      <w:r>
        <w:rPr>
          <w:sz w:val="22"/>
          <w:szCs w:val="22"/>
        </w:rPr>
        <w:t>Part One</w:t>
      </w:r>
      <w:r w:rsidR="00296547" w:rsidRPr="00544B5A">
        <w:rPr>
          <w:sz w:val="22"/>
          <w:szCs w:val="22"/>
        </w:rPr>
        <w:t>: Education and Training Policy</w:t>
      </w:r>
    </w:p>
    <w:p w14:paraId="2307D235" w14:textId="77777777" w:rsidR="00296547" w:rsidRPr="00544B5A" w:rsidRDefault="00296547" w:rsidP="00296547">
      <w:pPr>
        <w:pStyle w:val="BodyText"/>
        <w:ind w:left="1440" w:firstLine="0"/>
        <w:rPr>
          <w:sz w:val="22"/>
          <w:szCs w:val="22"/>
        </w:rPr>
      </w:pPr>
      <w:r w:rsidRPr="00544B5A">
        <w:rPr>
          <w:sz w:val="22"/>
          <w:szCs w:val="22"/>
        </w:rPr>
        <w:t xml:space="preserve">Part </w:t>
      </w:r>
      <w:r w:rsidR="00544B5A">
        <w:rPr>
          <w:sz w:val="22"/>
          <w:szCs w:val="22"/>
        </w:rPr>
        <w:t>Two</w:t>
      </w:r>
      <w:r w:rsidRPr="00544B5A">
        <w:rPr>
          <w:sz w:val="22"/>
          <w:szCs w:val="22"/>
        </w:rPr>
        <w:t>: Required Prevention Policies</w:t>
      </w:r>
    </w:p>
    <w:p w14:paraId="7E17F29F" w14:textId="77777777" w:rsidR="00296547" w:rsidRPr="00544B5A" w:rsidRDefault="00544B5A" w:rsidP="00296547">
      <w:pPr>
        <w:pStyle w:val="BodyText"/>
        <w:ind w:left="1440" w:firstLine="0"/>
        <w:rPr>
          <w:sz w:val="22"/>
          <w:szCs w:val="22"/>
        </w:rPr>
      </w:pPr>
      <w:r>
        <w:rPr>
          <w:sz w:val="22"/>
          <w:szCs w:val="22"/>
        </w:rPr>
        <w:t>Part Three</w:t>
      </w:r>
      <w:r w:rsidR="00296547" w:rsidRPr="00544B5A">
        <w:rPr>
          <w:sz w:val="22"/>
          <w:szCs w:val="22"/>
        </w:rPr>
        <w:t>: Required Policies for One-on-One Interactions</w:t>
      </w:r>
    </w:p>
    <w:p w14:paraId="77C3C6E1" w14:textId="77777777" w:rsidR="00296547" w:rsidRPr="00544B5A" w:rsidRDefault="00544B5A" w:rsidP="00296547">
      <w:pPr>
        <w:pStyle w:val="BodyText"/>
        <w:ind w:left="1440" w:firstLine="0"/>
        <w:rPr>
          <w:sz w:val="22"/>
          <w:szCs w:val="22"/>
        </w:rPr>
      </w:pPr>
      <w:r>
        <w:rPr>
          <w:sz w:val="22"/>
          <w:szCs w:val="22"/>
        </w:rPr>
        <w:t>Part Four</w:t>
      </w:r>
      <w:r w:rsidR="00296547" w:rsidRPr="00544B5A">
        <w:rPr>
          <w:sz w:val="22"/>
          <w:szCs w:val="22"/>
        </w:rPr>
        <w:t>: Organizational Requirements for Education &amp; Training and Prevention Policies</w:t>
      </w:r>
    </w:p>
    <w:p w14:paraId="2CB18F2A" w14:textId="77777777" w:rsidR="002B1E71" w:rsidRPr="00544B5A" w:rsidRDefault="00296547" w:rsidP="002B1E71">
      <w:pPr>
        <w:pStyle w:val="BodyText"/>
        <w:numPr>
          <w:ilvl w:val="0"/>
          <w:numId w:val="17"/>
        </w:numPr>
        <w:rPr>
          <w:sz w:val="22"/>
          <w:szCs w:val="22"/>
        </w:rPr>
      </w:pPr>
      <w:r w:rsidRPr="00544B5A">
        <w:rPr>
          <w:sz w:val="22"/>
          <w:szCs w:val="22"/>
        </w:rPr>
        <w:t>Jurisdiction</w:t>
      </w:r>
    </w:p>
    <w:p w14:paraId="32CE079D" w14:textId="77777777" w:rsidR="007161B3" w:rsidRPr="00544B5A" w:rsidRDefault="007161B3" w:rsidP="007161B3">
      <w:pPr>
        <w:pStyle w:val="BodyText"/>
        <w:numPr>
          <w:ilvl w:val="1"/>
          <w:numId w:val="17"/>
        </w:numPr>
        <w:rPr>
          <w:rStyle w:val="AHeaderChar"/>
          <w:b w:val="0"/>
          <w:sz w:val="22"/>
          <w:szCs w:val="22"/>
        </w:rPr>
      </w:pPr>
      <w:r w:rsidRPr="00544B5A">
        <w:rPr>
          <w:rStyle w:val="AHeaderChar"/>
          <w:b w:val="0"/>
          <w:sz w:val="22"/>
          <w:szCs w:val="22"/>
        </w:rPr>
        <w:t>Exclusive Jurisdiction</w:t>
      </w:r>
    </w:p>
    <w:p w14:paraId="2506E535" w14:textId="77777777" w:rsidR="007161B3" w:rsidRPr="00544B5A" w:rsidRDefault="007161B3" w:rsidP="007161B3">
      <w:pPr>
        <w:pStyle w:val="BodyText"/>
        <w:numPr>
          <w:ilvl w:val="1"/>
          <w:numId w:val="17"/>
        </w:numPr>
        <w:rPr>
          <w:sz w:val="22"/>
          <w:szCs w:val="22"/>
        </w:rPr>
      </w:pPr>
      <w:r w:rsidRPr="00544B5A">
        <w:rPr>
          <w:rStyle w:val="AHeaderChar"/>
          <w:b w:val="0"/>
          <w:sz w:val="22"/>
          <w:szCs w:val="22"/>
        </w:rPr>
        <w:t>Discretionary Jurisdiction</w:t>
      </w:r>
    </w:p>
    <w:p w14:paraId="1493ED8F" w14:textId="77777777" w:rsidR="002B1E71" w:rsidRPr="00544B5A" w:rsidRDefault="002B1E71" w:rsidP="002B1E71">
      <w:pPr>
        <w:pStyle w:val="BodyText"/>
        <w:numPr>
          <w:ilvl w:val="0"/>
          <w:numId w:val="17"/>
        </w:numPr>
        <w:rPr>
          <w:sz w:val="22"/>
          <w:szCs w:val="22"/>
        </w:rPr>
      </w:pPr>
      <w:r w:rsidRPr="00544B5A">
        <w:rPr>
          <w:sz w:val="22"/>
          <w:szCs w:val="22"/>
        </w:rPr>
        <w:t>Prohibited Conduct</w:t>
      </w:r>
      <w:r w:rsidR="6012B10A" w:rsidRPr="00544B5A">
        <w:rPr>
          <w:sz w:val="22"/>
          <w:szCs w:val="22"/>
        </w:rPr>
        <w:t xml:space="preserve"> </w:t>
      </w:r>
    </w:p>
    <w:p w14:paraId="0A0D4F7C" w14:textId="77777777" w:rsidR="002B1E71" w:rsidRPr="00544B5A" w:rsidRDefault="002B1E71" w:rsidP="00296547">
      <w:pPr>
        <w:pStyle w:val="BodyText"/>
        <w:numPr>
          <w:ilvl w:val="1"/>
          <w:numId w:val="17"/>
        </w:numPr>
        <w:rPr>
          <w:sz w:val="22"/>
          <w:szCs w:val="22"/>
        </w:rPr>
      </w:pPr>
      <w:r w:rsidRPr="00544B5A">
        <w:rPr>
          <w:sz w:val="22"/>
          <w:szCs w:val="22"/>
        </w:rPr>
        <w:t xml:space="preserve">Criminal Charge or Disposition </w:t>
      </w:r>
    </w:p>
    <w:p w14:paraId="3BAEF4EE" w14:textId="77777777" w:rsidR="002B1E71" w:rsidRPr="00544B5A" w:rsidRDefault="002B1E71" w:rsidP="002B1E71">
      <w:pPr>
        <w:pStyle w:val="BodyText"/>
        <w:numPr>
          <w:ilvl w:val="1"/>
          <w:numId w:val="17"/>
        </w:numPr>
        <w:rPr>
          <w:sz w:val="22"/>
          <w:szCs w:val="22"/>
        </w:rPr>
      </w:pPr>
      <w:r w:rsidRPr="00544B5A">
        <w:rPr>
          <w:sz w:val="22"/>
          <w:szCs w:val="22"/>
        </w:rPr>
        <w:t xml:space="preserve">Sexual Misconduct </w:t>
      </w:r>
      <w:r w:rsidR="007161B3" w:rsidRPr="00544B5A">
        <w:rPr>
          <w:sz w:val="22"/>
          <w:szCs w:val="22"/>
        </w:rPr>
        <w:t>and Child Abuse</w:t>
      </w:r>
    </w:p>
    <w:p w14:paraId="41F720BB" w14:textId="77777777" w:rsidR="002B1E71" w:rsidRPr="00544B5A" w:rsidRDefault="002B1E71" w:rsidP="002B1E71">
      <w:pPr>
        <w:pStyle w:val="BodyText"/>
        <w:numPr>
          <w:ilvl w:val="1"/>
          <w:numId w:val="17"/>
        </w:numPr>
        <w:rPr>
          <w:sz w:val="22"/>
          <w:szCs w:val="22"/>
        </w:rPr>
      </w:pPr>
      <w:r w:rsidRPr="00544B5A">
        <w:rPr>
          <w:sz w:val="22"/>
          <w:szCs w:val="22"/>
        </w:rPr>
        <w:t xml:space="preserve">Emotional and Physical Misconduct </w:t>
      </w:r>
    </w:p>
    <w:p w14:paraId="40AF90B5" w14:textId="77777777" w:rsidR="002B1E71" w:rsidRPr="00544B5A" w:rsidRDefault="002B1E71" w:rsidP="002B1E71">
      <w:pPr>
        <w:pStyle w:val="BodyText"/>
        <w:numPr>
          <w:ilvl w:val="1"/>
          <w:numId w:val="17"/>
        </w:numPr>
        <w:rPr>
          <w:sz w:val="22"/>
          <w:szCs w:val="22"/>
        </w:rPr>
      </w:pPr>
      <w:r w:rsidRPr="00544B5A">
        <w:rPr>
          <w:sz w:val="22"/>
          <w:szCs w:val="22"/>
        </w:rPr>
        <w:t xml:space="preserve">Aiding and Abetting </w:t>
      </w:r>
    </w:p>
    <w:p w14:paraId="2A4F4360" w14:textId="77777777" w:rsidR="002B1E71" w:rsidRPr="00544B5A" w:rsidRDefault="002B1E71" w:rsidP="002B1E71">
      <w:pPr>
        <w:pStyle w:val="BodyText"/>
        <w:numPr>
          <w:ilvl w:val="1"/>
          <w:numId w:val="17"/>
        </w:numPr>
        <w:rPr>
          <w:sz w:val="22"/>
          <w:szCs w:val="22"/>
        </w:rPr>
      </w:pPr>
      <w:r w:rsidRPr="00544B5A">
        <w:rPr>
          <w:sz w:val="22"/>
          <w:szCs w:val="22"/>
        </w:rPr>
        <w:t>Intentionally Filing a False Allegation</w:t>
      </w:r>
    </w:p>
    <w:p w14:paraId="3DD888A0" w14:textId="77777777" w:rsidR="007161B3" w:rsidRPr="00544B5A" w:rsidRDefault="007161B3" w:rsidP="002B1E71">
      <w:pPr>
        <w:pStyle w:val="BodyText"/>
        <w:numPr>
          <w:ilvl w:val="1"/>
          <w:numId w:val="17"/>
        </w:numPr>
        <w:rPr>
          <w:sz w:val="22"/>
          <w:szCs w:val="22"/>
        </w:rPr>
      </w:pPr>
      <w:r w:rsidRPr="00544B5A">
        <w:rPr>
          <w:sz w:val="22"/>
          <w:szCs w:val="22"/>
        </w:rPr>
        <w:t>Minor</w:t>
      </w:r>
      <w:r w:rsidRPr="00544B5A">
        <w:rPr>
          <w:b/>
          <w:sz w:val="22"/>
          <w:szCs w:val="22"/>
        </w:rPr>
        <w:t xml:space="preserve"> </w:t>
      </w:r>
      <w:r w:rsidRPr="00544B5A">
        <w:rPr>
          <w:sz w:val="22"/>
          <w:szCs w:val="22"/>
        </w:rPr>
        <w:t>Athlete Abuse Prevention Policies / Proactive Policies</w:t>
      </w:r>
    </w:p>
    <w:p w14:paraId="36FE384B" w14:textId="77777777" w:rsidR="007161B3" w:rsidRPr="00544B5A" w:rsidRDefault="007161B3" w:rsidP="002B1E71">
      <w:pPr>
        <w:pStyle w:val="BodyText"/>
        <w:numPr>
          <w:ilvl w:val="1"/>
          <w:numId w:val="17"/>
        </w:numPr>
        <w:rPr>
          <w:sz w:val="22"/>
          <w:szCs w:val="22"/>
        </w:rPr>
      </w:pPr>
      <w:r w:rsidRPr="00544B5A">
        <w:rPr>
          <w:sz w:val="22"/>
          <w:szCs w:val="22"/>
        </w:rPr>
        <w:t>Willful Tolerance</w:t>
      </w:r>
    </w:p>
    <w:p w14:paraId="51C26ABD" w14:textId="77777777" w:rsidR="002B1E71" w:rsidRPr="00544B5A" w:rsidRDefault="002B1E71" w:rsidP="002B1E71">
      <w:pPr>
        <w:pStyle w:val="BodyText"/>
        <w:numPr>
          <w:ilvl w:val="0"/>
          <w:numId w:val="17"/>
        </w:numPr>
        <w:rPr>
          <w:sz w:val="22"/>
          <w:szCs w:val="22"/>
        </w:rPr>
      </w:pPr>
      <w:r w:rsidRPr="00544B5A">
        <w:rPr>
          <w:sz w:val="22"/>
          <w:szCs w:val="22"/>
        </w:rPr>
        <w:t>Reporting</w:t>
      </w:r>
    </w:p>
    <w:p w14:paraId="2A85B82B" w14:textId="77777777" w:rsidR="002B1E71" w:rsidRPr="00544B5A" w:rsidRDefault="002B1E71" w:rsidP="002B1E71">
      <w:pPr>
        <w:pStyle w:val="BodyText"/>
        <w:numPr>
          <w:ilvl w:val="1"/>
          <w:numId w:val="17"/>
        </w:numPr>
        <w:rPr>
          <w:sz w:val="22"/>
          <w:szCs w:val="22"/>
        </w:rPr>
      </w:pPr>
      <w:r w:rsidRPr="00544B5A">
        <w:rPr>
          <w:sz w:val="22"/>
          <w:szCs w:val="22"/>
        </w:rPr>
        <w:t>Retaliation</w:t>
      </w:r>
    </w:p>
    <w:p w14:paraId="66F7057D" w14:textId="77777777" w:rsidR="002B1E71" w:rsidRPr="00544B5A" w:rsidRDefault="002B1E71" w:rsidP="002B1E71">
      <w:pPr>
        <w:pStyle w:val="BodyText"/>
        <w:numPr>
          <w:ilvl w:val="1"/>
          <w:numId w:val="17"/>
        </w:numPr>
        <w:rPr>
          <w:sz w:val="22"/>
          <w:szCs w:val="22"/>
        </w:rPr>
      </w:pPr>
      <w:r w:rsidRPr="00544B5A">
        <w:rPr>
          <w:sz w:val="22"/>
          <w:szCs w:val="22"/>
        </w:rPr>
        <w:t>Reporting Sexual Misconduct</w:t>
      </w:r>
    </w:p>
    <w:p w14:paraId="2D9A6B45" w14:textId="77777777" w:rsidR="002B1E71" w:rsidRPr="00544B5A" w:rsidRDefault="002B1E71" w:rsidP="002B1E71">
      <w:pPr>
        <w:pStyle w:val="BodyText"/>
        <w:numPr>
          <w:ilvl w:val="1"/>
          <w:numId w:val="17"/>
        </w:numPr>
        <w:rPr>
          <w:sz w:val="22"/>
          <w:szCs w:val="22"/>
        </w:rPr>
      </w:pPr>
      <w:r w:rsidRPr="00544B5A">
        <w:rPr>
          <w:sz w:val="22"/>
          <w:szCs w:val="22"/>
        </w:rPr>
        <w:t>Reporting Non-Sexual Misconduct</w:t>
      </w:r>
    </w:p>
    <w:p w14:paraId="18120E43" w14:textId="77777777" w:rsidR="002B1E71" w:rsidRPr="00544B5A" w:rsidRDefault="002B1E71" w:rsidP="002B1E71">
      <w:pPr>
        <w:pStyle w:val="BodyText"/>
        <w:numPr>
          <w:ilvl w:val="1"/>
          <w:numId w:val="17"/>
        </w:numPr>
        <w:rPr>
          <w:sz w:val="22"/>
          <w:szCs w:val="22"/>
        </w:rPr>
      </w:pPr>
      <w:r w:rsidRPr="00544B5A">
        <w:rPr>
          <w:sz w:val="22"/>
          <w:szCs w:val="22"/>
        </w:rPr>
        <w:t>Confidentiality and Anonymous Reporting</w:t>
      </w:r>
    </w:p>
    <w:p w14:paraId="07B9CBCD" w14:textId="77777777" w:rsidR="002B1E71" w:rsidRPr="00544B5A" w:rsidRDefault="002B1E71" w:rsidP="002B1E71">
      <w:pPr>
        <w:pStyle w:val="BodyText"/>
        <w:numPr>
          <w:ilvl w:val="1"/>
          <w:numId w:val="17"/>
        </w:numPr>
        <w:rPr>
          <w:sz w:val="22"/>
          <w:szCs w:val="22"/>
        </w:rPr>
      </w:pPr>
      <w:r w:rsidRPr="00544B5A">
        <w:rPr>
          <w:sz w:val="22"/>
          <w:szCs w:val="22"/>
        </w:rPr>
        <w:t>How Reports are Handled</w:t>
      </w:r>
    </w:p>
    <w:p w14:paraId="7DCC386F" w14:textId="77777777" w:rsidR="00296547" w:rsidRPr="00544B5A" w:rsidRDefault="00296547" w:rsidP="002B1E71">
      <w:pPr>
        <w:pStyle w:val="BodyText"/>
        <w:numPr>
          <w:ilvl w:val="0"/>
          <w:numId w:val="17"/>
        </w:numPr>
        <w:rPr>
          <w:sz w:val="22"/>
          <w:szCs w:val="22"/>
        </w:rPr>
      </w:pPr>
      <w:r w:rsidRPr="00544B5A">
        <w:rPr>
          <w:sz w:val="22"/>
          <w:szCs w:val="22"/>
        </w:rPr>
        <w:lastRenderedPageBreak/>
        <w:t>Responding to Abuse or Misconduct</w:t>
      </w:r>
    </w:p>
    <w:p w14:paraId="1E9DE6AC" w14:textId="77777777" w:rsidR="0044698C" w:rsidRPr="00544B5A" w:rsidRDefault="0044698C" w:rsidP="001B1E55">
      <w:pPr>
        <w:pStyle w:val="BodyText"/>
        <w:numPr>
          <w:ilvl w:val="1"/>
          <w:numId w:val="17"/>
        </w:numPr>
        <w:rPr>
          <w:sz w:val="22"/>
          <w:szCs w:val="22"/>
        </w:rPr>
      </w:pPr>
      <w:r w:rsidRPr="00544B5A">
        <w:rPr>
          <w:sz w:val="22"/>
          <w:szCs w:val="22"/>
        </w:rPr>
        <w:t>Disciplinary Rules</w:t>
      </w:r>
    </w:p>
    <w:p w14:paraId="2AA72123" w14:textId="77777777" w:rsidR="0044698C" w:rsidRPr="00544B5A" w:rsidRDefault="0044698C" w:rsidP="001B1E55">
      <w:pPr>
        <w:pStyle w:val="BodyText"/>
        <w:numPr>
          <w:ilvl w:val="1"/>
          <w:numId w:val="17"/>
        </w:numPr>
        <w:rPr>
          <w:sz w:val="22"/>
          <w:szCs w:val="22"/>
        </w:rPr>
      </w:pPr>
      <w:r w:rsidRPr="00544B5A">
        <w:rPr>
          <w:sz w:val="22"/>
          <w:szCs w:val="22"/>
        </w:rPr>
        <w:t>Disciplinary Action</w:t>
      </w:r>
    </w:p>
    <w:p w14:paraId="68AF0E95" w14:textId="77777777" w:rsidR="0044698C" w:rsidRPr="00544B5A" w:rsidRDefault="0044698C" w:rsidP="001B1E55">
      <w:pPr>
        <w:pStyle w:val="BodyText"/>
        <w:numPr>
          <w:ilvl w:val="1"/>
          <w:numId w:val="17"/>
        </w:numPr>
        <w:rPr>
          <w:sz w:val="22"/>
          <w:szCs w:val="22"/>
        </w:rPr>
      </w:pPr>
      <w:r w:rsidRPr="00544B5A">
        <w:rPr>
          <w:sz w:val="22"/>
          <w:szCs w:val="22"/>
        </w:rPr>
        <w:t>Ongoing Employment and/or Participation</w:t>
      </w:r>
    </w:p>
    <w:p w14:paraId="1ECF664A" w14:textId="77777777" w:rsidR="0044698C" w:rsidRPr="00544B5A" w:rsidRDefault="0044698C" w:rsidP="001B1E55">
      <w:pPr>
        <w:pStyle w:val="BodyText"/>
        <w:numPr>
          <w:ilvl w:val="1"/>
          <w:numId w:val="17"/>
        </w:numPr>
        <w:rPr>
          <w:sz w:val="22"/>
          <w:szCs w:val="22"/>
        </w:rPr>
      </w:pPr>
      <w:r w:rsidRPr="00544B5A">
        <w:rPr>
          <w:sz w:val="22"/>
          <w:szCs w:val="22"/>
        </w:rPr>
        <w:t>Complainant Protection</w:t>
      </w:r>
    </w:p>
    <w:p w14:paraId="1593D78A" w14:textId="77777777" w:rsidR="0044698C" w:rsidRPr="00544B5A" w:rsidRDefault="0044698C" w:rsidP="001B1E55">
      <w:pPr>
        <w:pStyle w:val="BodyText"/>
        <w:numPr>
          <w:ilvl w:val="1"/>
          <w:numId w:val="17"/>
        </w:numPr>
        <w:rPr>
          <w:sz w:val="22"/>
          <w:szCs w:val="22"/>
        </w:rPr>
      </w:pPr>
      <w:r w:rsidRPr="00544B5A">
        <w:rPr>
          <w:sz w:val="22"/>
          <w:szCs w:val="22"/>
        </w:rPr>
        <w:t>Bad-Faith Allegations</w:t>
      </w:r>
    </w:p>
    <w:p w14:paraId="63C07484" w14:textId="77777777" w:rsidR="00296547" w:rsidRPr="00544B5A" w:rsidRDefault="00296547" w:rsidP="002B1E71">
      <w:pPr>
        <w:pStyle w:val="BodyText"/>
        <w:numPr>
          <w:ilvl w:val="0"/>
          <w:numId w:val="17"/>
        </w:numPr>
        <w:rPr>
          <w:sz w:val="22"/>
          <w:szCs w:val="22"/>
        </w:rPr>
      </w:pPr>
      <w:r w:rsidRPr="00544B5A">
        <w:rPr>
          <w:sz w:val="22"/>
          <w:szCs w:val="22"/>
        </w:rPr>
        <w:t>Investigation and Adjudication of Reports of Abuse or Misconduct</w:t>
      </w:r>
    </w:p>
    <w:p w14:paraId="6942CC4F" w14:textId="77777777" w:rsidR="0044698C" w:rsidRPr="00544B5A" w:rsidRDefault="0044698C" w:rsidP="0044698C">
      <w:pPr>
        <w:pStyle w:val="BodyText"/>
        <w:numPr>
          <w:ilvl w:val="1"/>
          <w:numId w:val="17"/>
        </w:numPr>
        <w:rPr>
          <w:sz w:val="22"/>
          <w:szCs w:val="22"/>
        </w:rPr>
      </w:pPr>
      <w:r w:rsidRPr="00544B5A">
        <w:rPr>
          <w:sz w:val="22"/>
          <w:szCs w:val="22"/>
        </w:rPr>
        <w:t>Investigations</w:t>
      </w:r>
    </w:p>
    <w:p w14:paraId="42A4E32B" w14:textId="77777777" w:rsidR="0044698C" w:rsidRPr="00544B5A" w:rsidRDefault="0044698C" w:rsidP="0044698C">
      <w:pPr>
        <w:pStyle w:val="BodyText"/>
        <w:numPr>
          <w:ilvl w:val="1"/>
          <w:numId w:val="17"/>
        </w:numPr>
        <w:rPr>
          <w:sz w:val="22"/>
          <w:szCs w:val="22"/>
        </w:rPr>
      </w:pPr>
      <w:r w:rsidRPr="00544B5A">
        <w:rPr>
          <w:sz w:val="22"/>
          <w:szCs w:val="22"/>
        </w:rPr>
        <w:t>Hearing</w:t>
      </w:r>
    </w:p>
    <w:p w14:paraId="4AABB4BF" w14:textId="77777777" w:rsidR="002B1E71" w:rsidRPr="00544B5A" w:rsidRDefault="002B1E71" w:rsidP="002B1E71">
      <w:pPr>
        <w:pStyle w:val="BodyText"/>
        <w:numPr>
          <w:ilvl w:val="0"/>
          <w:numId w:val="17"/>
        </w:numPr>
        <w:rPr>
          <w:sz w:val="22"/>
          <w:szCs w:val="22"/>
        </w:rPr>
      </w:pPr>
      <w:r w:rsidRPr="00544B5A">
        <w:rPr>
          <w:sz w:val="22"/>
          <w:szCs w:val="22"/>
        </w:rPr>
        <w:t>Background Checks</w:t>
      </w:r>
    </w:p>
    <w:p w14:paraId="3841F235" w14:textId="77777777" w:rsidR="002B1E71" w:rsidRPr="00544B5A" w:rsidRDefault="002B1E71" w:rsidP="002B1E71">
      <w:pPr>
        <w:pStyle w:val="BodyText"/>
        <w:numPr>
          <w:ilvl w:val="1"/>
          <w:numId w:val="17"/>
        </w:numPr>
        <w:rPr>
          <w:sz w:val="22"/>
          <w:szCs w:val="22"/>
        </w:rPr>
      </w:pPr>
      <w:r w:rsidRPr="00544B5A">
        <w:rPr>
          <w:sz w:val="22"/>
          <w:szCs w:val="22"/>
        </w:rPr>
        <w:t>Process</w:t>
      </w:r>
    </w:p>
    <w:p w14:paraId="54F5A788" w14:textId="77777777" w:rsidR="002B1E71" w:rsidRPr="00544B5A" w:rsidRDefault="002B1E71" w:rsidP="002B1E71">
      <w:pPr>
        <w:pStyle w:val="BodyText"/>
        <w:numPr>
          <w:ilvl w:val="1"/>
          <w:numId w:val="17"/>
        </w:numPr>
        <w:rPr>
          <w:sz w:val="22"/>
          <w:szCs w:val="22"/>
        </w:rPr>
      </w:pPr>
      <w:r w:rsidRPr="00544B5A">
        <w:rPr>
          <w:sz w:val="22"/>
          <w:szCs w:val="22"/>
        </w:rPr>
        <w:t>Criminal History</w:t>
      </w:r>
    </w:p>
    <w:p w14:paraId="6F28E2CC" w14:textId="77777777" w:rsidR="002B1E71" w:rsidRPr="00544B5A" w:rsidRDefault="002B1E71" w:rsidP="002B1E71">
      <w:pPr>
        <w:pStyle w:val="BodyText"/>
        <w:numPr>
          <w:ilvl w:val="1"/>
          <w:numId w:val="17"/>
        </w:numPr>
        <w:rPr>
          <w:sz w:val="22"/>
          <w:szCs w:val="22"/>
        </w:rPr>
      </w:pPr>
      <w:r w:rsidRPr="00544B5A">
        <w:rPr>
          <w:sz w:val="22"/>
          <w:szCs w:val="22"/>
        </w:rPr>
        <w:t>Full Disclosure</w:t>
      </w:r>
    </w:p>
    <w:p w14:paraId="0E919683" w14:textId="77777777" w:rsidR="002B1E71" w:rsidRPr="00544B5A" w:rsidRDefault="002B1E71" w:rsidP="002B1E71">
      <w:pPr>
        <w:pStyle w:val="BodyText"/>
        <w:numPr>
          <w:ilvl w:val="1"/>
          <w:numId w:val="17"/>
        </w:numPr>
        <w:rPr>
          <w:sz w:val="22"/>
          <w:szCs w:val="22"/>
        </w:rPr>
      </w:pPr>
      <w:r w:rsidRPr="00544B5A">
        <w:rPr>
          <w:sz w:val="22"/>
          <w:szCs w:val="22"/>
        </w:rPr>
        <w:t>Findings</w:t>
      </w:r>
    </w:p>
    <w:p w14:paraId="0247D05F" w14:textId="77777777" w:rsidR="002B1E71" w:rsidRPr="00544B5A" w:rsidRDefault="002B1E71" w:rsidP="002B1E71">
      <w:pPr>
        <w:pStyle w:val="BodyText"/>
        <w:numPr>
          <w:ilvl w:val="1"/>
          <w:numId w:val="17"/>
        </w:numPr>
        <w:rPr>
          <w:sz w:val="22"/>
          <w:szCs w:val="22"/>
        </w:rPr>
      </w:pPr>
      <w:r w:rsidRPr="00544B5A">
        <w:rPr>
          <w:sz w:val="22"/>
          <w:szCs w:val="22"/>
        </w:rPr>
        <w:t>Appeals to Background Check Vendor</w:t>
      </w:r>
    </w:p>
    <w:p w14:paraId="18118982" w14:textId="77777777" w:rsidR="002B1E71" w:rsidRPr="00544B5A" w:rsidRDefault="002B1E71" w:rsidP="002B1E71">
      <w:pPr>
        <w:pStyle w:val="BodyText"/>
        <w:numPr>
          <w:ilvl w:val="1"/>
          <w:numId w:val="17"/>
        </w:numPr>
        <w:rPr>
          <w:sz w:val="22"/>
          <w:szCs w:val="22"/>
        </w:rPr>
      </w:pPr>
      <w:r w:rsidRPr="00544B5A">
        <w:rPr>
          <w:sz w:val="22"/>
          <w:szCs w:val="22"/>
        </w:rPr>
        <w:t xml:space="preserve">Exemption Requests to </w:t>
      </w:r>
      <w:proofErr w:type="spellStart"/>
      <w:r w:rsidRPr="00544B5A">
        <w:rPr>
          <w:sz w:val="22"/>
          <w:szCs w:val="22"/>
        </w:rPr>
        <w:t>USRowing</w:t>
      </w:r>
      <w:proofErr w:type="spellEnd"/>
    </w:p>
    <w:p w14:paraId="73D4EE28" w14:textId="77777777" w:rsidR="002B1E71" w:rsidRPr="00544B5A" w:rsidRDefault="002B1E71" w:rsidP="002B1E71">
      <w:pPr>
        <w:pStyle w:val="BodyText"/>
        <w:numPr>
          <w:ilvl w:val="1"/>
          <w:numId w:val="17"/>
        </w:numPr>
        <w:rPr>
          <w:sz w:val="22"/>
          <w:szCs w:val="22"/>
        </w:rPr>
      </w:pPr>
      <w:r w:rsidRPr="00544B5A">
        <w:rPr>
          <w:sz w:val="22"/>
          <w:szCs w:val="22"/>
        </w:rPr>
        <w:t>Frequency</w:t>
      </w:r>
    </w:p>
    <w:p w14:paraId="4AC172A3" w14:textId="77777777" w:rsidR="002B1E71" w:rsidRPr="00544B5A" w:rsidRDefault="002B1E71" w:rsidP="002B1E71">
      <w:pPr>
        <w:pStyle w:val="BodyText"/>
        <w:numPr>
          <w:ilvl w:val="1"/>
          <w:numId w:val="17"/>
        </w:numPr>
        <w:rPr>
          <w:sz w:val="22"/>
          <w:szCs w:val="22"/>
        </w:rPr>
      </w:pPr>
      <w:r w:rsidRPr="00544B5A">
        <w:rPr>
          <w:sz w:val="22"/>
          <w:szCs w:val="22"/>
        </w:rPr>
        <w:t>Other Potentially Disqualifying Factors</w:t>
      </w:r>
    </w:p>
    <w:p w14:paraId="7A57A5A9" w14:textId="77777777" w:rsidR="002B1E71" w:rsidRPr="00544B5A" w:rsidRDefault="002B1E71" w:rsidP="002B1E71">
      <w:pPr>
        <w:pStyle w:val="BodyText"/>
        <w:numPr>
          <w:ilvl w:val="1"/>
          <w:numId w:val="17"/>
        </w:numPr>
        <w:rPr>
          <w:sz w:val="22"/>
          <w:szCs w:val="22"/>
        </w:rPr>
      </w:pPr>
      <w:r w:rsidRPr="00544B5A">
        <w:rPr>
          <w:sz w:val="22"/>
          <w:szCs w:val="22"/>
        </w:rPr>
        <w:t xml:space="preserve">Review of Disqualifiers </w:t>
      </w:r>
    </w:p>
    <w:p w14:paraId="0F7B4B6B" w14:textId="77777777" w:rsidR="002B1E71" w:rsidRPr="00544B5A" w:rsidRDefault="002B1E71" w:rsidP="002B1E71">
      <w:pPr>
        <w:pStyle w:val="BodyText"/>
        <w:numPr>
          <w:ilvl w:val="0"/>
          <w:numId w:val="17"/>
        </w:numPr>
        <w:rPr>
          <w:sz w:val="22"/>
          <w:szCs w:val="22"/>
        </w:rPr>
      </w:pPr>
      <w:r w:rsidRPr="00544B5A">
        <w:rPr>
          <w:sz w:val="22"/>
          <w:szCs w:val="22"/>
        </w:rPr>
        <w:t>Enforcement</w:t>
      </w:r>
    </w:p>
    <w:p w14:paraId="080907A4" w14:textId="77777777" w:rsidR="005B4384" w:rsidRPr="00544B5A" w:rsidRDefault="002215FE" w:rsidP="005B4384">
      <w:pPr>
        <w:rPr>
          <w:sz w:val="22"/>
          <w:szCs w:val="22"/>
        </w:rPr>
      </w:pPr>
      <w:r w:rsidRPr="00544B5A">
        <w:rPr>
          <w:sz w:val="22"/>
          <w:szCs w:val="22"/>
        </w:rPr>
        <w:br w:type="page"/>
      </w:r>
    </w:p>
    <w:p w14:paraId="5D76C1CB" w14:textId="77777777" w:rsidR="00E91FDA" w:rsidRPr="00544B5A" w:rsidRDefault="00A4135B" w:rsidP="00E1182D">
      <w:pPr>
        <w:pStyle w:val="Title"/>
        <w:rPr>
          <w:sz w:val="22"/>
          <w:szCs w:val="22"/>
        </w:rPr>
      </w:pPr>
      <w:bookmarkStart w:id="2" w:name="_Toc67315611"/>
      <w:r w:rsidRPr="00544B5A">
        <w:rPr>
          <w:sz w:val="22"/>
          <w:szCs w:val="22"/>
        </w:rPr>
        <w:lastRenderedPageBreak/>
        <w:t>introduction</w:t>
      </w:r>
      <w:r w:rsidR="00FE201C" w:rsidRPr="00544B5A">
        <w:rPr>
          <w:sz w:val="22"/>
          <w:szCs w:val="22"/>
        </w:rPr>
        <w:t xml:space="preserve"> and use of this policy</w:t>
      </w:r>
      <w:bookmarkEnd w:id="2"/>
    </w:p>
    <w:p w14:paraId="393E1EA6" w14:textId="123F6C2B" w:rsidR="00E72B26" w:rsidRPr="004E4CE4" w:rsidRDefault="007A6793" w:rsidP="00E72B26">
      <w:pPr>
        <w:keepNext/>
        <w:keepLines/>
        <w:rPr>
          <w:sz w:val="22"/>
          <w:szCs w:val="22"/>
        </w:rPr>
      </w:pPr>
      <w:r w:rsidRPr="004E4CE4">
        <w:rPr>
          <w:sz w:val="22"/>
          <w:szCs w:val="22"/>
        </w:rPr>
        <w:t>Great Miami Rowing Center (GMRC)</w:t>
      </w:r>
      <w:r w:rsidR="00E72B26" w:rsidRPr="004E4CE4">
        <w:rPr>
          <w:sz w:val="22"/>
          <w:szCs w:val="22"/>
        </w:rPr>
        <w:t xml:space="preserve"> is committed to creating and supporting an environment and a culture free from misconduct. The welfare of all individuals involved with our Member Organization is paramount. Behavior and actions that constitute misconduct will not be tolerated. </w:t>
      </w:r>
    </w:p>
    <w:p w14:paraId="1F2A931C" w14:textId="77777777" w:rsidR="00E72B26" w:rsidRPr="004E4CE4" w:rsidRDefault="00E72B26" w:rsidP="00E72B26">
      <w:pPr>
        <w:keepNext/>
        <w:keepLines/>
        <w:rPr>
          <w:sz w:val="22"/>
          <w:szCs w:val="22"/>
        </w:rPr>
      </w:pPr>
      <w:r w:rsidRPr="004E4CE4">
        <w:rPr>
          <w:sz w:val="22"/>
          <w:szCs w:val="22"/>
        </w:rPr>
        <w:t xml:space="preserve">There are a lot of reasons to play sport – at any level. A life-long activity, people often play sport to have fun and spend time with friends. Sport also encourages a healthy lifestyle, builds self-confidence; athletes also do better off the field.  They learn </w:t>
      </w:r>
      <w:proofErr w:type="gramStart"/>
      <w:r w:rsidRPr="004E4CE4">
        <w:rPr>
          <w:sz w:val="22"/>
          <w:szCs w:val="22"/>
        </w:rPr>
        <w:t>goal-setting</w:t>
      </w:r>
      <w:proofErr w:type="gramEnd"/>
      <w:r w:rsidRPr="004E4CE4">
        <w:rPr>
          <w:sz w:val="22"/>
          <w:szCs w:val="22"/>
        </w:rPr>
        <w:t xml:space="preserve">, teamwork and time management skills. Athletes are less likely to use cigarettes, </w:t>
      </w:r>
      <w:proofErr w:type="gramStart"/>
      <w:r w:rsidRPr="004E4CE4">
        <w:rPr>
          <w:sz w:val="22"/>
          <w:szCs w:val="22"/>
        </w:rPr>
        <w:t>drugs</w:t>
      </w:r>
      <w:proofErr w:type="gramEnd"/>
      <w:r w:rsidRPr="004E4CE4">
        <w:rPr>
          <w:sz w:val="22"/>
          <w:szCs w:val="22"/>
        </w:rPr>
        <w:t xml:space="preserve"> and alcohol; youth athletes have higher graduation rates and are more likely to attend college.</w:t>
      </w:r>
    </w:p>
    <w:p w14:paraId="0FA9617E" w14:textId="77777777" w:rsidR="00E72B26" w:rsidRPr="004E4CE4" w:rsidRDefault="00E72B26" w:rsidP="00E72B26">
      <w:pPr>
        <w:keepNext/>
        <w:keepLines/>
        <w:rPr>
          <w:sz w:val="22"/>
          <w:szCs w:val="22"/>
        </w:rPr>
      </w:pPr>
      <w:r w:rsidRPr="004E4CE4">
        <w:rPr>
          <w:sz w:val="22"/>
          <w:szCs w:val="22"/>
        </w:rPr>
        <w:t xml:space="preserve">Unfortunately, sport can also be a high-risk environment for misconduct, including physical and sexual abuse.  Here, we identify six primary types of misconduct: </w:t>
      </w:r>
    </w:p>
    <w:p w14:paraId="700DDB8A" w14:textId="77777777" w:rsidR="00E72B26" w:rsidRPr="004E4CE4" w:rsidRDefault="00E72B26" w:rsidP="00E72B26">
      <w:pPr>
        <w:pStyle w:val="ListParagraph"/>
        <w:keepNext/>
        <w:keepLines/>
        <w:numPr>
          <w:ilvl w:val="0"/>
          <w:numId w:val="88"/>
        </w:numPr>
        <w:spacing w:after="200"/>
        <w:rPr>
          <w:sz w:val="22"/>
          <w:szCs w:val="22"/>
        </w:rPr>
      </w:pPr>
      <w:r w:rsidRPr="004E4CE4">
        <w:rPr>
          <w:sz w:val="22"/>
          <w:szCs w:val="22"/>
        </w:rPr>
        <w:t>Bullying</w:t>
      </w:r>
    </w:p>
    <w:p w14:paraId="5EAC22E2" w14:textId="77777777" w:rsidR="00E72B26" w:rsidRPr="004E4CE4" w:rsidRDefault="00E72B26" w:rsidP="00E72B26">
      <w:pPr>
        <w:pStyle w:val="ListParagraph"/>
        <w:keepNext/>
        <w:keepLines/>
        <w:numPr>
          <w:ilvl w:val="0"/>
          <w:numId w:val="88"/>
        </w:numPr>
        <w:spacing w:after="200"/>
        <w:rPr>
          <w:sz w:val="22"/>
          <w:szCs w:val="22"/>
        </w:rPr>
      </w:pPr>
      <w:r w:rsidRPr="004E4CE4">
        <w:rPr>
          <w:sz w:val="22"/>
          <w:szCs w:val="22"/>
        </w:rPr>
        <w:t>Harassment</w:t>
      </w:r>
    </w:p>
    <w:p w14:paraId="0CC32BB8" w14:textId="77777777" w:rsidR="00E72B26" w:rsidRPr="004E4CE4" w:rsidRDefault="00E72B26" w:rsidP="00E72B26">
      <w:pPr>
        <w:pStyle w:val="ListParagraph"/>
        <w:keepNext/>
        <w:keepLines/>
        <w:numPr>
          <w:ilvl w:val="0"/>
          <w:numId w:val="88"/>
        </w:numPr>
        <w:spacing w:after="200"/>
        <w:rPr>
          <w:sz w:val="22"/>
          <w:szCs w:val="22"/>
        </w:rPr>
      </w:pPr>
      <w:r w:rsidRPr="004E4CE4">
        <w:rPr>
          <w:sz w:val="22"/>
          <w:szCs w:val="22"/>
        </w:rPr>
        <w:t>Hazing</w:t>
      </w:r>
    </w:p>
    <w:p w14:paraId="3670EFBC" w14:textId="77777777" w:rsidR="00E72B26" w:rsidRPr="004E4CE4" w:rsidRDefault="00E72B26" w:rsidP="00E72B26">
      <w:pPr>
        <w:pStyle w:val="ListParagraph"/>
        <w:keepNext/>
        <w:keepLines/>
        <w:numPr>
          <w:ilvl w:val="0"/>
          <w:numId w:val="88"/>
        </w:numPr>
        <w:spacing w:after="200"/>
        <w:rPr>
          <w:sz w:val="22"/>
          <w:szCs w:val="22"/>
        </w:rPr>
      </w:pPr>
      <w:r w:rsidRPr="004E4CE4">
        <w:rPr>
          <w:sz w:val="22"/>
          <w:szCs w:val="22"/>
        </w:rPr>
        <w:t>Emotional Misconduct</w:t>
      </w:r>
    </w:p>
    <w:p w14:paraId="25A9DA7D" w14:textId="77777777" w:rsidR="00E72B26" w:rsidRPr="004E4CE4" w:rsidRDefault="00E72B26" w:rsidP="00E72B26">
      <w:pPr>
        <w:pStyle w:val="ListParagraph"/>
        <w:keepNext/>
        <w:keepLines/>
        <w:numPr>
          <w:ilvl w:val="0"/>
          <w:numId w:val="88"/>
        </w:numPr>
        <w:spacing w:after="200"/>
        <w:rPr>
          <w:sz w:val="22"/>
          <w:szCs w:val="22"/>
        </w:rPr>
      </w:pPr>
      <w:r w:rsidRPr="004E4CE4">
        <w:rPr>
          <w:sz w:val="22"/>
          <w:szCs w:val="22"/>
        </w:rPr>
        <w:t>Physical Misconduct</w:t>
      </w:r>
    </w:p>
    <w:p w14:paraId="002FA310" w14:textId="77777777" w:rsidR="00E72B26" w:rsidRPr="004E4CE4" w:rsidRDefault="00E72B26" w:rsidP="00E72B26">
      <w:pPr>
        <w:pStyle w:val="ListParagraph"/>
        <w:keepNext/>
        <w:keepLines/>
        <w:numPr>
          <w:ilvl w:val="0"/>
          <w:numId w:val="88"/>
        </w:numPr>
        <w:spacing w:after="200"/>
        <w:rPr>
          <w:sz w:val="22"/>
          <w:szCs w:val="22"/>
        </w:rPr>
      </w:pPr>
      <w:r w:rsidRPr="004E4CE4">
        <w:rPr>
          <w:sz w:val="22"/>
          <w:szCs w:val="22"/>
        </w:rPr>
        <w:t>Sexual Misconduct, including Child Sexual Abuse</w:t>
      </w:r>
    </w:p>
    <w:p w14:paraId="3E8F5263" w14:textId="77777777" w:rsidR="00E72B26" w:rsidRPr="004E4CE4" w:rsidRDefault="00E72B26" w:rsidP="00E72B26">
      <w:pPr>
        <w:keepNext/>
        <w:keepLines/>
        <w:rPr>
          <w:sz w:val="22"/>
          <w:szCs w:val="22"/>
        </w:rPr>
      </w:pPr>
      <w:r w:rsidRPr="004E4CE4">
        <w:rPr>
          <w:sz w:val="22"/>
          <w:szCs w:val="22"/>
        </w:rPr>
        <w:t xml:space="preserve">Misconduct may damage an athlete’s psychological well-being; athletes who have been mistreated experience social embarrassment, emotional turmoil, psychological scars, loss of self-esteem and negative impacts on family, </w:t>
      </w:r>
      <w:proofErr w:type="gramStart"/>
      <w:r w:rsidRPr="004E4CE4">
        <w:rPr>
          <w:sz w:val="22"/>
          <w:szCs w:val="22"/>
        </w:rPr>
        <w:t>friends</w:t>
      </w:r>
      <w:proofErr w:type="gramEnd"/>
      <w:r w:rsidRPr="004E4CE4">
        <w:rPr>
          <w:sz w:val="22"/>
          <w:szCs w:val="22"/>
        </w:rPr>
        <w:t xml:space="preserve"> and the sport.  Misconduct often hurts an athlete’s competitive performance and may cause them to drop out of sport entirely.</w:t>
      </w:r>
    </w:p>
    <w:p w14:paraId="1B5874F0" w14:textId="0228BE71" w:rsidR="00E72B26" w:rsidRPr="004E4CE4" w:rsidRDefault="00E72B26" w:rsidP="790483E7">
      <w:pPr>
        <w:keepNext/>
        <w:keepLines/>
        <w:rPr>
          <w:sz w:val="22"/>
          <w:szCs w:val="22"/>
          <w:highlight w:val="yellow"/>
          <w:rPrChange w:id="3" w:author="Chris Chase" w:date="2021-10-26T19:58:00Z">
            <w:rPr/>
          </w:rPrChange>
        </w:rPr>
      </w:pPr>
      <w:r w:rsidRPr="004E4CE4">
        <w:rPr>
          <w:sz w:val="22"/>
          <w:szCs w:val="22"/>
        </w:rPr>
        <w:t xml:space="preserve">All forms of misconduct are intolerable and in direct conflict with the values of </w:t>
      </w:r>
      <w:r w:rsidR="007A6793" w:rsidRPr="004E4CE4">
        <w:rPr>
          <w:sz w:val="22"/>
          <w:szCs w:val="22"/>
        </w:rPr>
        <w:t>GMRC</w:t>
      </w:r>
      <w:r w:rsidRPr="004E4CE4">
        <w:rPr>
          <w:sz w:val="22"/>
          <w:szCs w:val="22"/>
        </w:rPr>
        <w:t xml:space="preserve">. </w:t>
      </w:r>
    </w:p>
    <w:p w14:paraId="2B8ADC4D" w14:textId="77777777" w:rsidR="00E72B26" w:rsidRPr="004E4CE4" w:rsidRDefault="00E72B26" w:rsidP="00E72B26">
      <w:pPr>
        <w:keepNext/>
        <w:keepLines/>
        <w:rPr>
          <w:sz w:val="22"/>
          <w:szCs w:val="22"/>
        </w:rPr>
      </w:pPr>
      <w:r w:rsidRPr="004E4CE4">
        <w:rPr>
          <w:sz w:val="22"/>
          <w:szCs w:val="22"/>
        </w:rPr>
        <w:t>In the event that one observes inappropriate behaviors (</w:t>
      </w:r>
      <w:proofErr w:type="gramStart"/>
      <w:r w:rsidRPr="004E4CE4">
        <w:rPr>
          <w:sz w:val="22"/>
          <w:szCs w:val="22"/>
        </w:rPr>
        <w:t>i.e.</w:t>
      </w:r>
      <w:proofErr w:type="gramEnd"/>
      <w:r w:rsidRPr="004E4CE4">
        <w:rPr>
          <w:sz w:val="22"/>
          <w:szCs w:val="22"/>
        </w:rPr>
        <w:t xml:space="preserve"> policy violations), suspected physical or sexual abuse, or misconduct, it is the personal responsibility of each individual to immediately report their observations to a supervisor or board member. Where possible and appropriate, everyone should be prepared to respond immediately to inappropriate or harmful behavior, potential risk situations and potential boundary violations by redirecting inappropriate behaviors to promote positive behaviors, confront inappropriate or harmful behaviors, and report behaviors when necessary.</w:t>
      </w:r>
    </w:p>
    <w:p w14:paraId="093249E5" w14:textId="7E87F28C" w:rsidR="00E72B26" w:rsidRPr="004E4CE4" w:rsidRDefault="00E72B26" w:rsidP="00E72B26">
      <w:pPr>
        <w:keepNext/>
        <w:keepLines/>
        <w:rPr>
          <w:rFonts w:cs="Calibri-Bold"/>
          <w:b/>
          <w:bCs/>
          <w:sz w:val="22"/>
          <w:szCs w:val="22"/>
        </w:rPr>
      </w:pPr>
      <w:r w:rsidRPr="004E4CE4">
        <w:rPr>
          <w:sz w:val="22"/>
          <w:szCs w:val="22"/>
        </w:rPr>
        <w:t xml:space="preserve">This policy applies to </w:t>
      </w:r>
      <w:r w:rsidR="007A6793" w:rsidRPr="004E4CE4">
        <w:rPr>
          <w:sz w:val="22"/>
          <w:szCs w:val="22"/>
        </w:rPr>
        <w:t>GMRC</w:t>
      </w:r>
      <w:r w:rsidRPr="004E4CE4">
        <w:rPr>
          <w:sz w:val="22"/>
          <w:szCs w:val="22"/>
        </w:rPr>
        <w:t xml:space="preserve"> employees, individual members, Board members, volunteers, parent chaperones, and anyone in contact with athletes. Policy violations, misconduct and physical and sexual abuse must be reported consistent with the Reporting Policy as described herein. </w:t>
      </w:r>
      <w:r w:rsidR="007A6793" w:rsidRPr="004E4CE4">
        <w:rPr>
          <w:b/>
          <w:bCs/>
          <w:sz w:val="22"/>
          <w:szCs w:val="22"/>
        </w:rPr>
        <w:t>GMRC</w:t>
      </w:r>
      <w:r w:rsidRPr="004E4CE4">
        <w:rPr>
          <w:rFonts w:cs="Calibri-Bold"/>
          <w:b/>
          <w:bCs/>
          <w:sz w:val="22"/>
          <w:szCs w:val="22"/>
        </w:rPr>
        <w:t xml:space="preserve"> does not investigate suspicions or allegations of child physical or sexual abuse or attempt to evaluate the credibility or validity of such allegations as a condition for reporting to appropriate law enforcement authorities and the U.S. Center for SafeSport.</w:t>
      </w:r>
    </w:p>
    <w:p w14:paraId="75B7F8DC" w14:textId="4CEE411D" w:rsidR="008577A3" w:rsidRPr="004E4CE4" w:rsidRDefault="008577A3" w:rsidP="008577A3">
      <w:pPr>
        <w:keepNext/>
        <w:keepLines/>
        <w:rPr>
          <w:sz w:val="22"/>
          <w:szCs w:val="22"/>
        </w:rPr>
      </w:pPr>
      <w:r w:rsidRPr="004E4CE4">
        <w:rPr>
          <w:sz w:val="22"/>
          <w:szCs w:val="22"/>
        </w:rPr>
        <w:t xml:space="preserve">As a member organization, </w:t>
      </w:r>
      <w:r w:rsidR="007A6793" w:rsidRPr="004E4CE4">
        <w:rPr>
          <w:sz w:val="22"/>
          <w:szCs w:val="22"/>
        </w:rPr>
        <w:t>GMRC</w:t>
      </w:r>
      <w:r w:rsidR="007A6793" w:rsidRPr="004E4CE4">
        <w:rPr>
          <w:b/>
          <w:bCs/>
          <w:sz w:val="22"/>
          <w:szCs w:val="22"/>
        </w:rPr>
        <w:t xml:space="preserve"> </w:t>
      </w:r>
      <w:r w:rsidRPr="004E4CE4">
        <w:rPr>
          <w:sz w:val="22"/>
          <w:szCs w:val="22"/>
        </w:rPr>
        <w:t xml:space="preserve">is in alignment with </w:t>
      </w:r>
      <w:proofErr w:type="spellStart"/>
      <w:r w:rsidRPr="004E4CE4">
        <w:rPr>
          <w:sz w:val="22"/>
          <w:szCs w:val="22"/>
        </w:rPr>
        <w:t>USRowing</w:t>
      </w:r>
      <w:proofErr w:type="spellEnd"/>
      <w:r w:rsidRPr="004E4CE4">
        <w:rPr>
          <w:sz w:val="22"/>
          <w:szCs w:val="22"/>
        </w:rPr>
        <w:t xml:space="preserve"> as the national governing body of rowing under the U.S. Olympic and Paralympic Committee (“USOPC”). </w:t>
      </w:r>
      <w:r w:rsidR="007A6793" w:rsidRPr="004E4CE4">
        <w:rPr>
          <w:sz w:val="22"/>
          <w:szCs w:val="22"/>
        </w:rPr>
        <w:t>GMRC</w:t>
      </w:r>
      <w:r w:rsidR="007A6793" w:rsidRPr="004E4CE4">
        <w:rPr>
          <w:b/>
          <w:bCs/>
          <w:sz w:val="22"/>
          <w:szCs w:val="22"/>
        </w:rPr>
        <w:t xml:space="preserve"> </w:t>
      </w:r>
      <w:r w:rsidRPr="004E4CE4">
        <w:rPr>
          <w:sz w:val="22"/>
          <w:szCs w:val="22"/>
        </w:rPr>
        <w:t xml:space="preserve">is grateful to </w:t>
      </w:r>
      <w:proofErr w:type="spellStart"/>
      <w:r w:rsidRPr="004E4CE4">
        <w:rPr>
          <w:sz w:val="22"/>
          <w:szCs w:val="22"/>
        </w:rPr>
        <w:t>USRowing</w:t>
      </w:r>
      <w:proofErr w:type="spellEnd"/>
      <w:r w:rsidRPr="004E4CE4">
        <w:rPr>
          <w:sz w:val="22"/>
          <w:szCs w:val="22"/>
        </w:rPr>
        <w:t xml:space="preserve"> and the USOPC for their contributions to the Safe Sport initiative and dedication to promoting safe training environments in sport. This policy is based on the template provided by </w:t>
      </w:r>
      <w:proofErr w:type="spellStart"/>
      <w:r w:rsidRPr="004E4CE4">
        <w:rPr>
          <w:sz w:val="22"/>
          <w:szCs w:val="22"/>
        </w:rPr>
        <w:t>USRowing</w:t>
      </w:r>
      <w:proofErr w:type="spellEnd"/>
      <w:r w:rsidRPr="004E4CE4">
        <w:rPr>
          <w:sz w:val="22"/>
          <w:szCs w:val="22"/>
        </w:rPr>
        <w:t xml:space="preserve"> in complete support of the governing body’s policies and best practices. </w:t>
      </w:r>
    </w:p>
    <w:p w14:paraId="3742DF22" w14:textId="0B9968C9" w:rsidR="009D5911" w:rsidRPr="00544B5A" w:rsidRDefault="007A6793" w:rsidP="009D5911">
      <w:pPr>
        <w:rPr>
          <w:rFonts w:cs="Times New Roman"/>
          <w:sz w:val="22"/>
          <w:szCs w:val="22"/>
        </w:rPr>
      </w:pPr>
      <w:r w:rsidRPr="007A6793">
        <w:t>GMRC</w:t>
      </w:r>
      <w:r w:rsidR="008577A3" w:rsidRPr="790483E7">
        <w:rPr>
          <w:rFonts w:cs="Times New Roman"/>
          <w:sz w:val="22"/>
          <w:szCs w:val="22"/>
        </w:rPr>
        <w:t xml:space="preserve"> </w:t>
      </w:r>
      <w:r w:rsidR="00FC2E50" w:rsidRPr="790483E7">
        <w:rPr>
          <w:rFonts w:cs="Times New Roman"/>
          <w:sz w:val="22"/>
          <w:szCs w:val="22"/>
        </w:rPr>
        <w:t>is committed to improving the development and safety of athletes and p</w:t>
      </w:r>
      <w:r w:rsidR="006768B0" w:rsidRPr="790483E7">
        <w:rPr>
          <w:rFonts w:cs="Times New Roman"/>
          <w:sz w:val="22"/>
          <w:szCs w:val="22"/>
        </w:rPr>
        <w:t>articipants involved in rowing</w:t>
      </w:r>
      <w:r w:rsidR="00FC2E50" w:rsidRPr="790483E7">
        <w:rPr>
          <w:rFonts w:cs="Times New Roman"/>
          <w:sz w:val="22"/>
          <w:szCs w:val="22"/>
        </w:rPr>
        <w:t xml:space="preserve">. </w:t>
      </w:r>
    </w:p>
    <w:p w14:paraId="1B76DD37" w14:textId="77777777" w:rsidR="009D5911" w:rsidRPr="00544B5A" w:rsidRDefault="009D5911" w:rsidP="009D5911">
      <w:pPr>
        <w:pStyle w:val="BodyText"/>
        <w:ind w:firstLine="0"/>
        <w:rPr>
          <w:sz w:val="22"/>
          <w:szCs w:val="22"/>
        </w:rPr>
      </w:pPr>
      <w:r w:rsidRPr="00544B5A">
        <w:rPr>
          <w:sz w:val="22"/>
          <w:szCs w:val="22"/>
        </w:rPr>
        <w:t>The Protecting Young Victims from Sexual Abuse and Safe Sport Authorization Act of 2017 (Public Law 115-126) took effect in February 2018 (“</w:t>
      </w:r>
      <w:r w:rsidRPr="00544B5A">
        <w:rPr>
          <w:b/>
          <w:sz w:val="22"/>
          <w:szCs w:val="22"/>
        </w:rPr>
        <w:t>SafeSport Act</w:t>
      </w:r>
      <w:r w:rsidR="006768B0" w:rsidRPr="00544B5A">
        <w:rPr>
          <w:sz w:val="22"/>
          <w:szCs w:val="22"/>
        </w:rPr>
        <w:t>”). The SafeSport Act designated</w:t>
      </w:r>
      <w:r w:rsidRPr="00544B5A">
        <w:rPr>
          <w:sz w:val="22"/>
          <w:szCs w:val="22"/>
        </w:rPr>
        <w:t xml:space="preserve"> the United States Center for SafeSport (the “</w:t>
      </w:r>
      <w:r w:rsidRPr="00544B5A">
        <w:rPr>
          <w:b/>
          <w:sz w:val="22"/>
          <w:szCs w:val="22"/>
        </w:rPr>
        <w:t>Center</w:t>
      </w:r>
      <w:r w:rsidRPr="00544B5A">
        <w:rPr>
          <w:sz w:val="22"/>
          <w:szCs w:val="22"/>
        </w:rPr>
        <w:t xml:space="preserve">”) as the official safe sport organization for all Olympic, Paralympic, Pan American, and Para Pan American sports in the United States. </w:t>
      </w:r>
      <w:proofErr w:type="gramStart"/>
      <w:r w:rsidRPr="00544B5A">
        <w:rPr>
          <w:sz w:val="22"/>
          <w:szCs w:val="22"/>
        </w:rPr>
        <w:t>In an effort to</w:t>
      </w:r>
      <w:proofErr w:type="gramEnd"/>
      <w:r w:rsidRPr="00544B5A">
        <w:rPr>
          <w:sz w:val="22"/>
          <w:szCs w:val="22"/>
        </w:rPr>
        <w:t xml:space="preserve"> prevent the emotional, physical and sexual abuse of amateur athletes, the SafeSport Act requires national governing bodies and Paralympic sports organizations to implement both prevention training and prevention policies.</w:t>
      </w:r>
    </w:p>
    <w:p w14:paraId="3A1153DC" w14:textId="77777777" w:rsidR="009D5911" w:rsidRPr="00544B5A" w:rsidRDefault="009D5911" w:rsidP="009D5911">
      <w:pPr>
        <w:pStyle w:val="BodyText"/>
        <w:ind w:firstLine="0"/>
        <w:rPr>
          <w:sz w:val="22"/>
          <w:szCs w:val="22"/>
        </w:rPr>
      </w:pPr>
      <w:r w:rsidRPr="00544B5A">
        <w:rPr>
          <w:sz w:val="22"/>
          <w:szCs w:val="22"/>
        </w:rPr>
        <w:lastRenderedPageBreak/>
        <w:t>As a member organization of the U.S. Olympic &amp; Paralympic Committee (</w:t>
      </w:r>
      <w:r w:rsidR="001E64DF" w:rsidRPr="00544B5A">
        <w:rPr>
          <w:sz w:val="22"/>
          <w:szCs w:val="22"/>
        </w:rPr>
        <w:t>“</w:t>
      </w:r>
      <w:r w:rsidRPr="00544B5A">
        <w:rPr>
          <w:b/>
          <w:sz w:val="22"/>
          <w:szCs w:val="22"/>
        </w:rPr>
        <w:t>USOPC</w:t>
      </w:r>
      <w:r w:rsidR="001E64DF" w:rsidRPr="00544B5A">
        <w:rPr>
          <w:b/>
          <w:sz w:val="22"/>
          <w:szCs w:val="22"/>
        </w:rPr>
        <w:t>”</w:t>
      </w:r>
      <w:r w:rsidRPr="00544B5A">
        <w:rPr>
          <w:sz w:val="22"/>
          <w:szCs w:val="22"/>
        </w:rPr>
        <w:t xml:space="preserve">), </w:t>
      </w:r>
      <w:proofErr w:type="spellStart"/>
      <w:r w:rsidRPr="00544B5A">
        <w:rPr>
          <w:sz w:val="22"/>
          <w:szCs w:val="22"/>
        </w:rPr>
        <w:t>USRowing</w:t>
      </w:r>
      <w:proofErr w:type="spellEnd"/>
      <w:r w:rsidRPr="00544B5A">
        <w:rPr>
          <w:sz w:val="22"/>
          <w:szCs w:val="22"/>
        </w:rPr>
        <w:t xml:space="preserve">, its employees, contractors, volunteers, officials, board </w:t>
      </w:r>
      <w:r w:rsidR="006768B0" w:rsidRPr="00544B5A">
        <w:rPr>
          <w:sz w:val="22"/>
          <w:szCs w:val="22"/>
        </w:rPr>
        <w:t>members,</w:t>
      </w:r>
      <w:r w:rsidRPr="00544B5A">
        <w:rPr>
          <w:sz w:val="22"/>
          <w:szCs w:val="22"/>
        </w:rPr>
        <w:t xml:space="preserve"> committee members and other designees, members and </w:t>
      </w:r>
      <w:r w:rsidR="006768B0" w:rsidRPr="00544B5A">
        <w:rPr>
          <w:sz w:val="22"/>
          <w:szCs w:val="22"/>
        </w:rPr>
        <w:t>or</w:t>
      </w:r>
      <w:r w:rsidRPr="00544B5A">
        <w:rPr>
          <w:sz w:val="22"/>
          <w:szCs w:val="22"/>
        </w:rPr>
        <w:t>ganizational</w:t>
      </w:r>
      <w:r w:rsidR="006768B0" w:rsidRPr="00544B5A">
        <w:rPr>
          <w:sz w:val="22"/>
          <w:szCs w:val="22"/>
        </w:rPr>
        <w:t xml:space="preserve"> m</w:t>
      </w:r>
      <w:r w:rsidRPr="00544B5A">
        <w:rPr>
          <w:sz w:val="22"/>
          <w:szCs w:val="22"/>
        </w:rPr>
        <w:t>embers (collectively, “</w:t>
      </w:r>
      <w:r w:rsidRPr="00544B5A">
        <w:rPr>
          <w:b/>
          <w:bCs/>
          <w:sz w:val="22"/>
          <w:szCs w:val="22"/>
        </w:rPr>
        <w:t>Participants</w:t>
      </w:r>
      <w:r w:rsidRPr="00544B5A">
        <w:rPr>
          <w:sz w:val="22"/>
          <w:szCs w:val="22"/>
        </w:rPr>
        <w:t>”) are required to comply with the U.S. Center for SafeSport Code of the U.S. and Paralympic Movement (the “</w:t>
      </w:r>
      <w:r w:rsidRPr="00544B5A">
        <w:rPr>
          <w:b/>
          <w:bCs/>
          <w:sz w:val="22"/>
          <w:szCs w:val="22"/>
        </w:rPr>
        <w:t>Code</w:t>
      </w:r>
      <w:r w:rsidRPr="00544B5A">
        <w:rPr>
          <w:sz w:val="22"/>
          <w:szCs w:val="22"/>
        </w:rPr>
        <w:t xml:space="preserve">”), including its reporting requirements, available here: </w:t>
      </w:r>
      <w:hyperlink r:id="rId11">
        <w:r w:rsidRPr="00544B5A">
          <w:rPr>
            <w:rStyle w:val="Hyperlink"/>
            <w:sz w:val="22"/>
            <w:szCs w:val="22"/>
          </w:rPr>
          <w:t>https://uscenterforsafesport.org/wp-content/upload</w:t>
        </w:r>
        <w:r w:rsidRPr="00544B5A">
          <w:rPr>
            <w:rStyle w:val="Hyperlink"/>
            <w:sz w:val="22"/>
            <w:szCs w:val="22"/>
          </w:rPr>
          <w:t>s</w:t>
        </w:r>
        <w:r w:rsidRPr="00544B5A">
          <w:rPr>
            <w:rStyle w:val="Hyperlink"/>
            <w:sz w:val="22"/>
            <w:szCs w:val="22"/>
          </w:rPr>
          <w:t>/2020/03/2020-SafeSport-Code-04.01.20.pdf</w:t>
        </w:r>
      </w:hyperlink>
    </w:p>
    <w:p w14:paraId="45CAE056" w14:textId="77777777" w:rsidR="009D5911" w:rsidRPr="00544B5A" w:rsidRDefault="009D5911" w:rsidP="009D5911">
      <w:pPr>
        <w:pStyle w:val="BodyText"/>
        <w:ind w:firstLine="0"/>
        <w:rPr>
          <w:sz w:val="22"/>
          <w:szCs w:val="22"/>
        </w:rPr>
      </w:pPr>
      <w:r w:rsidRPr="00544B5A">
        <w:rPr>
          <w:sz w:val="22"/>
          <w:szCs w:val="22"/>
        </w:rPr>
        <w:t xml:space="preserve">The Code serves as benchmark by which the </w:t>
      </w:r>
      <w:r w:rsidR="006768B0" w:rsidRPr="00544B5A">
        <w:rPr>
          <w:sz w:val="22"/>
          <w:szCs w:val="22"/>
        </w:rPr>
        <w:t>Center</w:t>
      </w:r>
      <w:r w:rsidRPr="00544B5A">
        <w:rPr>
          <w:sz w:val="22"/>
          <w:szCs w:val="22"/>
        </w:rPr>
        <w:t xml:space="preserve"> or </w:t>
      </w:r>
      <w:proofErr w:type="spellStart"/>
      <w:r w:rsidRPr="00544B5A">
        <w:rPr>
          <w:sz w:val="22"/>
          <w:szCs w:val="22"/>
        </w:rPr>
        <w:t>USRowing</w:t>
      </w:r>
      <w:proofErr w:type="spellEnd"/>
      <w:r w:rsidRPr="00544B5A">
        <w:rPr>
          <w:sz w:val="22"/>
          <w:szCs w:val="22"/>
        </w:rPr>
        <w:t xml:space="preserve"> evaluates whether a Code violation has occurred. For violations that fall within the Center’s jurisdiction, the Center will determine resolutions and sanctions in connection with the violation. </w:t>
      </w:r>
      <w:proofErr w:type="spellStart"/>
      <w:r w:rsidRPr="00544B5A">
        <w:rPr>
          <w:sz w:val="22"/>
          <w:szCs w:val="22"/>
        </w:rPr>
        <w:t>USRowing</w:t>
      </w:r>
      <w:proofErr w:type="spellEnd"/>
      <w:r w:rsidRPr="00544B5A">
        <w:rPr>
          <w:sz w:val="22"/>
          <w:szCs w:val="22"/>
        </w:rPr>
        <w:t xml:space="preserve"> will process Code violations that occur outside the Center’s jurisdiction pursuant to the procedures outlined in the sections below.</w:t>
      </w:r>
    </w:p>
    <w:p w14:paraId="130D0CAD" w14:textId="77777777" w:rsidR="009D5911" w:rsidRPr="00544B5A" w:rsidRDefault="009D5911" w:rsidP="009D5911">
      <w:pPr>
        <w:pStyle w:val="BodyText"/>
        <w:ind w:firstLine="0"/>
        <w:rPr>
          <w:sz w:val="22"/>
          <w:szCs w:val="22"/>
        </w:rPr>
      </w:pPr>
      <w:r w:rsidRPr="00544B5A">
        <w:rPr>
          <w:sz w:val="22"/>
          <w:szCs w:val="22"/>
        </w:rPr>
        <w:t>The Code outlines prohibited conduct relating to the following categories for all Participants (hereinafter defined):</w:t>
      </w:r>
    </w:p>
    <w:p w14:paraId="76ABFC9F" w14:textId="77777777" w:rsidR="009D5911" w:rsidRPr="00544B5A" w:rsidRDefault="009D5911" w:rsidP="00E94778">
      <w:pPr>
        <w:pStyle w:val="BodyText"/>
        <w:numPr>
          <w:ilvl w:val="0"/>
          <w:numId w:val="47"/>
        </w:numPr>
        <w:spacing w:after="0"/>
        <w:rPr>
          <w:sz w:val="22"/>
          <w:szCs w:val="22"/>
        </w:rPr>
      </w:pPr>
      <w:r w:rsidRPr="00544B5A">
        <w:rPr>
          <w:sz w:val="22"/>
          <w:szCs w:val="22"/>
        </w:rPr>
        <w:t>Criminal Charges or Dispositions</w:t>
      </w:r>
    </w:p>
    <w:p w14:paraId="3F074D4F" w14:textId="77777777" w:rsidR="009D5911" w:rsidRPr="00544B5A" w:rsidRDefault="009D5911" w:rsidP="00E94778">
      <w:pPr>
        <w:pStyle w:val="BodyText"/>
        <w:numPr>
          <w:ilvl w:val="0"/>
          <w:numId w:val="47"/>
        </w:numPr>
        <w:spacing w:after="0"/>
        <w:rPr>
          <w:sz w:val="22"/>
          <w:szCs w:val="22"/>
        </w:rPr>
      </w:pPr>
      <w:r w:rsidRPr="00544B5A">
        <w:rPr>
          <w:sz w:val="22"/>
          <w:szCs w:val="22"/>
        </w:rPr>
        <w:t>Child Abuse</w:t>
      </w:r>
    </w:p>
    <w:p w14:paraId="162D98C2" w14:textId="77777777" w:rsidR="009D5911" w:rsidRPr="00544B5A" w:rsidRDefault="009D5911" w:rsidP="00E94778">
      <w:pPr>
        <w:pStyle w:val="BodyText"/>
        <w:numPr>
          <w:ilvl w:val="0"/>
          <w:numId w:val="47"/>
        </w:numPr>
        <w:spacing w:after="0"/>
        <w:rPr>
          <w:sz w:val="22"/>
          <w:szCs w:val="22"/>
        </w:rPr>
      </w:pPr>
      <w:r w:rsidRPr="00544B5A">
        <w:rPr>
          <w:sz w:val="22"/>
          <w:szCs w:val="22"/>
        </w:rPr>
        <w:t>Bullying</w:t>
      </w:r>
    </w:p>
    <w:p w14:paraId="6E4A01C5" w14:textId="77777777" w:rsidR="009D5911" w:rsidRPr="00544B5A" w:rsidRDefault="009D5911" w:rsidP="00E94778">
      <w:pPr>
        <w:pStyle w:val="BodyText"/>
        <w:numPr>
          <w:ilvl w:val="0"/>
          <w:numId w:val="47"/>
        </w:numPr>
        <w:spacing w:after="0"/>
        <w:rPr>
          <w:sz w:val="22"/>
          <w:szCs w:val="22"/>
        </w:rPr>
      </w:pPr>
      <w:r w:rsidRPr="00544B5A">
        <w:rPr>
          <w:sz w:val="22"/>
          <w:szCs w:val="22"/>
        </w:rPr>
        <w:t>Harassment</w:t>
      </w:r>
    </w:p>
    <w:p w14:paraId="2832E4B8" w14:textId="77777777" w:rsidR="009D5911" w:rsidRPr="00544B5A" w:rsidRDefault="009D5911" w:rsidP="00E94778">
      <w:pPr>
        <w:pStyle w:val="BodyText"/>
        <w:numPr>
          <w:ilvl w:val="0"/>
          <w:numId w:val="47"/>
        </w:numPr>
        <w:spacing w:after="0"/>
        <w:rPr>
          <w:sz w:val="22"/>
          <w:szCs w:val="22"/>
        </w:rPr>
      </w:pPr>
      <w:r w:rsidRPr="00544B5A">
        <w:rPr>
          <w:sz w:val="22"/>
          <w:szCs w:val="22"/>
        </w:rPr>
        <w:t>Hazing</w:t>
      </w:r>
    </w:p>
    <w:p w14:paraId="437D2DF3" w14:textId="77777777" w:rsidR="009D5911" w:rsidRPr="00544B5A" w:rsidRDefault="009D5911" w:rsidP="00E94778">
      <w:pPr>
        <w:pStyle w:val="BodyText"/>
        <w:numPr>
          <w:ilvl w:val="0"/>
          <w:numId w:val="47"/>
        </w:numPr>
        <w:spacing w:after="0"/>
        <w:rPr>
          <w:sz w:val="22"/>
          <w:szCs w:val="22"/>
        </w:rPr>
      </w:pPr>
      <w:r w:rsidRPr="00544B5A">
        <w:rPr>
          <w:sz w:val="22"/>
          <w:szCs w:val="22"/>
        </w:rPr>
        <w:t>Sexual Misconduct</w:t>
      </w:r>
    </w:p>
    <w:p w14:paraId="3458AB94" w14:textId="77777777" w:rsidR="009D5911" w:rsidRPr="00544B5A" w:rsidRDefault="009D5911" w:rsidP="00E94778">
      <w:pPr>
        <w:pStyle w:val="BodyText"/>
        <w:numPr>
          <w:ilvl w:val="0"/>
          <w:numId w:val="47"/>
        </w:numPr>
        <w:spacing w:after="0"/>
        <w:rPr>
          <w:sz w:val="22"/>
          <w:szCs w:val="22"/>
        </w:rPr>
      </w:pPr>
      <w:r w:rsidRPr="00544B5A">
        <w:rPr>
          <w:sz w:val="22"/>
          <w:szCs w:val="22"/>
        </w:rPr>
        <w:t>Emotional Misconduct</w:t>
      </w:r>
    </w:p>
    <w:p w14:paraId="48BB209C" w14:textId="77777777" w:rsidR="009D5911" w:rsidRPr="00544B5A" w:rsidRDefault="009D5911" w:rsidP="00E94778">
      <w:pPr>
        <w:pStyle w:val="BodyText"/>
        <w:numPr>
          <w:ilvl w:val="0"/>
          <w:numId w:val="47"/>
        </w:numPr>
        <w:spacing w:after="0"/>
        <w:rPr>
          <w:sz w:val="22"/>
          <w:szCs w:val="22"/>
        </w:rPr>
      </w:pPr>
      <w:r w:rsidRPr="00544B5A">
        <w:rPr>
          <w:sz w:val="22"/>
          <w:szCs w:val="22"/>
        </w:rPr>
        <w:t>Physical Misconduct</w:t>
      </w:r>
    </w:p>
    <w:p w14:paraId="4DDEE453" w14:textId="77777777" w:rsidR="009D5911" w:rsidRPr="00544B5A" w:rsidRDefault="009D5911" w:rsidP="00E94778">
      <w:pPr>
        <w:pStyle w:val="BodyText"/>
        <w:numPr>
          <w:ilvl w:val="0"/>
          <w:numId w:val="47"/>
        </w:numPr>
        <w:spacing w:after="0"/>
        <w:rPr>
          <w:sz w:val="22"/>
          <w:szCs w:val="22"/>
        </w:rPr>
      </w:pPr>
      <w:r w:rsidRPr="00544B5A">
        <w:rPr>
          <w:sz w:val="22"/>
          <w:szCs w:val="22"/>
        </w:rPr>
        <w:t>Aiding and Abetting</w:t>
      </w:r>
    </w:p>
    <w:p w14:paraId="7AEA3451" w14:textId="77777777" w:rsidR="009D5911" w:rsidRPr="00544B5A" w:rsidRDefault="009D5911" w:rsidP="00E94778">
      <w:pPr>
        <w:pStyle w:val="BodyText"/>
        <w:numPr>
          <w:ilvl w:val="0"/>
          <w:numId w:val="47"/>
        </w:numPr>
        <w:spacing w:after="0"/>
        <w:rPr>
          <w:sz w:val="22"/>
          <w:szCs w:val="22"/>
        </w:rPr>
      </w:pPr>
      <w:r w:rsidRPr="00544B5A">
        <w:rPr>
          <w:sz w:val="22"/>
          <w:szCs w:val="22"/>
        </w:rPr>
        <w:t>Misconduct Related to Reporting</w:t>
      </w:r>
    </w:p>
    <w:p w14:paraId="05E60469" w14:textId="77777777" w:rsidR="009D5911" w:rsidRPr="00544B5A" w:rsidRDefault="009D5911" w:rsidP="00E94778">
      <w:pPr>
        <w:pStyle w:val="BodyText"/>
        <w:numPr>
          <w:ilvl w:val="0"/>
          <w:numId w:val="47"/>
        </w:numPr>
        <w:spacing w:after="0"/>
        <w:rPr>
          <w:sz w:val="22"/>
          <w:szCs w:val="22"/>
        </w:rPr>
      </w:pPr>
      <w:r w:rsidRPr="00544B5A">
        <w:rPr>
          <w:sz w:val="22"/>
          <w:szCs w:val="22"/>
        </w:rPr>
        <w:t>Misconduct Related to the Center’s Process</w:t>
      </w:r>
    </w:p>
    <w:p w14:paraId="6443E2B8" w14:textId="77777777" w:rsidR="009D5911" w:rsidRPr="00544B5A" w:rsidRDefault="009D5911" w:rsidP="00E94778">
      <w:pPr>
        <w:pStyle w:val="BodyText"/>
        <w:numPr>
          <w:ilvl w:val="0"/>
          <w:numId w:val="47"/>
        </w:numPr>
        <w:spacing w:after="0"/>
        <w:rPr>
          <w:sz w:val="22"/>
          <w:szCs w:val="22"/>
        </w:rPr>
      </w:pPr>
      <w:r w:rsidRPr="00544B5A">
        <w:rPr>
          <w:sz w:val="22"/>
          <w:szCs w:val="22"/>
        </w:rPr>
        <w:t>Other Inappropriate Conduct</w:t>
      </w:r>
    </w:p>
    <w:p w14:paraId="1B5D9DFD" w14:textId="77777777" w:rsidR="009D5911" w:rsidRPr="00544B5A" w:rsidRDefault="009D5911" w:rsidP="00E94778">
      <w:pPr>
        <w:pStyle w:val="BodyText"/>
        <w:numPr>
          <w:ilvl w:val="0"/>
          <w:numId w:val="47"/>
        </w:numPr>
        <w:spacing w:after="0"/>
        <w:rPr>
          <w:sz w:val="22"/>
          <w:szCs w:val="22"/>
        </w:rPr>
      </w:pPr>
      <w:r w:rsidRPr="00544B5A">
        <w:rPr>
          <w:sz w:val="22"/>
          <w:szCs w:val="22"/>
        </w:rPr>
        <w:t>Violation of the Minor Athlete Abuse Prevention Policies (“</w:t>
      </w:r>
      <w:r w:rsidRPr="00544B5A">
        <w:rPr>
          <w:b/>
          <w:sz w:val="22"/>
          <w:szCs w:val="22"/>
        </w:rPr>
        <w:t>MAAPP</w:t>
      </w:r>
      <w:r w:rsidRPr="00544B5A">
        <w:rPr>
          <w:sz w:val="22"/>
          <w:szCs w:val="22"/>
        </w:rPr>
        <w:t>”)</w:t>
      </w:r>
    </w:p>
    <w:p w14:paraId="7182B106" w14:textId="77777777" w:rsidR="009D5911" w:rsidRPr="00544B5A" w:rsidRDefault="009D5911" w:rsidP="009D5911">
      <w:pPr>
        <w:pStyle w:val="BodyText"/>
        <w:spacing w:after="0"/>
        <w:ind w:left="720" w:firstLine="0"/>
        <w:rPr>
          <w:sz w:val="22"/>
          <w:szCs w:val="22"/>
        </w:rPr>
      </w:pPr>
    </w:p>
    <w:p w14:paraId="3DCE2346" w14:textId="77777777" w:rsidR="009D5911" w:rsidRPr="00544B5A" w:rsidRDefault="009D5911" w:rsidP="009D5911">
      <w:pPr>
        <w:pStyle w:val="BodyText"/>
        <w:ind w:firstLine="0"/>
        <w:rPr>
          <w:sz w:val="22"/>
          <w:szCs w:val="22"/>
        </w:rPr>
      </w:pPr>
      <w:r w:rsidRPr="00544B5A">
        <w:rPr>
          <w:sz w:val="22"/>
          <w:szCs w:val="22"/>
        </w:rPr>
        <w:t xml:space="preserve">Participants in regular contact with Minor Athletes (hereinafter defined) must abide by </w:t>
      </w:r>
      <w:proofErr w:type="spellStart"/>
      <w:r w:rsidRPr="00544B5A">
        <w:rPr>
          <w:sz w:val="22"/>
          <w:szCs w:val="22"/>
        </w:rPr>
        <w:t>USRowing’s</w:t>
      </w:r>
      <w:proofErr w:type="spellEnd"/>
      <w:r w:rsidRPr="00544B5A">
        <w:rPr>
          <w:sz w:val="22"/>
          <w:szCs w:val="22"/>
        </w:rPr>
        <w:t xml:space="preserve"> MAAPP contained below.</w:t>
      </w:r>
    </w:p>
    <w:p w14:paraId="282C0415" w14:textId="77777777" w:rsidR="009D5911" w:rsidRPr="00544B5A" w:rsidRDefault="00685F41" w:rsidP="009D5911">
      <w:pPr>
        <w:rPr>
          <w:rFonts w:cs="Times New Roman"/>
          <w:sz w:val="22"/>
          <w:szCs w:val="22"/>
        </w:rPr>
      </w:pPr>
      <w:r w:rsidRPr="00544B5A">
        <w:rPr>
          <w:rFonts w:cs="Times New Roman"/>
          <w:sz w:val="22"/>
          <w:szCs w:val="22"/>
        </w:rPr>
        <w:t xml:space="preserve">Pursuant to the SafeSport Act as implemented by the Code, and </w:t>
      </w:r>
      <w:proofErr w:type="spellStart"/>
      <w:r w:rsidRPr="00544B5A">
        <w:rPr>
          <w:rFonts w:cs="Times New Roman"/>
          <w:sz w:val="22"/>
          <w:szCs w:val="22"/>
        </w:rPr>
        <w:t>USRowing’s</w:t>
      </w:r>
      <w:proofErr w:type="spellEnd"/>
      <w:r w:rsidRPr="00544B5A">
        <w:rPr>
          <w:rFonts w:cs="Times New Roman"/>
          <w:sz w:val="22"/>
          <w:szCs w:val="22"/>
        </w:rPr>
        <w:t xml:space="preserve"> Bylaws, the Center has exclusive jurisdiction over </w:t>
      </w:r>
      <w:r w:rsidR="009D5911" w:rsidRPr="00544B5A">
        <w:rPr>
          <w:rFonts w:cs="Times New Roman"/>
          <w:sz w:val="22"/>
          <w:szCs w:val="22"/>
        </w:rPr>
        <w:t xml:space="preserve">all issues involving Sexual Misconduct and Child Abuse (hereinafter defined). Such issues are to be reported directly to the Center </w:t>
      </w:r>
      <w:r w:rsidR="009D5911" w:rsidRPr="00544B5A">
        <w:rPr>
          <w:rFonts w:cs="Times New Roman"/>
          <w:i/>
          <w:iCs/>
          <w:sz w:val="22"/>
          <w:szCs w:val="22"/>
        </w:rPr>
        <w:t>and</w:t>
      </w:r>
      <w:r w:rsidR="009D5911" w:rsidRPr="00544B5A">
        <w:rPr>
          <w:rFonts w:cs="Times New Roman"/>
          <w:sz w:val="22"/>
          <w:szCs w:val="22"/>
        </w:rPr>
        <w:t xml:space="preserve"> appropriate local authorities. </w:t>
      </w:r>
      <w:r w:rsidR="006768B0" w:rsidRPr="00544B5A">
        <w:rPr>
          <w:rFonts w:cs="Times New Roman"/>
          <w:sz w:val="22"/>
          <w:szCs w:val="22"/>
        </w:rPr>
        <w:t>Such r</w:t>
      </w:r>
      <w:r w:rsidR="009D5911" w:rsidRPr="00544B5A">
        <w:rPr>
          <w:rFonts w:cs="Times New Roman"/>
          <w:sz w:val="22"/>
          <w:szCs w:val="22"/>
        </w:rPr>
        <w:t>eports to the Center should be made through</w:t>
      </w:r>
      <w:r w:rsidR="006768B0" w:rsidRPr="00544B5A">
        <w:rPr>
          <w:rFonts w:cs="Times New Roman"/>
          <w:sz w:val="22"/>
          <w:szCs w:val="22"/>
        </w:rPr>
        <w:t xml:space="preserve"> the reporting form found here</w:t>
      </w:r>
      <w:r w:rsidR="009D5911" w:rsidRPr="00544B5A">
        <w:rPr>
          <w:rFonts w:cs="Times New Roman"/>
          <w:sz w:val="22"/>
          <w:szCs w:val="22"/>
        </w:rPr>
        <w:t xml:space="preserve">: </w:t>
      </w:r>
      <w:r w:rsidRPr="00544B5A">
        <w:rPr>
          <w:sz w:val="22"/>
          <w:szCs w:val="22"/>
        </w:rPr>
        <w:t>https://uscenterforsafesport.org/report-a-concern/</w:t>
      </w:r>
    </w:p>
    <w:p w14:paraId="3BA55054" w14:textId="75CE3F4C" w:rsidR="009D5911" w:rsidRPr="00544B5A" w:rsidRDefault="00515700" w:rsidP="009D5911">
      <w:pPr>
        <w:rPr>
          <w:rFonts w:cs="Times New Roman"/>
          <w:sz w:val="22"/>
          <w:szCs w:val="22"/>
        </w:rPr>
      </w:pPr>
      <w:r w:rsidRPr="790483E7">
        <w:rPr>
          <w:rFonts w:cs="Times New Roman"/>
          <w:sz w:val="22"/>
          <w:szCs w:val="22"/>
        </w:rPr>
        <w:t xml:space="preserve">While </w:t>
      </w:r>
      <w:r w:rsidR="009D5911" w:rsidRPr="790483E7">
        <w:rPr>
          <w:rFonts w:cs="Times New Roman"/>
          <w:sz w:val="22"/>
          <w:szCs w:val="22"/>
        </w:rPr>
        <w:t xml:space="preserve">non-sexual misconduct issues </w:t>
      </w:r>
      <w:r w:rsidRPr="790483E7">
        <w:rPr>
          <w:rFonts w:cs="Times New Roman"/>
          <w:sz w:val="22"/>
          <w:szCs w:val="22"/>
        </w:rPr>
        <w:t xml:space="preserve">may be reported directly to the Center, </w:t>
      </w:r>
      <w:proofErr w:type="spellStart"/>
      <w:r w:rsidRPr="790483E7">
        <w:rPr>
          <w:rFonts w:cs="Times New Roman"/>
          <w:sz w:val="22"/>
          <w:szCs w:val="22"/>
        </w:rPr>
        <w:t>USRowing</w:t>
      </w:r>
      <w:proofErr w:type="spellEnd"/>
      <w:r w:rsidRPr="790483E7">
        <w:rPr>
          <w:rFonts w:cs="Times New Roman"/>
          <w:sz w:val="22"/>
          <w:szCs w:val="22"/>
        </w:rPr>
        <w:t xml:space="preserve"> encourages initial reporting of such matters </w:t>
      </w:r>
      <w:r w:rsidR="009D5911" w:rsidRPr="790483E7">
        <w:rPr>
          <w:rFonts w:cs="Times New Roman"/>
          <w:sz w:val="22"/>
          <w:szCs w:val="22"/>
        </w:rPr>
        <w:t xml:space="preserve">to </w:t>
      </w:r>
      <w:r w:rsidR="007A6793" w:rsidRPr="007A6793">
        <w:t>GMRC</w:t>
      </w:r>
      <w:r w:rsidR="008577A3" w:rsidRPr="007A6793">
        <w:rPr>
          <w:rFonts w:cs="Times New Roman"/>
          <w:sz w:val="22"/>
          <w:szCs w:val="22"/>
        </w:rPr>
        <w:t xml:space="preserve"> </w:t>
      </w:r>
      <w:r w:rsidRPr="790483E7">
        <w:rPr>
          <w:rFonts w:cs="Times New Roman"/>
          <w:sz w:val="22"/>
          <w:szCs w:val="22"/>
        </w:rPr>
        <w:t>using the internal reporting processes</w:t>
      </w:r>
      <w:r w:rsidR="009D5911" w:rsidRPr="790483E7">
        <w:rPr>
          <w:rFonts w:cs="Times New Roman"/>
          <w:sz w:val="22"/>
          <w:szCs w:val="22"/>
        </w:rPr>
        <w:t xml:space="preserve">. </w:t>
      </w:r>
      <w:r w:rsidRPr="790483E7">
        <w:rPr>
          <w:rFonts w:cs="Times New Roman"/>
          <w:sz w:val="22"/>
          <w:szCs w:val="22"/>
        </w:rPr>
        <w:t>If, f</w:t>
      </w:r>
      <w:r w:rsidR="009D5911" w:rsidRPr="790483E7">
        <w:rPr>
          <w:rFonts w:cs="Times New Roman"/>
          <w:sz w:val="22"/>
          <w:szCs w:val="22"/>
        </w:rPr>
        <w:t xml:space="preserve">ollowing review by the </w:t>
      </w:r>
      <w:r w:rsidR="007A6793" w:rsidRPr="007A6793">
        <w:t>GMRC</w:t>
      </w:r>
      <w:r w:rsidR="009D5911" w:rsidRPr="790483E7">
        <w:rPr>
          <w:rFonts w:cs="Times New Roman"/>
          <w:sz w:val="22"/>
          <w:szCs w:val="22"/>
        </w:rPr>
        <w:t xml:space="preserve">, </w:t>
      </w:r>
      <w:r w:rsidRPr="790483E7">
        <w:rPr>
          <w:rFonts w:cs="Times New Roman"/>
          <w:sz w:val="22"/>
          <w:szCs w:val="22"/>
        </w:rPr>
        <w:t xml:space="preserve">the issue remains unresolved or is not susceptible to resolution at the Member Organization level, it </w:t>
      </w:r>
      <w:r w:rsidR="009D5911" w:rsidRPr="790483E7">
        <w:rPr>
          <w:rFonts w:cs="Times New Roman"/>
          <w:sz w:val="22"/>
          <w:szCs w:val="22"/>
        </w:rPr>
        <w:t xml:space="preserve">may be reported to </w:t>
      </w:r>
      <w:proofErr w:type="spellStart"/>
      <w:r w:rsidR="009D5911" w:rsidRPr="790483E7">
        <w:rPr>
          <w:rFonts w:cs="Times New Roman"/>
          <w:sz w:val="22"/>
          <w:szCs w:val="22"/>
        </w:rPr>
        <w:t>USRowing</w:t>
      </w:r>
      <w:proofErr w:type="spellEnd"/>
      <w:r w:rsidR="009D5911" w:rsidRPr="790483E7">
        <w:rPr>
          <w:rFonts w:cs="Times New Roman"/>
          <w:sz w:val="22"/>
          <w:szCs w:val="22"/>
        </w:rPr>
        <w:t xml:space="preserve"> using the </w:t>
      </w:r>
      <w:proofErr w:type="spellStart"/>
      <w:r w:rsidR="006768B0" w:rsidRPr="790483E7">
        <w:rPr>
          <w:rFonts w:cs="Times New Roman"/>
          <w:sz w:val="22"/>
          <w:szCs w:val="22"/>
        </w:rPr>
        <w:t>USRowing</w:t>
      </w:r>
      <w:proofErr w:type="spellEnd"/>
      <w:r w:rsidR="006768B0" w:rsidRPr="790483E7">
        <w:rPr>
          <w:rFonts w:cs="Times New Roman"/>
          <w:sz w:val="22"/>
          <w:szCs w:val="22"/>
        </w:rPr>
        <w:t xml:space="preserve"> reporting form found here</w:t>
      </w:r>
      <w:r w:rsidR="009D5911" w:rsidRPr="790483E7">
        <w:rPr>
          <w:rFonts w:cs="Times New Roman"/>
          <w:sz w:val="22"/>
          <w:szCs w:val="22"/>
        </w:rPr>
        <w:t xml:space="preserve">: </w:t>
      </w:r>
      <w:hyperlink r:id="rId12">
        <w:r w:rsidR="009D5911" w:rsidRPr="790483E7">
          <w:rPr>
            <w:rStyle w:val="Hyperlink"/>
            <w:rFonts w:cs="Times New Roman"/>
            <w:sz w:val="22"/>
            <w:szCs w:val="22"/>
          </w:rPr>
          <w:t>https://usro</w:t>
        </w:r>
        <w:r w:rsidR="009D5911" w:rsidRPr="790483E7">
          <w:rPr>
            <w:rStyle w:val="Hyperlink"/>
            <w:rFonts w:cs="Times New Roman"/>
            <w:sz w:val="22"/>
            <w:szCs w:val="22"/>
          </w:rPr>
          <w:t>w</w:t>
        </w:r>
        <w:r w:rsidR="009D5911" w:rsidRPr="790483E7">
          <w:rPr>
            <w:rStyle w:val="Hyperlink"/>
            <w:rFonts w:cs="Times New Roman"/>
            <w:sz w:val="22"/>
            <w:szCs w:val="22"/>
          </w:rPr>
          <w:t>ing.org/sports/2018/4/13/18827_132107104230772015.aspx</w:t>
        </w:r>
      </w:hyperlink>
      <w:r w:rsidR="009D5911" w:rsidRPr="790483E7">
        <w:rPr>
          <w:rFonts w:cs="Times New Roman"/>
          <w:sz w:val="22"/>
          <w:szCs w:val="22"/>
        </w:rPr>
        <w:t xml:space="preserve"> </w:t>
      </w:r>
    </w:p>
    <w:p w14:paraId="500770EB" w14:textId="58AF620D" w:rsidR="009D5911" w:rsidRPr="00544B5A" w:rsidRDefault="0030743F" w:rsidP="009D5911">
      <w:pPr>
        <w:rPr>
          <w:rFonts w:cs="Times New Roman"/>
          <w:sz w:val="22"/>
          <w:szCs w:val="22"/>
        </w:rPr>
        <w:sectPr w:rsidR="009D5911" w:rsidRPr="00544B5A" w:rsidSect="00ED2757">
          <w:headerReference w:type="even" r:id="rId13"/>
          <w:headerReference w:type="default" r:id="rId14"/>
          <w:footerReference w:type="even" r:id="rId15"/>
          <w:footerReference w:type="default" r:id="rId16"/>
          <w:headerReference w:type="first" r:id="rId17"/>
          <w:footerReference w:type="first" r:id="rId18"/>
          <w:pgSz w:w="12240" w:h="15840"/>
          <w:pgMar w:top="1008" w:right="864" w:bottom="1008" w:left="864" w:header="0" w:footer="144" w:gutter="0"/>
          <w:cols w:space="720"/>
          <w:docGrid w:linePitch="326"/>
        </w:sectPr>
      </w:pPr>
      <w:r w:rsidRPr="00544B5A">
        <w:rPr>
          <w:rFonts w:cs="Times New Roman"/>
          <w:sz w:val="22"/>
          <w:szCs w:val="22"/>
        </w:rPr>
        <w:t xml:space="preserve">  </w:t>
      </w:r>
    </w:p>
    <w:p w14:paraId="4883CF5F" w14:textId="77777777" w:rsidR="000D7799" w:rsidRPr="00544B5A" w:rsidRDefault="000D7799" w:rsidP="00E1182D">
      <w:pPr>
        <w:pStyle w:val="TOPICHEADER"/>
        <w:rPr>
          <w:sz w:val="22"/>
          <w:szCs w:val="22"/>
        </w:rPr>
      </w:pPr>
      <w:r w:rsidRPr="00544B5A">
        <w:rPr>
          <w:sz w:val="22"/>
          <w:szCs w:val="22"/>
        </w:rPr>
        <w:lastRenderedPageBreak/>
        <w:t>DEFINITIONS</w:t>
      </w:r>
    </w:p>
    <w:p w14:paraId="03B74DDA" w14:textId="77777777" w:rsidR="003666A4" w:rsidRPr="00544B5A" w:rsidRDefault="003666A4" w:rsidP="00590AAB">
      <w:pPr>
        <w:pStyle w:val="TOPICHEADER"/>
        <w:numPr>
          <w:ilvl w:val="0"/>
          <w:numId w:val="0"/>
        </w:numPr>
        <w:ind w:left="3960"/>
        <w:rPr>
          <w:sz w:val="22"/>
          <w:szCs w:val="22"/>
        </w:rPr>
      </w:pPr>
    </w:p>
    <w:p w14:paraId="2A324B9C" w14:textId="77777777" w:rsidR="000D7799" w:rsidRPr="00544B5A" w:rsidRDefault="000D7799" w:rsidP="000D7799">
      <w:pPr>
        <w:pStyle w:val="TOPICHEADER"/>
        <w:numPr>
          <w:ilvl w:val="0"/>
          <w:numId w:val="0"/>
        </w:numPr>
        <w:rPr>
          <w:b w:val="0"/>
          <w:sz w:val="22"/>
          <w:szCs w:val="22"/>
        </w:rPr>
      </w:pPr>
      <w:r w:rsidRPr="00544B5A">
        <w:rPr>
          <w:b w:val="0"/>
          <w:sz w:val="22"/>
          <w:szCs w:val="22"/>
        </w:rPr>
        <w:t xml:space="preserve">The definitions below apply to all sections of this Policy. Where definitions are not included herein, but are contained in the SafeSport Code, the SafeSport </w:t>
      </w:r>
      <w:r w:rsidR="001E64DF" w:rsidRPr="00544B5A">
        <w:rPr>
          <w:b w:val="0"/>
          <w:sz w:val="22"/>
          <w:szCs w:val="22"/>
        </w:rPr>
        <w:t xml:space="preserve">Code </w:t>
      </w:r>
      <w:r w:rsidRPr="00544B5A">
        <w:rPr>
          <w:b w:val="0"/>
          <w:sz w:val="22"/>
          <w:szCs w:val="22"/>
        </w:rPr>
        <w:t>definitions are adopted as if t</w:t>
      </w:r>
      <w:r w:rsidR="003666A4" w:rsidRPr="00544B5A">
        <w:rPr>
          <w:b w:val="0"/>
          <w:sz w:val="22"/>
          <w:szCs w:val="22"/>
        </w:rPr>
        <w:t>hey are fully set forth herein:</w:t>
      </w:r>
    </w:p>
    <w:p w14:paraId="668B67FA" w14:textId="77777777" w:rsidR="00C56D84" w:rsidRPr="00544B5A" w:rsidRDefault="000D7799" w:rsidP="00257E41">
      <w:pPr>
        <w:pStyle w:val="SubsectionList1"/>
        <w:numPr>
          <w:ilvl w:val="0"/>
          <w:numId w:val="18"/>
        </w:numPr>
        <w:rPr>
          <w:rFonts w:cs="Times New Roman"/>
          <w:sz w:val="22"/>
          <w:szCs w:val="22"/>
        </w:rPr>
      </w:pPr>
      <w:r w:rsidRPr="00544B5A">
        <w:rPr>
          <w:rFonts w:cs="Times New Roman"/>
          <w:b/>
          <w:sz w:val="22"/>
          <w:szCs w:val="22"/>
        </w:rPr>
        <w:t>Adult or adult</w:t>
      </w:r>
      <w:r w:rsidRPr="00544B5A">
        <w:rPr>
          <w:rFonts w:cs="Times New Roman"/>
          <w:sz w:val="22"/>
          <w:szCs w:val="22"/>
        </w:rPr>
        <w:t xml:space="preserve"> – </w:t>
      </w:r>
      <w:r w:rsidR="00590AAB" w:rsidRPr="00544B5A">
        <w:rPr>
          <w:rFonts w:cs="Times New Roman"/>
          <w:sz w:val="22"/>
          <w:szCs w:val="22"/>
        </w:rPr>
        <w:t>A</w:t>
      </w:r>
      <w:r w:rsidRPr="00544B5A">
        <w:rPr>
          <w:rFonts w:cs="Times New Roman"/>
          <w:sz w:val="22"/>
          <w:szCs w:val="22"/>
        </w:rPr>
        <w:t>ny individual 18 years of age or older.</w:t>
      </w:r>
    </w:p>
    <w:p w14:paraId="0D20C687" w14:textId="77777777" w:rsidR="00C56D84" w:rsidRPr="00544B5A" w:rsidRDefault="00925719" w:rsidP="00514234">
      <w:pPr>
        <w:pStyle w:val="SubsectionList1"/>
        <w:numPr>
          <w:ilvl w:val="0"/>
          <w:numId w:val="18"/>
        </w:numPr>
        <w:rPr>
          <w:rFonts w:cs="Times New Roman"/>
          <w:sz w:val="22"/>
          <w:szCs w:val="22"/>
        </w:rPr>
      </w:pPr>
      <w:r w:rsidRPr="00544B5A">
        <w:rPr>
          <w:rFonts w:cs="Times New Roman"/>
          <w:b/>
          <w:sz w:val="22"/>
          <w:szCs w:val="22"/>
        </w:rPr>
        <w:t xml:space="preserve">Adult Participant </w:t>
      </w:r>
      <w:r w:rsidR="00514234" w:rsidRPr="00544B5A">
        <w:rPr>
          <w:rFonts w:cs="Times New Roman"/>
          <w:sz w:val="22"/>
          <w:szCs w:val="22"/>
        </w:rPr>
        <w:t>–</w:t>
      </w:r>
      <w:r w:rsidR="00F45C0F" w:rsidRPr="00544B5A">
        <w:rPr>
          <w:rFonts w:cs="Times New Roman"/>
          <w:sz w:val="22"/>
          <w:szCs w:val="22"/>
        </w:rPr>
        <w:t xml:space="preserve"> Any adult (18 years or older) who is:</w:t>
      </w:r>
    </w:p>
    <w:p w14:paraId="3D6CE151" w14:textId="77777777" w:rsidR="00F45C0F" w:rsidRPr="00544B5A" w:rsidRDefault="00AB1DB7" w:rsidP="00257E41">
      <w:pPr>
        <w:pStyle w:val="SubsectionList1"/>
        <w:numPr>
          <w:ilvl w:val="1"/>
          <w:numId w:val="18"/>
        </w:numPr>
        <w:rPr>
          <w:rFonts w:cs="Times New Roman"/>
          <w:sz w:val="22"/>
          <w:szCs w:val="22"/>
        </w:rPr>
      </w:pPr>
      <w:r w:rsidRPr="00544B5A">
        <w:rPr>
          <w:rFonts w:cs="Times New Roman"/>
          <w:sz w:val="22"/>
          <w:szCs w:val="22"/>
        </w:rPr>
        <w:t xml:space="preserve">A member or license holder of </w:t>
      </w:r>
      <w:proofErr w:type="spellStart"/>
      <w:r w:rsidRPr="00544B5A">
        <w:rPr>
          <w:rFonts w:cs="Times New Roman"/>
          <w:sz w:val="22"/>
          <w:szCs w:val="22"/>
        </w:rPr>
        <w:t>USRowing</w:t>
      </w:r>
      <w:proofErr w:type="spellEnd"/>
      <w:r w:rsidRPr="00544B5A">
        <w:rPr>
          <w:rFonts w:cs="Times New Roman"/>
          <w:sz w:val="22"/>
          <w:szCs w:val="22"/>
        </w:rPr>
        <w:t xml:space="preserve"> </w:t>
      </w:r>
      <w:r w:rsidR="00FE654C" w:rsidRPr="00544B5A">
        <w:rPr>
          <w:rFonts w:cs="Times New Roman"/>
          <w:sz w:val="22"/>
          <w:szCs w:val="22"/>
        </w:rPr>
        <w:t>or its Member Or</w:t>
      </w:r>
      <w:r w:rsidR="00C91E2D" w:rsidRPr="00544B5A">
        <w:rPr>
          <w:rFonts w:cs="Times New Roman"/>
          <w:sz w:val="22"/>
          <w:szCs w:val="22"/>
        </w:rPr>
        <w:t>ganizations</w:t>
      </w:r>
    </w:p>
    <w:p w14:paraId="150CA3B7" w14:textId="77777777" w:rsidR="002B53B3" w:rsidRPr="00544B5A" w:rsidRDefault="00F45C0F" w:rsidP="002B53B3">
      <w:pPr>
        <w:pStyle w:val="SubsectionList1"/>
        <w:numPr>
          <w:ilvl w:val="1"/>
          <w:numId w:val="18"/>
        </w:numPr>
        <w:rPr>
          <w:rFonts w:cs="Times New Roman"/>
          <w:sz w:val="22"/>
          <w:szCs w:val="22"/>
        </w:rPr>
      </w:pPr>
      <w:r w:rsidRPr="00544B5A">
        <w:rPr>
          <w:rFonts w:cs="Times New Roman"/>
          <w:sz w:val="22"/>
          <w:szCs w:val="22"/>
        </w:rPr>
        <w:t xml:space="preserve">An employee or board member of </w:t>
      </w:r>
      <w:proofErr w:type="spellStart"/>
      <w:r w:rsidR="00AB1DB7" w:rsidRPr="00544B5A">
        <w:rPr>
          <w:rFonts w:cs="Times New Roman"/>
          <w:sz w:val="22"/>
          <w:szCs w:val="22"/>
        </w:rPr>
        <w:t>USRowing</w:t>
      </w:r>
      <w:proofErr w:type="spellEnd"/>
      <w:r w:rsidR="00AB1DB7" w:rsidRPr="00544B5A">
        <w:rPr>
          <w:rFonts w:cs="Times New Roman"/>
          <w:sz w:val="22"/>
          <w:szCs w:val="22"/>
        </w:rPr>
        <w:t xml:space="preserve"> </w:t>
      </w:r>
      <w:r w:rsidR="00C91E2D" w:rsidRPr="00544B5A">
        <w:rPr>
          <w:rFonts w:cs="Times New Roman"/>
          <w:sz w:val="22"/>
          <w:szCs w:val="22"/>
        </w:rPr>
        <w:t>or its Member Organizations</w:t>
      </w:r>
    </w:p>
    <w:p w14:paraId="20F15B4E" w14:textId="77777777" w:rsidR="002B53B3" w:rsidRPr="00544B5A" w:rsidRDefault="002B53B3">
      <w:pPr>
        <w:pStyle w:val="SubsectionList1"/>
        <w:numPr>
          <w:ilvl w:val="1"/>
          <w:numId w:val="18"/>
        </w:numPr>
        <w:rPr>
          <w:rFonts w:cs="Times New Roman"/>
          <w:sz w:val="22"/>
          <w:szCs w:val="22"/>
        </w:rPr>
      </w:pPr>
      <w:r w:rsidRPr="00544B5A">
        <w:rPr>
          <w:sz w:val="22"/>
          <w:szCs w:val="22"/>
        </w:rPr>
        <w:t xml:space="preserve">Within the governance or disciplinary jurisdiction of </w:t>
      </w:r>
      <w:proofErr w:type="spellStart"/>
      <w:r w:rsidRPr="00544B5A">
        <w:rPr>
          <w:rFonts w:cs="Times New Roman"/>
          <w:sz w:val="22"/>
          <w:szCs w:val="22"/>
        </w:rPr>
        <w:t>USRowing</w:t>
      </w:r>
      <w:proofErr w:type="spellEnd"/>
      <w:r w:rsidRPr="00544B5A">
        <w:rPr>
          <w:sz w:val="22"/>
          <w:szCs w:val="22"/>
        </w:rPr>
        <w:t xml:space="preserve"> </w:t>
      </w:r>
      <w:r w:rsidR="00C91E2D" w:rsidRPr="00544B5A">
        <w:rPr>
          <w:rFonts w:cs="Times New Roman"/>
          <w:sz w:val="22"/>
          <w:szCs w:val="22"/>
        </w:rPr>
        <w:t>or its Member Organizations</w:t>
      </w:r>
    </w:p>
    <w:p w14:paraId="66487F2C" w14:textId="304C3672" w:rsidR="002B53B3" w:rsidRDefault="00F45C0F">
      <w:pPr>
        <w:pStyle w:val="SubsectionList1"/>
        <w:numPr>
          <w:ilvl w:val="1"/>
          <w:numId w:val="18"/>
        </w:numPr>
        <w:rPr>
          <w:rFonts w:cs="Times New Roman"/>
          <w:sz w:val="22"/>
          <w:szCs w:val="22"/>
        </w:rPr>
      </w:pPr>
      <w:r w:rsidRPr="00544B5A">
        <w:rPr>
          <w:rFonts w:cs="Times New Roman"/>
          <w:sz w:val="22"/>
          <w:szCs w:val="22"/>
        </w:rPr>
        <w:t>Authorized, approved, or ap</w:t>
      </w:r>
      <w:r w:rsidR="00AB1DB7" w:rsidRPr="00544B5A">
        <w:rPr>
          <w:rFonts w:cs="Times New Roman"/>
          <w:sz w:val="22"/>
          <w:szCs w:val="22"/>
        </w:rPr>
        <w:t xml:space="preserve">pointed by </w:t>
      </w:r>
      <w:proofErr w:type="spellStart"/>
      <w:r w:rsidR="00AB1DB7" w:rsidRPr="00544B5A">
        <w:rPr>
          <w:rFonts w:cs="Times New Roman"/>
          <w:sz w:val="22"/>
          <w:szCs w:val="22"/>
        </w:rPr>
        <w:t>USRowing</w:t>
      </w:r>
      <w:proofErr w:type="spellEnd"/>
      <w:r w:rsidR="00AB1DB7" w:rsidRPr="00544B5A">
        <w:rPr>
          <w:rFonts w:cs="Times New Roman"/>
          <w:sz w:val="22"/>
          <w:szCs w:val="22"/>
        </w:rPr>
        <w:t xml:space="preserve"> </w:t>
      </w:r>
      <w:r w:rsidR="00C91E2D" w:rsidRPr="00544B5A">
        <w:rPr>
          <w:rFonts w:cs="Times New Roman"/>
          <w:sz w:val="22"/>
          <w:szCs w:val="22"/>
        </w:rPr>
        <w:t xml:space="preserve">or its Member </w:t>
      </w:r>
      <w:proofErr w:type="spellStart"/>
      <w:r w:rsidR="00C91E2D" w:rsidRPr="00544B5A">
        <w:rPr>
          <w:rFonts w:cs="Times New Roman"/>
          <w:sz w:val="22"/>
          <w:szCs w:val="22"/>
        </w:rPr>
        <w:t>Organizations</w:t>
      </w:r>
      <w:r w:rsidRPr="00544B5A">
        <w:rPr>
          <w:rFonts w:cs="Times New Roman"/>
          <w:sz w:val="22"/>
          <w:szCs w:val="22"/>
        </w:rPr>
        <w:t>to</w:t>
      </w:r>
      <w:proofErr w:type="spellEnd"/>
      <w:r w:rsidRPr="00544B5A">
        <w:rPr>
          <w:rFonts w:cs="Times New Roman"/>
          <w:sz w:val="22"/>
          <w:szCs w:val="22"/>
        </w:rPr>
        <w:t xml:space="preserve"> have regular contact with or authority over Minor Athletes. This may include volunteers, medical staff, trainers, chaperones, monitors, contract personnel, bus/van drivers, officials, adult athletes, staff, board members, and any other individual who meets the Adult Participant definition.</w:t>
      </w:r>
    </w:p>
    <w:p w14:paraId="76D17892" w14:textId="022A1EA0" w:rsidR="00A069FB" w:rsidRPr="00544B5A" w:rsidRDefault="00A069FB">
      <w:pPr>
        <w:pStyle w:val="SubsectionList1"/>
        <w:numPr>
          <w:ilvl w:val="1"/>
          <w:numId w:val="18"/>
        </w:numPr>
        <w:rPr>
          <w:rFonts w:cs="Times New Roman"/>
          <w:sz w:val="22"/>
          <w:szCs w:val="22"/>
        </w:rPr>
      </w:pPr>
      <w:r>
        <w:rPr>
          <w:rFonts w:cs="Times New Roman"/>
          <w:sz w:val="22"/>
          <w:szCs w:val="22"/>
        </w:rPr>
        <w:t>An adult athlete</w:t>
      </w:r>
    </w:p>
    <w:p w14:paraId="0643B1E6" w14:textId="77777777" w:rsidR="00F45C0F" w:rsidRPr="00544B5A" w:rsidRDefault="00F45C0F" w:rsidP="00257E41">
      <w:pPr>
        <w:pStyle w:val="SubsectionList1"/>
        <w:numPr>
          <w:ilvl w:val="0"/>
          <w:numId w:val="18"/>
        </w:numPr>
        <w:rPr>
          <w:rFonts w:cs="Times New Roman"/>
          <w:sz w:val="22"/>
          <w:szCs w:val="22"/>
        </w:rPr>
      </w:pPr>
      <w:r w:rsidRPr="00544B5A">
        <w:rPr>
          <w:rFonts w:cs="Times New Roman"/>
          <w:b/>
          <w:sz w:val="22"/>
          <w:szCs w:val="22"/>
        </w:rPr>
        <w:t>Adult Participant Personal Care Assistant</w:t>
      </w:r>
      <w:r w:rsidR="008B0C2E" w:rsidRPr="00544B5A">
        <w:rPr>
          <w:rFonts w:cs="Times New Roman"/>
          <w:sz w:val="22"/>
          <w:szCs w:val="22"/>
        </w:rPr>
        <w:t xml:space="preserve"> </w:t>
      </w:r>
      <w:r w:rsidR="00AB1DB7" w:rsidRPr="00544B5A">
        <w:rPr>
          <w:rFonts w:cs="Times New Roman"/>
          <w:b/>
          <w:sz w:val="22"/>
          <w:szCs w:val="22"/>
        </w:rPr>
        <w:t>(PCA)</w:t>
      </w:r>
      <w:r w:rsidR="008B0C2E" w:rsidRPr="00544B5A">
        <w:rPr>
          <w:rFonts w:cs="Times New Roman"/>
          <w:sz w:val="22"/>
          <w:szCs w:val="22"/>
        </w:rPr>
        <w:t>–</w:t>
      </w:r>
      <w:r w:rsidRPr="00544B5A">
        <w:rPr>
          <w:rFonts w:cs="Times New Roman"/>
          <w:sz w:val="22"/>
          <w:szCs w:val="22"/>
        </w:rPr>
        <w:t xml:space="preserve"> An Adult Participant who assists an athlete requiring help with activities of daily living </w:t>
      </w:r>
      <w:r w:rsidRPr="00544B5A">
        <w:rPr>
          <w:rFonts w:cs="Times New Roman"/>
          <w:b/>
          <w:sz w:val="22"/>
          <w:szCs w:val="22"/>
        </w:rPr>
        <w:t>(ADL)</w:t>
      </w:r>
      <w:r w:rsidRPr="00544B5A">
        <w:rPr>
          <w:rFonts w:cs="Times New Roman"/>
          <w:sz w:val="22"/>
          <w:szCs w:val="22"/>
        </w:rPr>
        <w:t xml:space="preserve"> and preparation for athletic participation. This support can be provided by a Guide for Blind or visually impaired athletes or can include assistance with transfer, dressing, showering, medication administration, and toileting. Personal Care Assistants are different for every athlete and should be individualized to fit their specific needs. When assisting a Minor Athlete, Adult Participant PCAs must be authorized by the athlete’s parent/guardian.</w:t>
      </w:r>
    </w:p>
    <w:p w14:paraId="6E0C8225" w14:textId="77777777" w:rsidR="00724985" w:rsidRPr="00544B5A" w:rsidRDefault="00724985" w:rsidP="00257E41">
      <w:pPr>
        <w:pStyle w:val="SubsectionList1"/>
        <w:numPr>
          <w:ilvl w:val="0"/>
          <w:numId w:val="18"/>
        </w:numPr>
        <w:rPr>
          <w:rFonts w:cs="Times New Roman"/>
          <w:sz w:val="22"/>
          <w:szCs w:val="22"/>
        </w:rPr>
      </w:pPr>
      <w:r w:rsidRPr="00544B5A">
        <w:rPr>
          <w:rFonts w:cs="Times New Roman"/>
          <w:b/>
          <w:sz w:val="22"/>
          <w:szCs w:val="22"/>
        </w:rPr>
        <w:t xml:space="preserve">Amateur Athlete: </w:t>
      </w:r>
      <w:r w:rsidRPr="00544B5A">
        <w:rPr>
          <w:rFonts w:cs="Times New Roman"/>
          <w:bCs/>
          <w:sz w:val="22"/>
          <w:szCs w:val="22"/>
        </w:rPr>
        <w:t xml:space="preserve">An athlete who meets the eligibility standards established by the National Governing Body or </w:t>
      </w:r>
      <w:proofErr w:type="spellStart"/>
      <w:r w:rsidRPr="00544B5A">
        <w:rPr>
          <w:rFonts w:cs="Times New Roman"/>
          <w:bCs/>
          <w:sz w:val="22"/>
          <w:szCs w:val="22"/>
        </w:rPr>
        <w:t>paralympic</w:t>
      </w:r>
      <w:proofErr w:type="spellEnd"/>
      <w:r w:rsidRPr="00544B5A">
        <w:rPr>
          <w:rFonts w:cs="Times New Roman"/>
          <w:bCs/>
          <w:sz w:val="22"/>
          <w:szCs w:val="22"/>
        </w:rPr>
        <w:t xml:space="preserve"> sports organization for the sport in which the athlete competes.</w:t>
      </w:r>
    </w:p>
    <w:p w14:paraId="70E9AB1E" w14:textId="77777777" w:rsidR="00C56D84" w:rsidRPr="00544B5A" w:rsidRDefault="000D7799" w:rsidP="00257E41">
      <w:pPr>
        <w:pStyle w:val="SubsectionList1"/>
        <w:numPr>
          <w:ilvl w:val="0"/>
          <w:numId w:val="18"/>
        </w:numPr>
        <w:rPr>
          <w:rFonts w:cs="Times New Roman"/>
          <w:sz w:val="22"/>
          <w:szCs w:val="22"/>
        </w:rPr>
      </w:pPr>
      <w:r w:rsidRPr="00544B5A">
        <w:rPr>
          <w:rFonts w:cs="Times New Roman"/>
          <w:b/>
          <w:sz w:val="22"/>
          <w:szCs w:val="22"/>
        </w:rPr>
        <w:t>Athlete</w:t>
      </w:r>
      <w:r w:rsidRPr="00544B5A">
        <w:rPr>
          <w:rFonts w:cs="Times New Roman"/>
          <w:sz w:val="22"/>
          <w:szCs w:val="22"/>
        </w:rPr>
        <w:t xml:space="preserve"> </w:t>
      </w:r>
      <w:r w:rsidR="00915447" w:rsidRPr="00544B5A">
        <w:rPr>
          <w:rFonts w:cs="Times New Roman"/>
          <w:sz w:val="22"/>
          <w:szCs w:val="22"/>
        </w:rPr>
        <w:t>–</w:t>
      </w:r>
      <w:r w:rsidRPr="00544B5A">
        <w:rPr>
          <w:rFonts w:cs="Times New Roman"/>
          <w:sz w:val="22"/>
          <w:szCs w:val="22"/>
        </w:rPr>
        <w:t xml:space="preserve"> Any rower wh</w:t>
      </w:r>
      <w:r w:rsidR="00F45C0F" w:rsidRPr="00544B5A">
        <w:rPr>
          <w:rFonts w:cs="Times New Roman"/>
          <w:sz w:val="22"/>
          <w:szCs w:val="22"/>
        </w:rPr>
        <w:t xml:space="preserve">o participates in any </w:t>
      </w:r>
      <w:proofErr w:type="spellStart"/>
      <w:r w:rsidR="00F45C0F" w:rsidRPr="00544B5A">
        <w:rPr>
          <w:rFonts w:cs="Times New Roman"/>
          <w:sz w:val="22"/>
          <w:szCs w:val="22"/>
        </w:rPr>
        <w:t>USRowing</w:t>
      </w:r>
      <w:proofErr w:type="spellEnd"/>
      <w:r w:rsidR="00F45C0F" w:rsidRPr="00544B5A">
        <w:rPr>
          <w:rFonts w:cs="Times New Roman"/>
          <w:sz w:val="22"/>
          <w:szCs w:val="22"/>
        </w:rPr>
        <w:t xml:space="preserve"> licensed c</w:t>
      </w:r>
      <w:r w:rsidRPr="00544B5A">
        <w:rPr>
          <w:rFonts w:cs="Times New Roman"/>
          <w:sz w:val="22"/>
          <w:szCs w:val="22"/>
        </w:rPr>
        <w:t xml:space="preserve">ompetition or </w:t>
      </w:r>
      <w:proofErr w:type="spellStart"/>
      <w:r w:rsidRPr="00544B5A">
        <w:rPr>
          <w:rFonts w:cs="Times New Roman"/>
          <w:sz w:val="22"/>
          <w:szCs w:val="22"/>
        </w:rPr>
        <w:t>USRowing</w:t>
      </w:r>
      <w:proofErr w:type="spellEnd"/>
      <w:r w:rsidRPr="00544B5A">
        <w:rPr>
          <w:rFonts w:cs="Times New Roman"/>
          <w:sz w:val="22"/>
          <w:szCs w:val="22"/>
        </w:rPr>
        <w:t xml:space="preserve"> sanctioned event.</w:t>
      </w:r>
    </w:p>
    <w:p w14:paraId="4F568A78" w14:textId="77777777" w:rsidR="002B53B3" w:rsidRPr="00544B5A" w:rsidRDefault="002B53B3">
      <w:pPr>
        <w:pStyle w:val="SubsectionList1"/>
        <w:numPr>
          <w:ilvl w:val="0"/>
          <w:numId w:val="18"/>
        </w:numPr>
        <w:rPr>
          <w:rFonts w:cs="Times New Roman"/>
          <w:sz w:val="22"/>
          <w:szCs w:val="22"/>
        </w:rPr>
      </w:pPr>
      <w:r w:rsidRPr="00544B5A">
        <w:rPr>
          <w:rFonts w:cs="Times New Roman"/>
          <w:b/>
          <w:sz w:val="22"/>
          <w:szCs w:val="22"/>
        </w:rPr>
        <w:t xml:space="preserve">Authority </w:t>
      </w:r>
      <w:r w:rsidRPr="00544B5A">
        <w:rPr>
          <w:rFonts w:cs="Times New Roman"/>
          <w:sz w:val="22"/>
          <w:szCs w:val="22"/>
        </w:rPr>
        <w:t>– When one person’s position over another person is such that, based on the totality of the circumstances</w:t>
      </w:r>
      <w:r w:rsidRPr="00544B5A">
        <w:rPr>
          <w:rFonts w:cs="Times New Roman"/>
          <w:color w:val="191919"/>
          <w:sz w:val="22"/>
          <w:szCs w:val="22"/>
        </w:rPr>
        <w:t xml:space="preserve">, they have the power or right to direct, control, give orders to, or make decisions for that person. </w:t>
      </w:r>
    </w:p>
    <w:p w14:paraId="460AFF13" w14:textId="77777777" w:rsidR="00590AAB" w:rsidRPr="00544B5A" w:rsidRDefault="00590AAB" w:rsidP="00257E41">
      <w:pPr>
        <w:pStyle w:val="SubsectionList1"/>
        <w:numPr>
          <w:ilvl w:val="0"/>
          <w:numId w:val="18"/>
        </w:numPr>
        <w:rPr>
          <w:rFonts w:cs="Times New Roman"/>
          <w:sz w:val="22"/>
          <w:szCs w:val="22"/>
        </w:rPr>
      </w:pPr>
      <w:r w:rsidRPr="00544B5A">
        <w:rPr>
          <w:rFonts w:cs="Times New Roman"/>
          <w:b/>
          <w:sz w:val="22"/>
          <w:szCs w:val="22"/>
        </w:rPr>
        <w:t>Center</w:t>
      </w:r>
      <w:r w:rsidRPr="00544B5A">
        <w:rPr>
          <w:rFonts w:cs="Times New Roman"/>
          <w:sz w:val="22"/>
          <w:szCs w:val="22"/>
        </w:rPr>
        <w:t xml:space="preserve"> – The U.S. Center for Safe Sport</w:t>
      </w:r>
      <w:r w:rsidR="00915447" w:rsidRPr="00544B5A">
        <w:rPr>
          <w:rFonts w:cs="Times New Roman"/>
          <w:sz w:val="22"/>
          <w:szCs w:val="22"/>
        </w:rPr>
        <w:t>.</w:t>
      </w:r>
    </w:p>
    <w:p w14:paraId="2EE861CE" w14:textId="77777777" w:rsidR="00C56D84" w:rsidRPr="00544B5A" w:rsidRDefault="00DE2692" w:rsidP="00257E41">
      <w:pPr>
        <w:pStyle w:val="SubsectionList1"/>
        <w:numPr>
          <w:ilvl w:val="0"/>
          <w:numId w:val="18"/>
        </w:numPr>
        <w:rPr>
          <w:rFonts w:cs="Times New Roman"/>
          <w:b/>
          <w:sz w:val="22"/>
          <w:szCs w:val="22"/>
        </w:rPr>
      </w:pPr>
      <w:r w:rsidRPr="00544B5A">
        <w:rPr>
          <w:rFonts w:cs="Times New Roman"/>
          <w:b/>
          <w:sz w:val="22"/>
          <w:szCs w:val="22"/>
        </w:rPr>
        <w:t>Close-In-Age-Exception</w:t>
      </w:r>
      <w:r w:rsidR="00E6021C" w:rsidRPr="00544B5A">
        <w:rPr>
          <w:rFonts w:cs="Times New Roman"/>
          <w:sz w:val="22"/>
          <w:szCs w:val="22"/>
        </w:rPr>
        <w:t xml:space="preserve"> </w:t>
      </w:r>
      <w:r w:rsidR="00EC4D63" w:rsidRPr="00544B5A">
        <w:rPr>
          <w:rFonts w:cs="Times New Roman"/>
          <w:sz w:val="22"/>
          <w:szCs w:val="22"/>
        </w:rPr>
        <w:t>–</w:t>
      </w:r>
      <w:r w:rsidRPr="00544B5A">
        <w:rPr>
          <w:rFonts w:cs="Times New Roman"/>
          <w:sz w:val="22"/>
          <w:szCs w:val="22"/>
        </w:rPr>
        <w:t xml:space="preserve"> An exception applicable to certain policies when an Adult Participant does not have authority over a Minor Athlete and is not more than four years older than the Minor Athlete (e.g., a 19-year-old and a 16-year-old). Note: this exception only applies within the prevention policies and not regarding conduct defined in the SafeSport Code.</w:t>
      </w:r>
      <w:r w:rsidRPr="00544B5A">
        <w:rPr>
          <w:rFonts w:cs="Times New Roman"/>
          <w:b/>
          <w:sz w:val="22"/>
          <w:szCs w:val="22"/>
        </w:rPr>
        <w:t xml:space="preserve"> </w:t>
      </w:r>
    </w:p>
    <w:p w14:paraId="23FCF6E0" w14:textId="77777777" w:rsidR="00C56D84" w:rsidRPr="00544B5A" w:rsidRDefault="000D7799" w:rsidP="00257E41">
      <w:pPr>
        <w:pStyle w:val="SubsectionList1"/>
        <w:numPr>
          <w:ilvl w:val="0"/>
          <w:numId w:val="18"/>
        </w:numPr>
        <w:rPr>
          <w:rFonts w:cs="Times New Roman"/>
          <w:b/>
          <w:sz w:val="22"/>
          <w:szCs w:val="22"/>
        </w:rPr>
      </w:pPr>
      <w:r w:rsidRPr="00544B5A">
        <w:rPr>
          <w:rFonts w:cs="Times New Roman"/>
          <w:b/>
          <w:sz w:val="22"/>
          <w:szCs w:val="22"/>
        </w:rPr>
        <w:t>Child, Children, Minor, and Youth</w:t>
      </w:r>
      <w:r w:rsidR="008B0C2E" w:rsidRPr="00544B5A">
        <w:rPr>
          <w:rFonts w:cs="Times New Roman"/>
          <w:sz w:val="22"/>
          <w:szCs w:val="22"/>
        </w:rPr>
        <w:t xml:space="preserve"> –</w:t>
      </w:r>
      <w:r w:rsidRPr="00544B5A">
        <w:rPr>
          <w:rFonts w:cs="Times New Roman"/>
          <w:sz w:val="22"/>
          <w:szCs w:val="22"/>
        </w:rPr>
        <w:t xml:space="preserve"> An individual who is, or is believed by the Respondent to be, under the age of 18. The terms child, children, minor and youth are used interchangeably throughout this policy.</w:t>
      </w:r>
    </w:p>
    <w:p w14:paraId="3A97BD73" w14:textId="77777777" w:rsidR="00C56D84" w:rsidRPr="00544B5A" w:rsidRDefault="000D7799" w:rsidP="00257E41">
      <w:pPr>
        <w:pStyle w:val="SubsectionList1"/>
        <w:numPr>
          <w:ilvl w:val="0"/>
          <w:numId w:val="18"/>
        </w:numPr>
        <w:rPr>
          <w:rFonts w:cs="Times New Roman"/>
          <w:b/>
          <w:sz w:val="22"/>
          <w:szCs w:val="22"/>
        </w:rPr>
      </w:pPr>
      <w:r w:rsidRPr="00544B5A">
        <w:rPr>
          <w:rFonts w:cs="Times New Roman"/>
          <w:b/>
          <w:sz w:val="22"/>
          <w:szCs w:val="22"/>
        </w:rPr>
        <w:t>Child Abuse</w:t>
      </w:r>
      <w:r w:rsidRPr="00544B5A">
        <w:rPr>
          <w:rFonts w:cs="Times New Roman"/>
          <w:sz w:val="22"/>
          <w:szCs w:val="22"/>
        </w:rPr>
        <w:t xml:space="preserve"> – The term “child abuse” has the meaning set forth in Section 203 of the Victims of Child Abuse Act of 1990 (34 U.S.C. § 20341) or any applicable state law.</w:t>
      </w:r>
    </w:p>
    <w:p w14:paraId="6A4BC8F4" w14:textId="77777777" w:rsidR="00C56D84" w:rsidRPr="00544B5A" w:rsidRDefault="000D7799" w:rsidP="00257E41">
      <w:pPr>
        <w:pStyle w:val="SubsectionList1"/>
        <w:numPr>
          <w:ilvl w:val="0"/>
          <w:numId w:val="18"/>
        </w:numPr>
        <w:rPr>
          <w:rFonts w:cs="Times New Roman"/>
          <w:b/>
          <w:sz w:val="22"/>
          <w:szCs w:val="22"/>
        </w:rPr>
      </w:pPr>
      <w:r w:rsidRPr="00544B5A">
        <w:rPr>
          <w:rFonts w:cs="Times New Roman"/>
          <w:b/>
          <w:sz w:val="22"/>
          <w:szCs w:val="22"/>
        </w:rPr>
        <w:t>Claimant</w:t>
      </w:r>
      <w:r w:rsidRPr="00544B5A">
        <w:rPr>
          <w:rFonts w:cs="Times New Roman"/>
          <w:sz w:val="22"/>
          <w:szCs w:val="22"/>
        </w:rPr>
        <w:t xml:space="preserve"> – The person who is alleged to have experienced conduct th</w:t>
      </w:r>
      <w:r w:rsidR="009D5911" w:rsidRPr="00544B5A">
        <w:rPr>
          <w:rFonts w:cs="Times New Roman"/>
          <w:sz w:val="22"/>
          <w:szCs w:val="22"/>
        </w:rPr>
        <w:t>at constitutes a Code violation, or a violation of this Policy.</w:t>
      </w:r>
    </w:p>
    <w:p w14:paraId="78693338" w14:textId="77777777" w:rsidR="00C56D84" w:rsidRPr="00544B5A" w:rsidRDefault="000D7799" w:rsidP="00257E41">
      <w:pPr>
        <w:pStyle w:val="SubsectionList1"/>
        <w:numPr>
          <w:ilvl w:val="0"/>
          <w:numId w:val="18"/>
        </w:numPr>
        <w:rPr>
          <w:rFonts w:cs="Times New Roman"/>
          <w:b/>
          <w:sz w:val="22"/>
          <w:szCs w:val="22"/>
        </w:rPr>
      </w:pPr>
      <w:r w:rsidRPr="00544B5A">
        <w:rPr>
          <w:rFonts w:cs="Times New Roman"/>
          <w:b/>
          <w:sz w:val="22"/>
          <w:szCs w:val="22"/>
        </w:rPr>
        <w:t>Coach</w:t>
      </w:r>
      <w:r w:rsidRPr="00544B5A">
        <w:rPr>
          <w:rFonts w:cs="Times New Roman"/>
          <w:sz w:val="22"/>
          <w:szCs w:val="22"/>
        </w:rPr>
        <w:t xml:space="preserve"> – Any adult who has or shares the responsibility for instructing, teaching, training, or advising an athlete in the context of rowing.</w:t>
      </w:r>
    </w:p>
    <w:p w14:paraId="76DEF1D6" w14:textId="77777777" w:rsidR="00C56D84" w:rsidRPr="00544B5A" w:rsidRDefault="00590AAB" w:rsidP="00257E41">
      <w:pPr>
        <w:pStyle w:val="SubsectionList1"/>
        <w:numPr>
          <w:ilvl w:val="0"/>
          <w:numId w:val="18"/>
        </w:numPr>
        <w:rPr>
          <w:rFonts w:cs="Times New Roman"/>
          <w:b/>
          <w:sz w:val="22"/>
          <w:szCs w:val="22"/>
        </w:rPr>
      </w:pPr>
      <w:r w:rsidRPr="00544B5A">
        <w:rPr>
          <w:rFonts w:cs="Times New Roman"/>
          <w:b/>
          <w:sz w:val="22"/>
          <w:szCs w:val="22"/>
        </w:rPr>
        <w:t>Code</w:t>
      </w:r>
      <w:r w:rsidRPr="00544B5A">
        <w:rPr>
          <w:rFonts w:cs="Times New Roman"/>
          <w:sz w:val="22"/>
          <w:szCs w:val="22"/>
        </w:rPr>
        <w:t xml:space="preserve"> – The policies and procedures adopted by the Center for the U.S. Olympic and Paralympic Movement’s National Governing bodies, which </w:t>
      </w:r>
      <w:r w:rsidR="00166231" w:rsidRPr="00544B5A">
        <w:rPr>
          <w:rFonts w:cs="Times New Roman"/>
          <w:sz w:val="22"/>
          <w:szCs w:val="22"/>
        </w:rPr>
        <w:t>can</w:t>
      </w:r>
      <w:r w:rsidRPr="00544B5A">
        <w:rPr>
          <w:rFonts w:cs="Times New Roman"/>
          <w:sz w:val="22"/>
          <w:szCs w:val="22"/>
        </w:rPr>
        <w:t xml:space="preserve"> be found at </w:t>
      </w:r>
      <w:hyperlink r:id="rId19" w:history="1">
        <w:r w:rsidR="00A749FD" w:rsidRPr="00544B5A">
          <w:rPr>
            <w:rStyle w:val="Hyperlink"/>
            <w:rFonts w:cs="Times New Roman"/>
            <w:sz w:val="22"/>
            <w:szCs w:val="22"/>
          </w:rPr>
          <w:t>https://www.uscenterforsafesport.org</w:t>
        </w:r>
      </w:hyperlink>
      <w:r w:rsidRPr="00544B5A">
        <w:rPr>
          <w:rFonts w:cs="Times New Roman"/>
          <w:sz w:val="22"/>
          <w:szCs w:val="22"/>
        </w:rPr>
        <w:t>.</w:t>
      </w:r>
    </w:p>
    <w:p w14:paraId="61F0A0BE" w14:textId="77777777" w:rsidR="000D7799" w:rsidRPr="00544B5A" w:rsidRDefault="000D7799" w:rsidP="00257E41">
      <w:pPr>
        <w:pStyle w:val="SubsectionList1"/>
        <w:numPr>
          <w:ilvl w:val="0"/>
          <w:numId w:val="18"/>
        </w:numPr>
        <w:rPr>
          <w:rFonts w:cs="Times New Roman"/>
          <w:b/>
          <w:sz w:val="22"/>
          <w:szCs w:val="22"/>
        </w:rPr>
      </w:pPr>
      <w:r w:rsidRPr="00544B5A">
        <w:rPr>
          <w:rFonts w:cs="Times New Roman"/>
          <w:b/>
          <w:sz w:val="22"/>
          <w:szCs w:val="22"/>
        </w:rPr>
        <w:lastRenderedPageBreak/>
        <w:t>Criminal Charge or Disposition</w:t>
      </w:r>
      <w:r w:rsidRPr="00544B5A">
        <w:rPr>
          <w:rFonts w:cs="Times New Roman"/>
          <w:sz w:val="22"/>
          <w:szCs w:val="22"/>
        </w:rPr>
        <w:t xml:space="preserve"> – Means that a Participant (a) is or has been subject to any disposition or resolution of a criminal proceeding, other than an adjudication of not guilty, including, but not limited to: an adjudication of guilt or admission to a criminal violation, a plea to the charge or a lesser included offense, a plea of no contest, any plea analogous to an “Alford” or “Kennedy” plea, the disposition of the proceeding through a diversionary program, deferred adjudication, deferred prosecution, disposition of supervision, conditional dismissal, juvenile delinquency adjudication, or similar arrangement; (b) is subject to a pending criminal charge(s) or warrant(s) for arrest. Criminal Charges may be evaluated by </w:t>
      </w:r>
      <w:proofErr w:type="spellStart"/>
      <w:r w:rsidRPr="00544B5A">
        <w:rPr>
          <w:rFonts w:cs="Times New Roman"/>
          <w:sz w:val="22"/>
          <w:szCs w:val="22"/>
        </w:rPr>
        <w:t>USRowing</w:t>
      </w:r>
      <w:proofErr w:type="spellEnd"/>
      <w:r w:rsidRPr="00544B5A">
        <w:rPr>
          <w:rFonts w:cs="Times New Roman"/>
          <w:sz w:val="22"/>
          <w:szCs w:val="22"/>
        </w:rPr>
        <w:t xml:space="preserve"> upon the original charges, amended charges, or those to which a plea was entered.</w:t>
      </w:r>
    </w:p>
    <w:p w14:paraId="6753788E" w14:textId="77777777" w:rsidR="00C56D84" w:rsidRPr="00544B5A" w:rsidRDefault="00DE2692" w:rsidP="00257E41">
      <w:pPr>
        <w:pStyle w:val="SubsectionList1"/>
        <w:numPr>
          <w:ilvl w:val="0"/>
          <w:numId w:val="18"/>
        </w:numPr>
        <w:rPr>
          <w:rFonts w:cs="Times New Roman"/>
          <w:sz w:val="22"/>
          <w:szCs w:val="22"/>
        </w:rPr>
      </w:pPr>
      <w:r w:rsidRPr="00544B5A">
        <w:rPr>
          <w:rFonts w:cs="Times New Roman"/>
          <w:b/>
          <w:sz w:val="22"/>
          <w:szCs w:val="22"/>
        </w:rPr>
        <w:t>Dual Relationship</w:t>
      </w:r>
      <w:r w:rsidR="008B0C2E" w:rsidRPr="00544B5A">
        <w:rPr>
          <w:rFonts w:cs="Times New Roman"/>
          <w:sz w:val="22"/>
          <w:szCs w:val="22"/>
        </w:rPr>
        <w:t xml:space="preserve"> –</w:t>
      </w:r>
      <w:r w:rsidRPr="00544B5A">
        <w:rPr>
          <w:rFonts w:cs="Times New Roman"/>
          <w:sz w:val="22"/>
          <w:szCs w:val="22"/>
        </w:rPr>
        <w:t xml:space="preserve"> An exception applicable to certain policies when an Adult Participant has a dual role or relationship with a Minor Athlete and the Minor Athlete’s parent/guardian has provided written consent at least annually authorizing the exception.</w:t>
      </w:r>
    </w:p>
    <w:p w14:paraId="0844D022" w14:textId="77777777" w:rsidR="00C56D84" w:rsidRPr="00544B5A" w:rsidRDefault="000D7799" w:rsidP="00257E41">
      <w:pPr>
        <w:pStyle w:val="SubsectionList1"/>
        <w:numPr>
          <w:ilvl w:val="0"/>
          <w:numId w:val="18"/>
        </w:numPr>
        <w:rPr>
          <w:rFonts w:cs="Times New Roman"/>
          <w:sz w:val="22"/>
          <w:szCs w:val="22"/>
        </w:rPr>
      </w:pPr>
      <w:r w:rsidRPr="00544B5A">
        <w:rPr>
          <w:rFonts w:cs="Times New Roman"/>
          <w:b/>
          <w:sz w:val="22"/>
          <w:szCs w:val="22"/>
        </w:rPr>
        <w:t>Event</w:t>
      </w:r>
      <w:r w:rsidRPr="00544B5A">
        <w:rPr>
          <w:rFonts w:cs="Times New Roman"/>
          <w:sz w:val="22"/>
          <w:szCs w:val="22"/>
        </w:rPr>
        <w:t xml:space="preserve"> – </w:t>
      </w:r>
      <w:proofErr w:type="spellStart"/>
      <w:r w:rsidR="00983E1F" w:rsidRPr="00544B5A">
        <w:rPr>
          <w:rFonts w:cs="Times New Roman"/>
          <w:sz w:val="22"/>
          <w:szCs w:val="22"/>
        </w:rPr>
        <w:t>USRowing</w:t>
      </w:r>
      <w:proofErr w:type="spellEnd"/>
      <w:r w:rsidR="00983E1F" w:rsidRPr="00544B5A">
        <w:rPr>
          <w:rFonts w:cs="Times New Roman"/>
          <w:sz w:val="22"/>
          <w:szCs w:val="22"/>
        </w:rPr>
        <w:t xml:space="preserve"> sanctioned or organized t</w:t>
      </w:r>
      <w:r w:rsidRPr="00544B5A">
        <w:rPr>
          <w:rFonts w:cs="Times New Roman"/>
          <w:sz w:val="22"/>
          <w:szCs w:val="22"/>
        </w:rPr>
        <w:t xml:space="preserve">ravel, lodging, practice, competition, health or medical </w:t>
      </w:r>
      <w:r w:rsidR="00C56D84" w:rsidRPr="00544B5A">
        <w:rPr>
          <w:rFonts w:cs="Times New Roman"/>
          <w:sz w:val="22"/>
          <w:szCs w:val="22"/>
        </w:rPr>
        <w:t>treatment</w:t>
      </w:r>
      <w:r w:rsidRPr="00544B5A">
        <w:rPr>
          <w:rFonts w:cs="Times New Roman"/>
          <w:sz w:val="22"/>
          <w:szCs w:val="22"/>
        </w:rPr>
        <w:t>, and the meaning set forth in the Victims of Child Abuse Act of 1990 (34 U.S.C. § 20341).</w:t>
      </w:r>
    </w:p>
    <w:p w14:paraId="52F15515" w14:textId="77777777" w:rsidR="00C56D84" w:rsidRPr="00544B5A" w:rsidRDefault="000D7799" w:rsidP="00257E41">
      <w:pPr>
        <w:pStyle w:val="SubsectionList1"/>
        <w:numPr>
          <w:ilvl w:val="0"/>
          <w:numId w:val="18"/>
        </w:numPr>
        <w:rPr>
          <w:rFonts w:cs="Times New Roman"/>
          <w:sz w:val="22"/>
          <w:szCs w:val="22"/>
        </w:rPr>
      </w:pPr>
      <w:r w:rsidRPr="00544B5A">
        <w:rPr>
          <w:rFonts w:cs="Times New Roman"/>
          <w:b/>
          <w:sz w:val="22"/>
          <w:szCs w:val="22"/>
        </w:rPr>
        <w:t>Facility</w:t>
      </w:r>
      <w:r w:rsidRPr="00544B5A">
        <w:rPr>
          <w:rFonts w:cs="Times New Roman"/>
          <w:sz w:val="22"/>
          <w:szCs w:val="22"/>
        </w:rPr>
        <w:t xml:space="preserve"> – Any facility (including docks, gyms, or other locations used by a team or rowing organization), when at such time the Facility is either owned or being leased, </w:t>
      </w:r>
      <w:proofErr w:type="gramStart"/>
      <w:r w:rsidRPr="00544B5A">
        <w:rPr>
          <w:rFonts w:cs="Times New Roman"/>
          <w:sz w:val="22"/>
          <w:szCs w:val="22"/>
        </w:rPr>
        <w:t>rented</w:t>
      </w:r>
      <w:proofErr w:type="gramEnd"/>
      <w:r w:rsidRPr="00544B5A">
        <w:rPr>
          <w:rFonts w:cs="Times New Roman"/>
          <w:sz w:val="22"/>
          <w:szCs w:val="22"/>
        </w:rPr>
        <w:t xml:space="preserve"> or used by </w:t>
      </w:r>
      <w:proofErr w:type="spellStart"/>
      <w:r w:rsidRPr="00544B5A">
        <w:rPr>
          <w:rFonts w:cs="Times New Roman"/>
          <w:sz w:val="22"/>
          <w:szCs w:val="22"/>
        </w:rPr>
        <w:t>USRowing</w:t>
      </w:r>
      <w:proofErr w:type="spellEnd"/>
      <w:r w:rsidRPr="00544B5A">
        <w:rPr>
          <w:rFonts w:cs="Times New Roman"/>
          <w:sz w:val="22"/>
          <w:szCs w:val="22"/>
        </w:rPr>
        <w:t xml:space="preserve"> or Member Organization.</w:t>
      </w:r>
    </w:p>
    <w:p w14:paraId="0F59F155" w14:textId="77777777" w:rsidR="00C56D84" w:rsidRPr="00544B5A" w:rsidRDefault="000D7799" w:rsidP="00257E41">
      <w:pPr>
        <w:pStyle w:val="SubsectionList1"/>
        <w:numPr>
          <w:ilvl w:val="0"/>
          <w:numId w:val="18"/>
        </w:numPr>
        <w:rPr>
          <w:rFonts w:cs="Times New Roman"/>
          <w:sz w:val="22"/>
          <w:szCs w:val="22"/>
        </w:rPr>
      </w:pPr>
      <w:r w:rsidRPr="00544B5A">
        <w:rPr>
          <w:rFonts w:cs="Times New Roman"/>
          <w:b/>
          <w:sz w:val="22"/>
          <w:szCs w:val="22"/>
        </w:rPr>
        <w:t>Interaction with Athletes</w:t>
      </w:r>
      <w:r w:rsidRPr="00544B5A">
        <w:rPr>
          <w:rFonts w:cs="Times New Roman"/>
          <w:sz w:val="22"/>
          <w:szCs w:val="22"/>
        </w:rPr>
        <w:t xml:space="preserve"> – Contact in association with any </w:t>
      </w:r>
      <w:proofErr w:type="spellStart"/>
      <w:r w:rsidRPr="00544B5A">
        <w:rPr>
          <w:rFonts w:cs="Times New Roman"/>
          <w:sz w:val="22"/>
          <w:szCs w:val="22"/>
        </w:rPr>
        <w:t>USRowing</w:t>
      </w:r>
      <w:proofErr w:type="spellEnd"/>
      <w:r w:rsidRPr="00544B5A">
        <w:rPr>
          <w:rFonts w:cs="Times New Roman"/>
          <w:sz w:val="22"/>
          <w:szCs w:val="22"/>
        </w:rPr>
        <w:t xml:space="preserve"> licensed or sanctioned activity or Event.</w:t>
      </w:r>
    </w:p>
    <w:p w14:paraId="088BF02C" w14:textId="77777777" w:rsidR="00DE2692" w:rsidRPr="00544B5A" w:rsidRDefault="00DE2692" w:rsidP="00257E41">
      <w:pPr>
        <w:pStyle w:val="SubsectionList1"/>
        <w:numPr>
          <w:ilvl w:val="0"/>
          <w:numId w:val="18"/>
        </w:numPr>
        <w:spacing w:after="0"/>
        <w:rPr>
          <w:rFonts w:cs="Times New Roman"/>
          <w:sz w:val="22"/>
          <w:szCs w:val="22"/>
        </w:rPr>
      </w:pPr>
      <w:r w:rsidRPr="00544B5A">
        <w:rPr>
          <w:rFonts w:cs="Times New Roman"/>
          <w:b/>
          <w:sz w:val="22"/>
          <w:szCs w:val="22"/>
        </w:rPr>
        <w:t>In-Program-C</w:t>
      </w:r>
      <w:r w:rsidR="008B0C2E" w:rsidRPr="00544B5A">
        <w:rPr>
          <w:rFonts w:cs="Times New Roman"/>
          <w:b/>
          <w:sz w:val="22"/>
          <w:szCs w:val="22"/>
        </w:rPr>
        <w:t>ontact –</w:t>
      </w:r>
      <w:r w:rsidRPr="00544B5A">
        <w:rPr>
          <w:rFonts w:cs="Times New Roman"/>
          <w:b/>
          <w:sz w:val="22"/>
          <w:szCs w:val="22"/>
        </w:rPr>
        <w:t xml:space="preserve"> </w:t>
      </w:r>
      <w:r w:rsidRPr="00544B5A">
        <w:rPr>
          <w:rFonts w:cs="Times New Roman"/>
          <w:sz w:val="22"/>
          <w:szCs w:val="22"/>
        </w:rPr>
        <w:t xml:space="preserve">Any contact (including communications, interactions, or activities) between an Adult Participant and any Minor Athlete(s) related to participation in sport. Examples of In-Program Contact include, but are not limited to: </w:t>
      </w:r>
    </w:p>
    <w:p w14:paraId="7B89747D" w14:textId="77777777" w:rsidR="00DE2692" w:rsidRPr="00544B5A" w:rsidRDefault="008B0C2E" w:rsidP="00257E41">
      <w:pPr>
        <w:pStyle w:val="ListParagraph"/>
        <w:numPr>
          <w:ilvl w:val="1"/>
          <w:numId w:val="18"/>
        </w:numPr>
        <w:spacing w:after="0"/>
        <w:rPr>
          <w:rFonts w:cs="Times New Roman"/>
          <w:b/>
          <w:sz w:val="22"/>
          <w:szCs w:val="22"/>
        </w:rPr>
      </w:pPr>
      <w:r w:rsidRPr="00544B5A">
        <w:rPr>
          <w:rFonts w:cs="Times New Roman"/>
          <w:sz w:val="22"/>
          <w:szCs w:val="22"/>
        </w:rPr>
        <w:t>C</w:t>
      </w:r>
      <w:r w:rsidR="00DE2692" w:rsidRPr="00544B5A">
        <w:rPr>
          <w:rFonts w:cs="Times New Roman"/>
          <w:sz w:val="22"/>
          <w:szCs w:val="22"/>
        </w:rPr>
        <w:t>ompetition</w:t>
      </w:r>
    </w:p>
    <w:p w14:paraId="6346DB91" w14:textId="77777777" w:rsidR="00DE2692" w:rsidRPr="00544B5A" w:rsidRDefault="008B0C2E" w:rsidP="00257E41">
      <w:pPr>
        <w:pStyle w:val="ListParagraph"/>
        <w:numPr>
          <w:ilvl w:val="1"/>
          <w:numId w:val="18"/>
        </w:numPr>
        <w:spacing w:after="0"/>
        <w:rPr>
          <w:rFonts w:cs="Times New Roman"/>
          <w:b/>
          <w:sz w:val="22"/>
          <w:szCs w:val="22"/>
        </w:rPr>
      </w:pPr>
      <w:r w:rsidRPr="00544B5A">
        <w:rPr>
          <w:rFonts w:cs="Times New Roman"/>
          <w:sz w:val="22"/>
          <w:szCs w:val="22"/>
        </w:rPr>
        <w:t>P</w:t>
      </w:r>
      <w:r w:rsidR="00DE2692" w:rsidRPr="00544B5A">
        <w:rPr>
          <w:rFonts w:cs="Times New Roman"/>
          <w:sz w:val="22"/>
          <w:szCs w:val="22"/>
        </w:rPr>
        <w:t>ractices</w:t>
      </w:r>
    </w:p>
    <w:p w14:paraId="306222C4" w14:textId="77777777" w:rsidR="00DE2692" w:rsidRPr="00544B5A" w:rsidRDefault="008B0C2E" w:rsidP="00257E41">
      <w:pPr>
        <w:pStyle w:val="ListParagraph"/>
        <w:numPr>
          <w:ilvl w:val="1"/>
          <w:numId w:val="18"/>
        </w:numPr>
        <w:spacing w:after="0"/>
        <w:rPr>
          <w:rFonts w:cs="Times New Roman"/>
          <w:b/>
          <w:sz w:val="22"/>
          <w:szCs w:val="22"/>
        </w:rPr>
      </w:pPr>
      <w:r w:rsidRPr="00544B5A">
        <w:rPr>
          <w:rFonts w:cs="Times New Roman"/>
          <w:sz w:val="22"/>
          <w:szCs w:val="22"/>
        </w:rPr>
        <w:t>C</w:t>
      </w:r>
      <w:r w:rsidR="00DE2692" w:rsidRPr="00544B5A">
        <w:rPr>
          <w:rFonts w:cs="Times New Roman"/>
          <w:sz w:val="22"/>
          <w:szCs w:val="22"/>
        </w:rPr>
        <w:t>amps/clinics</w:t>
      </w:r>
    </w:p>
    <w:p w14:paraId="3FDC91EB" w14:textId="77777777" w:rsidR="00DE2692" w:rsidRPr="00544B5A" w:rsidRDefault="008B0C2E" w:rsidP="00257E41">
      <w:pPr>
        <w:pStyle w:val="ListParagraph"/>
        <w:numPr>
          <w:ilvl w:val="1"/>
          <w:numId w:val="18"/>
        </w:numPr>
        <w:spacing w:after="0"/>
        <w:rPr>
          <w:rFonts w:cs="Times New Roman"/>
          <w:b/>
          <w:sz w:val="22"/>
          <w:szCs w:val="22"/>
        </w:rPr>
      </w:pPr>
      <w:r w:rsidRPr="00544B5A">
        <w:rPr>
          <w:rFonts w:cs="Times New Roman"/>
          <w:sz w:val="22"/>
          <w:szCs w:val="22"/>
        </w:rPr>
        <w:t>T</w:t>
      </w:r>
      <w:r w:rsidR="00DE2692" w:rsidRPr="00544B5A">
        <w:rPr>
          <w:rFonts w:cs="Times New Roman"/>
          <w:sz w:val="22"/>
          <w:szCs w:val="22"/>
        </w:rPr>
        <w:t>raining/instructional sessions</w:t>
      </w:r>
    </w:p>
    <w:p w14:paraId="0BD6C09D" w14:textId="77777777" w:rsidR="00DE2692" w:rsidRPr="00544B5A" w:rsidRDefault="008B0C2E" w:rsidP="00257E41">
      <w:pPr>
        <w:pStyle w:val="ListParagraph"/>
        <w:numPr>
          <w:ilvl w:val="1"/>
          <w:numId w:val="18"/>
        </w:numPr>
        <w:spacing w:after="0"/>
        <w:rPr>
          <w:rFonts w:cs="Times New Roman"/>
          <w:b/>
          <w:sz w:val="22"/>
          <w:szCs w:val="22"/>
        </w:rPr>
      </w:pPr>
      <w:r w:rsidRPr="00544B5A">
        <w:rPr>
          <w:rFonts w:cs="Times New Roman"/>
          <w:sz w:val="22"/>
          <w:szCs w:val="22"/>
        </w:rPr>
        <w:t>P</w:t>
      </w:r>
      <w:r w:rsidR="00DE2692" w:rsidRPr="00544B5A">
        <w:rPr>
          <w:rFonts w:cs="Times New Roman"/>
          <w:sz w:val="22"/>
          <w:szCs w:val="22"/>
        </w:rPr>
        <w:t>re/post game meals or outings</w:t>
      </w:r>
    </w:p>
    <w:p w14:paraId="48A7EB27" w14:textId="77777777" w:rsidR="00DE2692" w:rsidRPr="00544B5A" w:rsidRDefault="008B0C2E" w:rsidP="00257E41">
      <w:pPr>
        <w:pStyle w:val="ListParagraph"/>
        <w:numPr>
          <w:ilvl w:val="1"/>
          <w:numId w:val="18"/>
        </w:numPr>
        <w:spacing w:after="0"/>
        <w:rPr>
          <w:rFonts w:cs="Times New Roman"/>
          <w:b/>
          <w:sz w:val="22"/>
          <w:szCs w:val="22"/>
        </w:rPr>
      </w:pPr>
      <w:r w:rsidRPr="00544B5A">
        <w:rPr>
          <w:rFonts w:cs="Times New Roman"/>
          <w:sz w:val="22"/>
          <w:szCs w:val="22"/>
        </w:rPr>
        <w:t>T</w:t>
      </w:r>
      <w:r w:rsidR="00DE2692" w:rsidRPr="00544B5A">
        <w:rPr>
          <w:rFonts w:cs="Times New Roman"/>
          <w:sz w:val="22"/>
          <w:szCs w:val="22"/>
        </w:rPr>
        <w:t>eam travel</w:t>
      </w:r>
    </w:p>
    <w:p w14:paraId="6CF4FFC5" w14:textId="77777777" w:rsidR="00DE2692" w:rsidRPr="00544B5A" w:rsidRDefault="008B0C2E" w:rsidP="00257E41">
      <w:pPr>
        <w:pStyle w:val="ListParagraph"/>
        <w:numPr>
          <w:ilvl w:val="1"/>
          <w:numId w:val="18"/>
        </w:numPr>
        <w:spacing w:after="0"/>
        <w:rPr>
          <w:rFonts w:cs="Times New Roman"/>
          <w:b/>
          <w:sz w:val="22"/>
          <w:szCs w:val="22"/>
        </w:rPr>
      </w:pPr>
      <w:r w:rsidRPr="00544B5A">
        <w:rPr>
          <w:rFonts w:cs="Times New Roman"/>
          <w:sz w:val="22"/>
          <w:szCs w:val="22"/>
        </w:rPr>
        <w:t>R</w:t>
      </w:r>
      <w:r w:rsidR="00DE2692" w:rsidRPr="00544B5A">
        <w:rPr>
          <w:rFonts w:cs="Times New Roman"/>
          <w:sz w:val="22"/>
          <w:szCs w:val="22"/>
        </w:rPr>
        <w:t>eview of game film</w:t>
      </w:r>
    </w:p>
    <w:p w14:paraId="0E052926" w14:textId="77777777" w:rsidR="00DE2692" w:rsidRPr="00544B5A" w:rsidRDefault="008B0C2E" w:rsidP="00257E41">
      <w:pPr>
        <w:pStyle w:val="ListParagraph"/>
        <w:numPr>
          <w:ilvl w:val="1"/>
          <w:numId w:val="18"/>
        </w:numPr>
        <w:spacing w:after="0"/>
        <w:rPr>
          <w:rFonts w:cs="Times New Roman"/>
          <w:b/>
          <w:sz w:val="22"/>
          <w:szCs w:val="22"/>
        </w:rPr>
      </w:pPr>
      <w:r w:rsidRPr="00544B5A">
        <w:rPr>
          <w:rFonts w:cs="Times New Roman"/>
          <w:sz w:val="22"/>
          <w:szCs w:val="22"/>
        </w:rPr>
        <w:t>T</w:t>
      </w:r>
      <w:r w:rsidR="00DE2692" w:rsidRPr="00544B5A">
        <w:rPr>
          <w:rFonts w:cs="Times New Roman"/>
          <w:sz w:val="22"/>
          <w:szCs w:val="22"/>
        </w:rPr>
        <w:t>eam- or sport-related relationship building activities</w:t>
      </w:r>
    </w:p>
    <w:p w14:paraId="77083E97" w14:textId="77777777" w:rsidR="00DE2692" w:rsidRPr="00544B5A" w:rsidRDefault="008B0C2E" w:rsidP="00257E41">
      <w:pPr>
        <w:pStyle w:val="ListParagraph"/>
        <w:numPr>
          <w:ilvl w:val="1"/>
          <w:numId w:val="18"/>
        </w:numPr>
        <w:spacing w:after="0"/>
        <w:rPr>
          <w:rFonts w:cs="Times New Roman"/>
          <w:b/>
          <w:sz w:val="22"/>
          <w:szCs w:val="22"/>
        </w:rPr>
      </w:pPr>
      <w:r w:rsidRPr="00544B5A">
        <w:rPr>
          <w:rFonts w:cs="Times New Roman"/>
          <w:sz w:val="22"/>
          <w:szCs w:val="22"/>
        </w:rPr>
        <w:t>C</w:t>
      </w:r>
      <w:r w:rsidR="00DE2692" w:rsidRPr="00544B5A">
        <w:rPr>
          <w:rFonts w:cs="Times New Roman"/>
          <w:sz w:val="22"/>
          <w:szCs w:val="22"/>
        </w:rPr>
        <w:t>elebrations</w:t>
      </w:r>
    </w:p>
    <w:p w14:paraId="12561202" w14:textId="77777777" w:rsidR="00DE2692" w:rsidRPr="00544B5A" w:rsidRDefault="008B0C2E" w:rsidP="00257E41">
      <w:pPr>
        <w:pStyle w:val="ListParagraph"/>
        <w:numPr>
          <w:ilvl w:val="1"/>
          <w:numId w:val="18"/>
        </w:numPr>
        <w:spacing w:after="0"/>
        <w:rPr>
          <w:rFonts w:cs="Times New Roman"/>
          <w:b/>
          <w:sz w:val="22"/>
          <w:szCs w:val="22"/>
        </w:rPr>
      </w:pPr>
      <w:r w:rsidRPr="00544B5A">
        <w:rPr>
          <w:rFonts w:cs="Times New Roman"/>
          <w:sz w:val="22"/>
          <w:szCs w:val="22"/>
        </w:rPr>
        <w:t>A</w:t>
      </w:r>
      <w:r w:rsidR="00DE2692" w:rsidRPr="00544B5A">
        <w:rPr>
          <w:rFonts w:cs="Times New Roman"/>
          <w:sz w:val="22"/>
          <w:szCs w:val="22"/>
        </w:rPr>
        <w:t>ward ceremonies</w:t>
      </w:r>
    </w:p>
    <w:p w14:paraId="0AFD809D" w14:textId="77777777" w:rsidR="00DE2692" w:rsidRPr="00544B5A" w:rsidRDefault="008B0C2E" w:rsidP="00257E41">
      <w:pPr>
        <w:pStyle w:val="ListParagraph"/>
        <w:numPr>
          <w:ilvl w:val="1"/>
          <w:numId w:val="18"/>
        </w:numPr>
        <w:spacing w:after="0"/>
        <w:rPr>
          <w:rFonts w:cs="Times New Roman"/>
          <w:b/>
          <w:sz w:val="22"/>
          <w:szCs w:val="22"/>
        </w:rPr>
      </w:pPr>
      <w:r w:rsidRPr="00544B5A">
        <w:rPr>
          <w:rFonts w:cs="Times New Roman"/>
          <w:sz w:val="22"/>
          <w:szCs w:val="22"/>
        </w:rPr>
        <w:t>B</w:t>
      </w:r>
      <w:r w:rsidR="00DE2692" w:rsidRPr="00544B5A">
        <w:rPr>
          <w:rFonts w:cs="Times New Roman"/>
          <w:sz w:val="22"/>
          <w:szCs w:val="22"/>
        </w:rPr>
        <w:t>anquets</w:t>
      </w:r>
    </w:p>
    <w:p w14:paraId="3A3BCF1E" w14:textId="77777777" w:rsidR="00DE2692" w:rsidRPr="00544B5A" w:rsidRDefault="008B0C2E" w:rsidP="00257E41">
      <w:pPr>
        <w:pStyle w:val="ListParagraph"/>
        <w:numPr>
          <w:ilvl w:val="1"/>
          <w:numId w:val="18"/>
        </w:numPr>
        <w:spacing w:after="0"/>
        <w:rPr>
          <w:rFonts w:cs="Times New Roman"/>
          <w:b/>
          <w:sz w:val="22"/>
          <w:szCs w:val="22"/>
        </w:rPr>
      </w:pPr>
      <w:r w:rsidRPr="00544B5A">
        <w:rPr>
          <w:rFonts w:cs="Times New Roman"/>
          <w:sz w:val="22"/>
          <w:szCs w:val="22"/>
        </w:rPr>
        <w:t>T</w:t>
      </w:r>
      <w:r w:rsidR="009D5911" w:rsidRPr="00544B5A">
        <w:rPr>
          <w:rFonts w:cs="Times New Roman"/>
          <w:sz w:val="22"/>
          <w:szCs w:val="22"/>
        </w:rPr>
        <w:t>eam</w:t>
      </w:r>
      <w:r w:rsidR="00DE2692" w:rsidRPr="00544B5A">
        <w:rPr>
          <w:rFonts w:cs="Times New Roman"/>
          <w:sz w:val="22"/>
          <w:szCs w:val="22"/>
        </w:rPr>
        <w:t xml:space="preserve"> or sport-related fundraising or community service</w:t>
      </w:r>
    </w:p>
    <w:p w14:paraId="238581B3" w14:textId="77777777" w:rsidR="00DE2692" w:rsidRPr="00544B5A" w:rsidRDefault="008B0C2E" w:rsidP="00257E41">
      <w:pPr>
        <w:pStyle w:val="ListParagraph"/>
        <w:numPr>
          <w:ilvl w:val="1"/>
          <w:numId w:val="18"/>
        </w:numPr>
        <w:spacing w:after="0"/>
        <w:rPr>
          <w:rFonts w:cs="Times New Roman"/>
          <w:b/>
          <w:sz w:val="22"/>
          <w:szCs w:val="22"/>
        </w:rPr>
      </w:pPr>
      <w:r w:rsidRPr="00544B5A">
        <w:rPr>
          <w:rFonts w:cs="Times New Roman"/>
          <w:sz w:val="22"/>
          <w:szCs w:val="22"/>
        </w:rPr>
        <w:t>S</w:t>
      </w:r>
      <w:r w:rsidR="00DE2692" w:rsidRPr="00544B5A">
        <w:rPr>
          <w:rFonts w:cs="Times New Roman"/>
          <w:sz w:val="22"/>
          <w:szCs w:val="22"/>
        </w:rPr>
        <w:t xml:space="preserve">port education </w:t>
      </w:r>
    </w:p>
    <w:p w14:paraId="53CD74A9" w14:textId="77777777" w:rsidR="00DE2692" w:rsidRPr="00544B5A" w:rsidRDefault="008B0C2E" w:rsidP="00257E41">
      <w:pPr>
        <w:pStyle w:val="ListParagraph"/>
        <w:numPr>
          <w:ilvl w:val="1"/>
          <w:numId w:val="18"/>
        </w:numPr>
        <w:spacing w:after="0"/>
        <w:rPr>
          <w:rFonts w:cs="Times New Roman"/>
          <w:b/>
          <w:sz w:val="22"/>
          <w:szCs w:val="22"/>
        </w:rPr>
      </w:pPr>
      <w:r w:rsidRPr="00544B5A">
        <w:rPr>
          <w:rFonts w:cs="Times New Roman"/>
          <w:sz w:val="22"/>
          <w:szCs w:val="22"/>
        </w:rPr>
        <w:t>Competition site visits</w:t>
      </w:r>
    </w:p>
    <w:p w14:paraId="0C015FEC" w14:textId="77777777" w:rsidR="005B0EFC" w:rsidRPr="00544B5A" w:rsidRDefault="000B03FA" w:rsidP="00A96605">
      <w:pPr>
        <w:pStyle w:val="SubsectionList1"/>
        <w:numPr>
          <w:ilvl w:val="0"/>
          <w:numId w:val="18"/>
        </w:numPr>
        <w:rPr>
          <w:rFonts w:cs="Times New Roman"/>
          <w:sz w:val="22"/>
          <w:szCs w:val="22"/>
        </w:rPr>
      </w:pPr>
      <w:r w:rsidRPr="009E5C2C">
        <w:rPr>
          <w:rFonts w:cs="Times New Roman"/>
          <w:b/>
          <w:bCs/>
          <w:sz w:val="22"/>
          <w:szCs w:val="22"/>
        </w:rPr>
        <w:t xml:space="preserve">Local </w:t>
      </w:r>
      <w:proofErr w:type="spellStart"/>
      <w:r w:rsidRPr="009E5C2C">
        <w:rPr>
          <w:rFonts w:cs="Times New Roman"/>
          <w:b/>
          <w:bCs/>
          <w:sz w:val="22"/>
          <w:szCs w:val="22"/>
        </w:rPr>
        <w:t>A</w:t>
      </w:r>
      <w:r w:rsidR="00A749FD" w:rsidRPr="009E5C2C">
        <w:rPr>
          <w:rFonts w:cs="Times New Roman"/>
          <w:b/>
          <w:bCs/>
          <w:sz w:val="22"/>
          <w:szCs w:val="22"/>
        </w:rPr>
        <w:t>f</w:t>
      </w:r>
      <w:r w:rsidRPr="009E5C2C">
        <w:rPr>
          <w:rFonts w:cs="Times New Roman"/>
          <w:b/>
          <w:bCs/>
          <w:sz w:val="22"/>
          <w:szCs w:val="22"/>
        </w:rPr>
        <w:t>fil</w:t>
      </w:r>
      <w:r w:rsidR="00A749FD" w:rsidRPr="009E5C2C">
        <w:rPr>
          <w:rFonts w:cs="Times New Roman"/>
          <w:b/>
          <w:bCs/>
          <w:sz w:val="22"/>
          <w:szCs w:val="22"/>
        </w:rPr>
        <w:t>l</w:t>
      </w:r>
      <w:r w:rsidRPr="009E5C2C">
        <w:rPr>
          <w:rFonts w:cs="Times New Roman"/>
          <w:b/>
          <w:bCs/>
          <w:sz w:val="22"/>
          <w:szCs w:val="22"/>
        </w:rPr>
        <w:t>iated</w:t>
      </w:r>
      <w:proofErr w:type="spellEnd"/>
      <w:r w:rsidRPr="009E5C2C">
        <w:rPr>
          <w:rFonts w:cs="Times New Roman"/>
          <w:b/>
          <w:bCs/>
          <w:sz w:val="22"/>
          <w:szCs w:val="22"/>
        </w:rPr>
        <w:t xml:space="preserve"> Organization (LAO)</w:t>
      </w:r>
      <w:r w:rsidRPr="00544B5A">
        <w:rPr>
          <w:rFonts w:cs="Times New Roman"/>
          <w:sz w:val="22"/>
          <w:szCs w:val="22"/>
        </w:rPr>
        <w:t xml:space="preserve"> - </w:t>
      </w:r>
      <w:r w:rsidR="00AC7528" w:rsidRPr="00544B5A">
        <w:rPr>
          <w:rFonts w:cs="Times New Roman"/>
          <w:sz w:val="22"/>
          <w:szCs w:val="22"/>
        </w:rPr>
        <w:t xml:space="preserve">A regional, state, or local club or organization that is </w:t>
      </w:r>
      <w:r w:rsidR="00AC7528" w:rsidRPr="00544B5A">
        <w:rPr>
          <w:sz w:val="22"/>
          <w:szCs w:val="22"/>
        </w:rPr>
        <w:t>directly affiliated</w:t>
      </w:r>
      <w:r w:rsidR="00AC7528" w:rsidRPr="00544B5A">
        <w:rPr>
          <w:rFonts w:cs="Times New Roman"/>
          <w:sz w:val="22"/>
          <w:szCs w:val="22"/>
        </w:rPr>
        <w:t xml:space="preserve"> with an NGB or that is affiliated with an NGB by its direct affiliation with a regional or state affiliate of said NGB. LAO does not include a regional, state, or local club or organization that is only a member of a National Member Organization of an NGB </w:t>
      </w:r>
      <w:r w:rsidR="00A749FD" w:rsidRPr="00544B5A">
        <w:rPr>
          <w:rFonts w:cs="Times New Roman"/>
          <w:sz w:val="22"/>
          <w:szCs w:val="22"/>
        </w:rPr>
        <w:t>(s</w:t>
      </w:r>
      <w:r w:rsidR="00AC7528" w:rsidRPr="00544B5A">
        <w:rPr>
          <w:rFonts w:cs="Times New Roman"/>
          <w:sz w:val="22"/>
          <w:szCs w:val="22"/>
        </w:rPr>
        <w:t xml:space="preserve">ee Member Organization definition </w:t>
      </w:r>
      <w:r w:rsidR="00A749FD" w:rsidRPr="00544B5A">
        <w:rPr>
          <w:rFonts w:cs="Times New Roman"/>
          <w:sz w:val="22"/>
          <w:szCs w:val="22"/>
        </w:rPr>
        <w:t>below)</w:t>
      </w:r>
      <w:r w:rsidR="00AC7528" w:rsidRPr="00544B5A">
        <w:rPr>
          <w:rFonts w:cs="Times New Roman"/>
          <w:sz w:val="22"/>
          <w:szCs w:val="22"/>
        </w:rPr>
        <w:t>.</w:t>
      </w:r>
    </w:p>
    <w:p w14:paraId="2BC9A31F" w14:textId="77777777" w:rsidR="00A96605" w:rsidRPr="00544B5A" w:rsidRDefault="000D7799" w:rsidP="00A96605">
      <w:pPr>
        <w:pStyle w:val="SubsectionList1"/>
        <w:numPr>
          <w:ilvl w:val="0"/>
          <w:numId w:val="18"/>
        </w:numPr>
        <w:rPr>
          <w:rFonts w:cs="Times New Roman"/>
          <w:sz w:val="22"/>
          <w:szCs w:val="22"/>
        </w:rPr>
      </w:pPr>
      <w:r w:rsidRPr="00544B5A">
        <w:rPr>
          <w:rFonts w:cs="Times New Roman"/>
          <w:b/>
          <w:sz w:val="22"/>
          <w:szCs w:val="22"/>
        </w:rPr>
        <w:t>Member Organization</w:t>
      </w:r>
      <w:r w:rsidRPr="00544B5A">
        <w:rPr>
          <w:rFonts w:cs="Times New Roman"/>
          <w:sz w:val="22"/>
          <w:szCs w:val="22"/>
        </w:rPr>
        <w:t xml:space="preserve"> – A rowing organization with active </w:t>
      </w:r>
      <w:proofErr w:type="spellStart"/>
      <w:r w:rsidRPr="00544B5A">
        <w:rPr>
          <w:rFonts w:cs="Times New Roman"/>
          <w:sz w:val="22"/>
          <w:szCs w:val="22"/>
        </w:rPr>
        <w:t>USRowing</w:t>
      </w:r>
      <w:proofErr w:type="spellEnd"/>
      <w:r w:rsidRPr="00544B5A">
        <w:rPr>
          <w:rFonts w:cs="Times New Roman"/>
          <w:sz w:val="22"/>
          <w:szCs w:val="22"/>
        </w:rPr>
        <w:t xml:space="preserve"> organizational membership. This also includes any organization that hosts a property or event that </w:t>
      </w:r>
      <w:proofErr w:type="spellStart"/>
      <w:r w:rsidRPr="00544B5A">
        <w:rPr>
          <w:rFonts w:cs="Times New Roman"/>
          <w:sz w:val="22"/>
          <w:szCs w:val="22"/>
        </w:rPr>
        <w:t>USRowing</w:t>
      </w:r>
      <w:proofErr w:type="spellEnd"/>
      <w:r w:rsidRPr="00544B5A">
        <w:rPr>
          <w:rFonts w:cs="Times New Roman"/>
          <w:sz w:val="22"/>
          <w:szCs w:val="22"/>
        </w:rPr>
        <w:t xml:space="preserve"> sanctions, including competitions, training programs, </w:t>
      </w:r>
      <w:proofErr w:type="gramStart"/>
      <w:r w:rsidRPr="00544B5A">
        <w:rPr>
          <w:rFonts w:cs="Times New Roman"/>
          <w:sz w:val="22"/>
          <w:szCs w:val="22"/>
        </w:rPr>
        <w:t>clinics</w:t>
      </w:r>
      <w:proofErr w:type="gramEnd"/>
      <w:r w:rsidRPr="00544B5A">
        <w:rPr>
          <w:rFonts w:cs="Times New Roman"/>
          <w:sz w:val="22"/>
          <w:szCs w:val="22"/>
        </w:rPr>
        <w:t xml:space="preserve"> and courses.</w:t>
      </w:r>
      <w:r w:rsidR="00492B54" w:rsidRPr="00544B5A">
        <w:rPr>
          <w:rFonts w:cs="Times New Roman"/>
          <w:b/>
          <w:sz w:val="22"/>
          <w:szCs w:val="22"/>
        </w:rPr>
        <w:t xml:space="preserve"> </w:t>
      </w:r>
    </w:p>
    <w:p w14:paraId="7183B38D" w14:textId="77777777" w:rsidR="00C56D84" w:rsidRPr="00544B5A" w:rsidRDefault="00492B54" w:rsidP="00A96605">
      <w:pPr>
        <w:pStyle w:val="SubsectionList1"/>
        <w:numPr>
          <w:ilvl w:val="0"/>
          <w:numId w:val="18"/>
        </w:numPr>
        <w:rPr>
          <w:rFonts w:cs="Times New Roman"/>
          <w:sz w:val="22"/>
          <w:szCs w:val="22"/>
        </w:rPr>
      </w:pPr>
      <w:r w:rsidRPr="00544B5A">
        <w:rPr>
          <w:rFonts w:cs="Times New Roman"/>
          <w:b/>
          <w:sz w:val="22"/>
          <w:szCs w:val="22"/>
        </w:rPr>
        <w:t>Minor Athlete</w:t>
      </w:r>
      <w:r w:rsidRPr="00544B5A">
        <w:rPr>
          <w:rFonts w:cs="Times New Roman"/>
          <w:sz w:val="22"/>
          <w:szCs w:val="22"/>
        </w:rPr>
        <w:t xml:space="preserve"> – </w:t>
      </w:r>
      <w:r w:rsidRPr="00544B5A">
        <w:rPr>
          <w:rFonts w:cs="Times New Roman"/>
          <w:bCs/>
          <w:sz w:val="22"/>
          <w:szCs w:val="22"/>
        </w:rPr>
        <w:t xml:space="preserve">is an amateur athlete under 18 years of age who participates in, or participated </w:t>
      </w:r>
      <w:r w:rsidRPr="00544B5A">
        <w:rPr>
          <w:sz w:val="22"/>
          <w:szCs w:val="22"/>
        </w:rPr>
        <w:t xml:space="preserve">within the previous 12 months in, </w:t>
      </w:r>
      <w:r w:rsidRPr="00544B5A">
        <w:rPr>
          <w:rFonts w:cs="Times New Roman"/>
          <w:sz w:val="22"/>
          <w:szCs w:val="22"/>
        </w:rPr>
        <w:t xml:space="preserve">an event, program, activity, or competition </w:t>
      </w:r>
      <w:r w:rsidRPr="00544B5A">
        <w:rPr>
          <w:sz w:val="22"/>
          <w:szCs w:val="22"/>
        </w:rPr>
        <w:t>that is part of,</w:t>
      </w:r>
      <w:r w:rsidRPr="00544B5A">
        <w:rPr>
          <w:rFonts w:cs="Times New Roman"/>
          <w:bCs/>
          <w:sz w:val="22"/>
          <w:szCs w:val="22"/>
        </w:rPr>
        <w:t xml:space="preserve"> or partially or fully under the jurisdiction </w:t>
      </w:r>
      <w:r w:rsidR="00A96605" w:rsidRPr="00544B5A">
        <w:rPr>
          <w:rFonts w:cs="Times New Roman"/>
          <w:bCs/>
          <w:sz w:val="22"/>
          <w:szCs w:val="22"/>
        </w:rPr>
        <w:t xml:space="preserve">of </w:t>
      </w:r>
      <w:proofErr w:type="spellStart"/>
      <w:r w:rsidR="00A96605" w:rsidRPr="00544B5A">
        <w:rPr>
          <w:rFonts w:cs="Times New Roman"/>
          <w:bCs/>
          <w:sz w:val="22"/>
          <w:szCs w:val="22"/>
        </w:rPr>
        <w:t>USRowing</w:t>
      </w:r>
      <w:proofErr w:type="spellEnd"/>
      <w:r w:rsidR="00823351" w:rsidRPr="00544B5A">
        <w:rPr>
          <w:rFonts w:cs="Times New Roman"/>
          <w:bCs/>
          <w:sz w:val="22"/>
          <w:szCs w:val="22"/>
        </w:rPr>
        <w:t xml:space="preserve"> or </w:t>
      </w:r>
      <w:r w:rsidR="00FE654C" w:rsidRPr="00544B5A">
        <w:rPr>
          <w:rFonts w:cs="Times New Roman"/>
          <w:bCs/>
          <w:sz w:val="22"/>
          <w:szCs w:val="22"/>
        </w:rPr>
        <w:t>it</w:t>
      </w:r>
      <w:r w:rsidR="00A749FD" w:rsidRPr="00544B5A">
        <w:rPr>
          <w:rFonts w:cs="Times New Roman"/>
          <w:bCs/>
          <w:sz w:val="22"/>
          <w:szCs w:val="22"/>
        </w:rPr>
        <w:t>s</w:t>
      </w:r>
      <w:r w:rsidR="00FE654C" w:rsidRPr="00544B5A">
        <w:rPr>
          <w:rFonts w:cs="Times New Roman"/>
          <w:bCs/>
          <w:sz w:val="22"/>
          <w:szCs w:val="22"/>
        </w:rPr>
        <w:t xml:space="preserve"> Member Organizations</w:t>
      </w:r>
      <w:r w:rsidR="00A96605" w:rsidRPr="00544B5A">
        <w:rPr>
          <w:rFonts w:cs="Times New Roman"/>
          <w:bCs/>
          <w:sz w:val="22"/>
          <w:szCs w:val="22"/>
        </w:rPr>
        <w:t xml:space="preserve">. </w:t>
      </w:r>
    </w:p>
    <w:p w14:paraId="648C1983" w14:textId="77777777" w:rsidR="00C56D84" w:rsidRPr="00544B5A" w:rsidRDefault="00DE2692" w:rsidP="00257E41">
      <w:pPr>
        <w:pStyle w:val="SubsectionList1"/>
        <w:numPr>
          <w:ilvl w:val="0"/>
          <w:numId w:val="18"/>
        </w:numPr>
        <w:rPr>
          <w:rFonts w:cs="Times New Roman"/>
          <w:sz w:val="22"/>
          <w:szCs w:val="22"/>
        </w:rPr>
      </w:pPr>
      <w:r w:rsidRPr="00544B5A">
        <w:rPr>
          <w:rFonts w:cs="Times New Roman"/>
          <w:b/>
          <w:sz w:val="22"/>
          <w:szCs w:val="22"/>
        </w:rPr>
        <w:t>National Governing Body (NGB)</w:t>
      </w:r>
      <w:r w:rsidR="007C53E3" w:rsidRPr="00544B5A">
        <w:rPr>
          <w:rFonts w:cs="Times New Roman"/>
          <w:sz w:val="22"/>
          <w:szCs w:val="22"/>
        </w:rPr>
        <w:t xml:space="preserve"> –</w:t>
      </w:r>
      <w:r w:rsidRPr="00544B5A">
        <w:rPr>
          <w:rFonts w:cs="Times New Roman"/>
          <w:sz w:val="22"/>
          <w:szCs w:val="22"/>
        </w:rPr>
        <w:t xml:space="preserve"> A U.S. Olympic National Governing Body, Pan American Sport Organization, or Paralympic Sport Organization recognized by the U.S. Olympic &amp; </w:t>
      </w:r>
      <w:r w:rsidRPr="00544B5A">
        <w:rPr>
          <w:rFonts w:cs="Times New Roman"/>
          <w:sz w:val="22"/>
          <w:szCs w:val="22"/>
        </w:rPr>
        <w:lastRenderedPageBreak/>
        <w:t>Paralympic Committee pursuant to the Ted Stevens Olympic and Amateur Sports Act, 36 U.S.C. §§ 220501, et seq. This definition shall also apply to the USOPC, or other sports entity approved by the USOPC, when they have assumed responsibility for the management or governance of a sport included on the program of the Olympic, Paralympic, or Pan-American Games.</w:t>
      </w:r>
    </w:p>
    <w:p w14:paraId="6DBBA901" w14:textId="77777777" w:rsidR="00DE2692" w:rsidRPr="00544B5A" w:rsidRDefault="00DE2692" w:rsidP="00257E41">
      <w:pPr>
        <w:pStyle w:val="SubsectionList1"/>
        <w:numPr>
          <w:ilvl w:val="0"/>
          <w:numId w:val="18"/>
        </w:numPr>
        <w:rPr>
          <w:rFonts w:cs="Times New Roman"/>
          <w:sz w:val="22"/>
          <w:szCs w:val="22"/>
        </w:rPr>
      </w:pPr>
      <w:r w:rsidRPr="00544B5A">
        <w:rPr>
          <w:rFonts w:cs="Times New Roman"/>
          <w:b/>
          <w:sz w:val="22"/>
          <w:szCs w:val="22"/>
        </w:rPr>
        <w:t>Paralympic Sport Organization (PSO)</w:t>
      </w:r>
      <w:r w:rsidR="007C53E3" w:rsidRPr="00544B5A">
        <w:rPr>
          <w:rFonts w:cs="Times New Roman"/>
          <w:sz w:val="22"/>
          <w:szCs w:val="22"/>
        </w:rPr>
        <w:t xml:space="preserve"> –</w:t>
      </w:r>
      <w:r w:rsidR="00EC4D63" w:rsidRPr="00544B5A">
        <w:rPr>
          <w:rFonts w:cs="Times New Roman"/>
          <w:sz w:val="22"/>
          <w:szCs w:val="22"/>
        </w:rPr>
        <w:t xml:space="preserve"> A</w:t>
      </w:r>
      <w:r w:rsidRPr="00544B5A">
        <w:rPr>
          <w:rFonts w:cs="Times New Roman"/>
          <w:sz w:val="22"/>
          <w:szCs w:val="22"/>
        </w:rPr>
        <w:t>n amateur sports organization recognized and certified as an NGB by the USOPC.</w:t>
      </w:r>
    </w:p>
    <w:p w14:paraId="534F7337" w14:textId="77777777" w:rsidR="00C56D84" w:rsidRPr="00544B5A" w:rsidRDefault="00DE2692" w:rsidP="00257E41">
      <w:pPr>
        <w:pStyle w:val="SubsectionList1"/>
        <w:numPr>
          <w:ilvl w:val="0"/>
          <w:numId w:val="18"/>
        </w:numPr>
        <w:rPr>
          <w:rFonts w:cs="Times New Roman"/>
          <w:b/>
          <w:sz w:val="22"/>
          <w:szCs w:val="22"/>
        </w:rPr>
      </w:pPr>
      <w:r w:rsidRPr="00544B5A">
        <w:rPr>
          <w:rFonts w:cs="Times New Roman"/>
          <w:b/>
          <w:sz w:val="22"/>
          <w:szCs w:val="22"/>
        </w:rPr>
        <w:t>Partial or Full Jurisdiction</w:t>
      </w:r>
      <w:r w:rsidR="007C53E3" w:rsidRPr="00544B5A">
        <w:rPr>
          <w:rFonts w:cs="Times New Roman"/>
          <w:sz w:val="22"/>
          <w:szCs w:val="22"/>
        </w:rPr>
        <w:t xml:space="preserve"> –</w:t>
      </w:r>
      <w:r w:rsidRPr="00544B5A">
        <w:rPr>
          <w:rFonts w:cs="Times New Roman"/>
          <w:sz w:val="22"/>
          <w:szCs w:val="22"/>
        </w:rPr>
        <w:t xml:space="preserve"> Includes any sanctioned </w:t>
      </w:r>
      <w:r w:rsidR="004C491C" w:rsidRPr="00544B5A">
        <w:rPr>
          <w:rFonts w:cs="Times New Roman"/>
          <w:sz w:val="22"/>
          <w:szCs w:val="22"/>
        </w:rPr>
        <w:t>E</w:t>
      </w:r>
      <w:r w:rsidRPr="00544B5A">
        <w:rPr>
          <w:rFonts w:cs="Times New Roman"/>
          <w:sz w:val="22"/>
          <w:szCs w:val="22"/>
        </w:rPr>
        <w:t xml:space="preserve">vent (including all travel and lodging in connection with the event) by the NGB, PSO, USOPC, or LAO, or any facility that the NGB, PSO, USOPC, or LAO owns, leases, or rents for practice, </w:t>
      </w:r>
      <w:proofErr w:type="gramStart"/>
      <w:r w:rsidRPr="00544B5A">
        <w:rPr>
          <w:rFonts w:cs="Times New Roman"/>
          <w:sz w:val="22"/>
          <w:szCs w:val="22"/>
        </w:rPr>
        <w:t>training</w:t>
      </w:r>
      <w:proofErr w:type="gramEnd"/>
      <w:r w:rsidRPr="00544B5A">
        <w:rPr>
          <w:rFonts w:cs="Times New Roman"/>
          <w:sz w:val="22"/>
          <w:szCs w:val="22"/>
        </w:rPr>
        <w:t xml:space="preserve"> or competition.</w:t>
      </w:r>
    </w:p>
    <w:p w14:paraId="2A03D588" w14:textId="77777777" w:rsidR="00C56D84" w:rsidRPr="00544B5A" w:rsidRDefault="000D7799" w:rsidP="00257E41">
      <w:pPr>
        <w:pStyle w:val="SubsectionList1"/>
        <w:numPr>
          <w:ilvl w:val="0"/>
          <w:numId w:val="18"/>
        </w:numPr>
        <w:rPr>
          <w:rFonts w:eastAsia="Times New Roman" w:cs="Times New Roman"/>
          <w:b/>
          <w:bCs/>
          <w:sz w:val="22"/>
          <w:szCs w:val="22"/>
        </w:rPr>
      </w:pPr>
      <w:r w:rsidRPr="00544B5A">
        <w:rPr>
          <w:rFonts w:cs="Times New Roman"/>
          <w:b/>
          <w:bCs/>
          <w:sz w:val="22"/>
          <w:szCs w:val="22"/>
        </w:rPr>
        <w:t>Participant</w:t>
      </w:r>
      <w:r w:rsidRPr="00544B5A">
        <w:rPr>
          <w:rFonts w:cs="Times New Roman"/>
          <w:sz w:val="22"/>
          <w:szCs w:val="22"/>
        </w:rPr>
        <w:t xml:space="preserve"> – Any individual who: (a) currently is, or was at the time of a possible SafeSport violation, within the governance or disciplinary jurisdiction of </w:t>
      </w:r>
      <w:proofErr w:type="spellStart"/>
      <w:r w:rsidRPr="00544B5A">
        <w:rPr>
          <w:rFonts w:cs="Times New Roman"/>
          <w:sz w:val="22"/>
          <w:szCs w:val="22"/>
        </w:rPr>
        <w:t>USRowing</w:t>
      </w:r>
      <w:proofErr w:type="spellEnd"/>
      <w:r w:rsidRPr="00544B5A">
        <w:rPr>
          <w:rFonts w:cs="Times New Roman"/>
          <w:sz w:val="22"/>
          <w:szCs w:val="22"/>
        </w:rPr>
        <w:t xml:space="preserve">, (b) is an Athlete or </w:t>
      </w:r>
      <w:proofErr w:type="spellStart"/>
      <w:r w:rsidRPr="00544B5A">
        <w:rPr>
          <w:rFonts w:cs="Times New Roman"/>
          <w:sz w:val="22"/>
          <w:szCs w:val="22"/>
        </w:rPr>
        <w:t>USRowing</w:t>
      </w:r>
      <w:proofErr w:type="spellEnd"/>
      <w:r w:rsidRPr="00544B5A">
        <w:rPr>
          <w:rFonts w:cs="Times New Roman"/>
          <w:sz w:val="22"/>
          <w:szCs w:val="22"/>
        </w:rPr>
        <w:t xml:space="preserve"> Designee, (c) a participant or attendee of a </w:t>
      </w:r>
      <w:proofErr w:type="spellStart"/>
      <w:r w:rsidRPr="00544B5A">
        <w:rPr>
          <w:rFonts w:cs="Times New Roman"/>
          <w:sz w:val="22"/>
          <w:szCs w:val="22"/>
        </w:rPr>
        <w:t>USRowing</w:t>
      </w:r>
      <w:proofErr w:type="spellEnd"/>
      <w:r w:rsidRPr="00544B5A">
        <w:rPr>
          <w:rFonts w:cs="Times New Roman"/>
          <w:sz w:val="22"/>
          <w:szCs w:val="22"/>
        </w:rPr>
        <w:t xml:space="preserve"> </w:t>
      </w:r>
      <w:r w:rsidR="007C53E3" w:rsidRPr="00544B5A">
        <w:rPr>
          <w:rFonts w:cs="Times New Roman"/>
          <w:sz w:val="22"/>
          <w:szCs w:val="22"/>
        </w:rPr>
        <w:t xml:space="preserve">licensed </w:t>
      </w:r>
      <w:r w:rsidR="00EC4D63" w:rsidRPr="00544B5A">
        <w:rPr>
          <w:rFonts w:cs="Times New Roman"/>
          <w:sz w:val="22"/>
          <w:szCs w:val="22"/>
        </w:rPr>
        <w:t>competition</w:t>
      </w:r>
      <w:r w:rsidRPr="00544B5A">
        <w:rPr>
          <w:rFonts w:cs="Times New Roman"/>
          <w:sz w:val="22"/>
          <w:szCs w:val="22"/>
        </w:rPr>
        <w:t xml:space="preserve"> or sanctioned event, including team staff, medical or paramedical personnel, administrator, official, or other athlete support personnel, employee, or volunteer</w:t>
      </w:r>
      <w:r w:rsidR="507177B1" w:rsidRPr="00544B5A">
        <w:rPr>
          <w:rFonts w:cs="Times New Roman"/>
          <w:sz w:val="22"/>
          <w:szCs w:val="22"/>
        </w:rPr>
        <w:t>, or (d)</w:t>
      </w:r>
      <w:r w:rsidR="407F4CA2" w:rsidRPr="00544B5A">
        <w:rPr>
          <w:rFonts w:cs="Times New Roman"/>
          <w:sz w:val="22"/>
          <w:szCs w:val="22"/>
        </w:rPr>
        <w:t xml:space="preserve"> </w:t>
      </w:r>
      <w:proofErr w:type="spellStart"/>
      <w:r w:rsidR="407F4CA2" w:rsidRPr="00544B5A">
        <w:rPr>
          <w:rFonts w:cs="Times New Roman"/>
          <w:sz w:val="22"/>
          <w:szCs w:val="22"/>
        </w:rPr>
        <w:t>USRowing</w:t>
      </w:r>
      <w:proofErr w:type="spellEnd"/>
      <w:r w:rsidR="407F4CA2" w:rsidRPr="00544B5A">
        <w:rPr>
          <w:rFonts w:cs="Times New Roman"/>
          <w:sz w:val="22"/>
          <w:szCs w:val="22"/>
        </w:rPr>
        <w:t xml:space="preserve"> employees, contractors, volunteers, officials, board and committee members and other designees, members and organizational members.</w:t>
      </w:r>
    </w:p>
    <w:p w14:paraId="70237FFF" w14:textId="77777777" w:rsidR="00C56D84" w:rsidRPr="00544B5A" w:rsidRDefault="000D7799" w:rsidP="00257E41">
      <w:pPr>
        <w:pStyle w:val="SubsectionList1"/>
        <w:numPr>
          <w:ilvl w:val="0"/>
          <w:numId w:val="18"/>
        </w:numPr>
        <w:rPr>
          <w:rFonts w:cs="Times New Roman"/>
          <w:b/>
          <w:sz w:val="22"/>
          <w:szCs w:val="22"/>
        </w:rPr>
      </w:pPr>
      <w:r w:rsidRPr="00544B5A">
        <w:rPr>
          <w:rFonts w:cs="Times New Roman"/>
          <w:b/>
          <w:sz w:val="22"/>
          <w:szCs w:val="22"/>
        </w:rPr>
        <w:t>Power Imbalance</w:t>
      </w:r>
      <w:r w:rsidRPr="00544B5A">
        <w:rPr>
          <w:rFonts w:cs="Times New Roman"/>
          <w:sz w:val="22"/>
          <w:szCs w:val="22"/>
        </w:rPr>
        <w:t xml:space="preserve"> – A Power Imbalance may exist where, based on the totality of the circumstances one person has supervisory, evaluative, or other authority over another. Whether there is a Power Imbalance depends on several factors, including but not limited to: the nature and extent of the supervisory, evaluative or other authority over the person; the actual relationship between the parties; the parties’ respective roles; the nature and duration of the relationship; the age of the parties involved; where there is an </w:t>
      </w:r>
      <w:proofErr w:type="gramStart"/>
      <w:r w:rsidRPr="00544B5A">
        <w:rPr>
          <w:rFonts w:cs="Times New Roman"/>
          <w:sz w:val="22"/>
          <w:szCs w:val="22"/>
        </w:rPr>
        <w:t>aggressor;</w:t>
      </w:r>
      <w:proofErr w:type="gramEnd"/>
      <w:r w:rsidRPr="00544B5A">
        <w:rPr>
          <w:rFonts w:cs="Times New Roman"/>
          <w:sz w:val="22"/>
          <w:szCs w:val="22"/>
        </w:rPr>
        <w:t xml:space="preserve"> whether there is a significant disparity in age, size, strength, or mental capacity. Once a Coach-Athlete relationship is established, a Power Imbalance is presumed to exist throughout the Coach-Athlete relationship (regardless of age) and is presumed to continue for Minor Athletes after the Coach-Athlete relationship terminates until the Athlete reaches 20 years of age. A Power Imbalance may exist, but it is not presumed, where an Intimate Relationship existed before the sport relationship (e.g., a relationship between two spouses or life partners that preceded the sport relationship).</w:t>
      </w:r>
    </w:p>
    <w:p w14:paraId="1CF23F51" w14:textId="77777777" w:rsidR="00C56D84" w:rsidRPr="00544B5A" w:rsidRDefault="005602A0" w:rsidP="00257E41">
      <w:pPr>
        <w:pStyle w:val="SubsectionList1"/>
        <w:numPr>
          <w:ilvl w:val="0"/>
          <w:numId w:val="18"/>
        </w:numPr>
        <w:rPr>
          <w:rFonts w:cs="Times New Roman"/>
          <w:b/>
          <w:sz w:val="22"/>
          <w:szCs w:val="22"/>
        </w:rPr>
      </w:pPr>
      <w:r w:rsidRPr="00544B5A">
        <w:rPr>
          <w:rFonts w:cs="Times New Roman"/>
          <w:b/>
          <w:sz w:val="22"/>
          <w:szCs w:val="22"/>
        </w:rPr>
        <w:t>Regular Contact</w:t>
      </w:r>
      <w:r w:rsidR="007C53E3" w:rsidRPr="00544B5A">
        <w:rPr>
          <w:rFonts w:cs="Times New Roman"/>
          <w:sz w:val="22"/>
          <w:szCs w:val="22"/>
        </w:rPr>
        <w:t xml:space="preserve"> –</w:t>
      </w:r>
      <w:r w:rsidRPr="00544B5A">
        <w:rPr>
          <w:rFonts w:cs="Times New Roman"/>
          <w:sz w:val="22"/>
          <w:szCs w:val="22"/>
        </w:rPr>
        <w:t xml:space="preserve"> </w:t>
      </w:r>
      <w:r w:rsidR="00DE2692" w:rsidRPr="00544B5A">
        <w:rPr>
          <w:rFonts w:cs="Times New Roman"/>
          <w:sz w:val="22"/>
          <w:szCs w:val="22"/>
        </w:rPr>
        <w:t>Ongoing interactions during a 12-month period wherein an Adult Participant is in a role of direct and active engagement with any Minor Athlete(s). NOTE: NGBs, PSOs, and the USOPC must submit/include categories of members/individuals that fall under the definition including specific volunteer designations.</w:t>
      </w:r>
    </w:p>
    <w:p w14:paraId="1473CCA3" w14:textId="77777777" w:rsidR="00C56D84" w:rsidRPr="00544B5A" w:rsidRDefault="000D7799" w:rsidP="00257E41">
      <w:pPr>
        <w:pStyle w:val="SubsectionList1"/>
        <w:numPr>
          <w:ilvl w:val="0"/>
          <w:numId w:val="18"/>
        </w:numPr>
        <w:rPr>
          <w:rFonts w:cs="Times New Roman"/>
          <w:b/>
          <w:sz w:val="22"/>
          <w:szCs w:val="22"/>
        </w:rPr>
      </w:pPr>
      <w:r w:rsidRPr="00544B5A">
        <w:rPr>
          <w:rFonts w:cs="Times New Roman"/>
          <w:b/>
          <w:sz w:val="22"/>
          <w:szCs w:val="22"/>
        </w:rPr>
        <w:t xml:space="preserve">Respondent </w:t>
      </w:r>
      <w:r w:rsidRPr="00544B5A">
        <w:rPr>
          <w:rFonts w:cs="Times New Roman"/>
          <w:sz w:val="22"/>
          <w:szCs w:val="22"/>
        </w:rPr>
        <w:t xml:space="preserve">– A Participant who </w:t>
      </w:r>
      <w:r w:rsidR="009D5911" w:rsidRPr="00544B5A">
        <w:rPr>
          <w:rFonts w:cs="Times New Roman"/>
          <w:sz w:val="22"/>
          <w:szCs w:val="22"/>
        </w:rPr>
        <w:t>is alleged to have violated the Code or this</w:t>
      </w:r>
      <w:r w:rsidRPr="00544B5A">
        <w:rPr>
          <w:rFonts w:cs="Times New Roman"/>
          <w:sz w:val="22"/>
          <w:szCs w:val="22"/>
        </w:rPr>
        <w:t xml:space="preserve"> Policy.</w:t>
      </w:r>
    </w:p>
    <w:p w14:paraId="397E4442" w14:textId="77777777" w:rsidR="00C56D84" w:rsidRPr="00544B5A" w:rsidRDefault="00406631" w:rsidP="00257E41">
      <w:pPr>
        <w:pStyle w:val="SubsectionList1"/>
        <w:numPr>
          <w:ilvl w:val="0"/>
          <w:numId w:val="18"/>
        </w:numPr>
        <w:rPr>
          <w:rFonts w:cs="Times New Roman"/>
          <w:b/>
          <w:bCs/>
          <w:sz w:val="22"/>
          <w:szCs w:val="22"/>
        </w:rPr>
      </w:pPr>
      <w:r w:rsidRPr="00544B5A">
        <w:rPr>
          <w:rFonts w:cs="Times New Roman"/>
          <w:b/>
          <w:bCs/>
          <w:sz w:val="22"/>
          <w:szCs w:val="22"/>
        </w:rPr>
        <w:t>Sexual Misconduct</w:t>
      </w:r>
      <w:r w:rsidRPr="00544B5A">
        <w:rPr>
          <w:rFonts w:cs="Times New Roman"/>
          <w:sz w:val="22"/>
          <w:szCs w:val="22"/>
        </w:rPr>
        <w:t xml:space="preserve"> – </w:t>
      </w:r>
      <w:r w:rsidR="00C56D84" w:rsidRPr="00544B5A">
        <w:rPr>
          <w:rFonts w:cs="Times New Roman"/>
          <w:sz w:val="22"/>
          <w:szCs w:val="22"/>
        </w:rPr>
        <w:t xml:space="preserve">Offenses </w:t>
      </w:r>
      <w:r w:rsidR="008B0C2E" w:rsidRPr="00544B5A">
        <w:rPr>
          <w:rFonts w:cs="Times New Roman"/>
          <w:sz w:val="22"/>
          <w:szCs w:val="22"/>
        </w:rPr>
        <w:t>(further described in S</w:t>
      </w:r>
      <w:r w:rsidR="00FC66EA" w:rsidRPr="00544B5A">
        <w:rPr>
          <w:rFonts w:cs="Times New Roman"/>
          <w:sz w:val="22"/>
          <w:szCs w:val="22"/>
        </w:rPr>
        <w:t xml:space="preserve">ection </w:t>
      </w:r>
      <w:r w:rsidR="004C491C" w:rsidRPr="00544B5A">
        <w:rPr>
          <w:rFonts w:cs="Times New Roman"/>
          <w:sz w:val="22"/>
          <w:szCs w:val="22"/>
        </w:rPr>
        <w:t>IV</w:t>
      </w:r>
      <w:r w:rsidR="00FC66EA" w:rsidRPr="00544B5A">
        <w:rPr>
          <w:rFonts w:cs="Times New Roman"/>
          <w:sz w:val="22"/>
          <w:szCs w:val="22"/>
        </w:rPr>
        <w:t xml:space="preserve"> </w:t>
      </w:r>
      <w:r w:rsidR="008B0C2E" w:rsidRPr="00544B5A">
        <w:rPr>
          <w:rFonts w:cs="Times New Roman"/>
          <w:sz w:val="22"/>
          <w:szCs w:val="22"/>
        </w:rPr>
        <w:t xml:space="preserve">of this Policy </w:t>
      </w:r>
      <w:r w:rsidR="00C56D84" w:rsidRPr="00544B5A">
        <w:rPr>
          <w:rFonts w:cs="Times New Roman"/>
          <w:sz w:val="22"/>
          <w:szCs w:val="22"/>
        </w:rPr>
        <w:t>including, but not limited to:</w:t>
      </w:r>
    </w:p>
    <w:p w14:paraId="3C0D76E9" w14:textId="77777777" w:rsidR="00C56D84" w:rsidRPr="00544B5A" w:rsidRDefault="00C56D84" w:rsidP="00257E41">
      <w:pPr>
        <w:pStyle w:val="SubsectionList1"/>
        <w:numPr>
          <w:ilvl w:val="1"/>
          <w:numId w:val="18"/>
        </w:numPr>
        <w:rPr>
          <w:rFonts w:cs="Times New Roman"/>
          <w:b/>
          <w:sz w:val="22"/>
          <w:szCs w:val="22"/>
        </w:rPr>
      </w:pPr>
      <w:r w:rsidRPr="00544B5A">
        <w:rPr>
          <w:rFonts w:cs="Times New Roman"/>
          <w:sz w:val="22"/>
          <w:szCs w:val="22"/>
        </w:rPr>
        <w:t>Sexual or gender-related harassment</w:t>
      </w:r>
    </w:p>
    <w:p w14:paraId="6B97A7CD" w14:textId="77777777" w:rsidR="00C56D84" w:rsidRPr="00544B5A" w:rsidRDefault="00C56D84" w:rsidP="00257E41">
      <w:pPr>
        <w:pStyle w:val="SubsectionList1"/>
        <w:numPr>
          <w:ilvl w:val="1"/>
          <w:numId w:val="18"/>
        </w:numPr>
        <w:rPr>
          <w:rFonts w:cs="Times New Roman"/>
          <w:b/>
          <w:sz w:val="22"/>
          <w:szCs w:val="22"/>
        </w:rPr>
      </w:pPr>
      <w:r w:rsidRPr="00544B5A">
        <w:rPr>
          <w:rFonts w:cs="Times New Roman"/>
          <w:sz w:val="22"/>
          <w:szCs w:val="22"/>
        </w:rPr>
        <w:t>Non-consensual sexual contact (or attempts to commit the same)</w:t>
      </w:r>
    </w:p>
    <w:p w14:paraId="340D578A" w14:textId="77777777" w:rsidR="00C56D84" w:rsidRPr="00544B5A" w:rsidRDefault="00C56D84" w:rsidP="00257E41">
      <w:pPr>
        <w:pStyle w:val="SubsectionList1"/>
        <w:numPr>
          <w:ilvl w:val="1"/>
          <w:numId w:val="18"/>
        </w:numPr>
        <w:rPr>
          <w:rFonts w:cs="Times New Roman"/>
          <w:b/>
          <w:sz w:val="22"/>
          <w:szCs w:val="22"/>
        </w:rPr>
      </w:pPr>
      <w:r w:rsidRPr="00544B5A">
        <w:rPr>
          <w:rFonts w:cs="Times New Roman"/>
          <w:sz w:val="22"/>
          <w:szCs w:val="22"/>
        </w:rPr>
        <w:t>Non-consensual sexual intercourse (or attempts to commit the same)</w:t>
      </w:r>
    </w:p>
    <w:p w14:paraId="7EE40A8B" w14:textId="77777777" w:rsidR="00C56D84" w:rsidRPr="00544B5A" w:rsidRDefault="00C56D84" w:rsidP="00257E41">
      <w:pPr>
        <w:pStyle w:val="SubsectionList1"/>
        <w:numPr>
          <w:ilvl w:val="1"/>
          <w:numId w:val="18"/>
        </w:numPr>
        <w:rPr>
          <w:rFonts w:cs="Times New Roman"/>
          <w:b/>
          <w:sz w:val="22"/>
          <w:szCs w:val="22"/>
        </w:rPr>
      </w:pPr>
      <w:r w:rsidRPr="00544B5A">
        <w:rPr>
          <w:rFonts w:cs="Times New Roman"/>
          <w:sz w:val="22"/>
          <w:szCs w:val="22"/>
        </w:rPr>
        <w:t>Sexual exploitation</w:t>
      </w:r>
    </w:p>
    <w:p w14:paraId="0D75664B" w14:textId="77777777" w:rsidR="00C56D84" w:rsidRPr="00544B5A" w:rsidRDefault="00C56D84" w:rsidP="00257E41">
      <w:pPr>
        <w:pStyle w:val="SubsectionList1"/>
        <w:numPr>
          <w:ilvl w:val="1"/>
          <w:numId w:val="18"/>
        </w:numPr>
        <w:rPr>
          <w:rFonts w:cs="Times New Roman"/>
          <w:b/>
          <w:sz w:val="22"/>
          <w:szCs w:val="22"/>
        </w:rPr>
      </w:pPr>
      <w:r w:rsidRPr="00544B5A">
        <w:rPr>
          <w:rFonts w:cs="Times New Roman"/>
          <w:sz w:val="22"/>
          <w:szCs w:val="22"/>
        </w:rPr>
        <w:t>Bullying or hazing, or other inappropriate</w:t>
      </w:r>
      <w:r w:rsidR="008B0C2E" w:rsidRPr="00544B5A">
        <w:rPr>
          <w:rFonts w:cs="Times New Roman"/>
          <w:sz w:val="22"/>
          <w:szCs w:val="22"/>
        </w:rPr>
        <w:t xml:space="preserve"> conduct of a sexual nature</w:t>
      </w:r>
    </w:p>
    <w:p w14:paraId="6BE1FF05" w14:textId="77777777" w:rsidR="00C56D84" w:rsidRPr="00544B5A" w:rsidRDefault="000D7799" w:rsidP="00257E41">
      <w:pPr>
        <w:pStyle w:val="SubsectionList1"/>
        <w:numPr>
          <w:ilvl w:val="0"/>
          <w:numId w:val="18"/>
        </w:numPr>
        <w:rPr>
          <w:rFonts w:cs="Times New Roman"/>
          <w:b/>
          <w:sz w:val="22"/>
          <w:szCs w:val="22"/>
        </w:rPr>
      </w:pPr>
      <w:r w:rsidRPr="00544B5A">
        <w:rPr>
          <w:rFonts w:cs="Times New Roman"/>
          <w:b/>
          <w:sz w:val="22"/>
          <w:szCs w:val="22"/>
        </w:rPr>
        <w:t>Third-Party Reporter</w:t>
      </w:r>
      <w:r w:rsidRPr="00544B5A">
        <w:rPr>
          <w:rFonts w:cs="Times New Roman"/>
          <w:sz w:val="22"/>
          <w:szCs w:val="22"/>
        </w:rPr>
        <w:t xml:space="preserve"> – Individual other than the Claimant bringing reports (“third-party report”) under this Policy.</w:t>
      </w:r>
    </w:p>
    <w:p w14:paraId="5801505C" w14:textId="77777777" w:rsidR="00C56D84" w:rsidRPr="00544B5A" w:rsidRDefault="00DE2692" w:rsidP="00257E41">
      <w:pPr>
        <w:pStyle w:val="SubsectionList1"/>
        <w:numPr>
          <w:ilvl w:val="0"/>
          <w:numId w:val="18"/>
        </w:numPr>
        <w:rPr>
          <w:rFonts w:cs="Times New Roman"/>
          <w:b/>
          <w:sz w:val="22"/>
          <w:szCs w:val="22"/>
        </w:rPr>
      </w:pPr>
      <w:r w:rsidRPr="00544B5A">
        <w:rPr>
          <w:rFonts w:cs="Times New Roman"/>
          <w:b/>
          <w:sz w:val="22"/>
          <w:szCs w:val="22"/>
        </w:rPr>
        <w:t>U.S. Olympic &amp; Paralympic Committee (USOPC)</w:t>
      </w:r>
      <w:r w:rsidR="008B0C2E" w:rsidRPr="00544B5A">
        <w:rPr>
          <w:rFonts w:cs="Times New Roman"/>
          <w:sz w:val="22"/>
          <w:szCs w:val="22"/>
        </w:rPr>
        <w:t xml:space="preserve"> –</w:t>
      </w:r>
      <w:r w:rsidRPr="00544B5A">
        <w:rPr>
          <w:rFonts w:cs="Times New Roman"/>
          <w:sz w:val="22"/>
          <w:szCs w:val="22"/>
        </w:rPr>
        <w:t xml:space="preserve"> A federally chartered nonprofit corporation that serves as the National Olympic Committee and National Paralympic Committee for the United States.</w:t>
      </w:r>
    </w:p>
    <w:p w14:paraId="4574C8D7" w14:textId="77777777" w:rsidR="000D7799" w:rsidRPr="00544B5A" w:rsidRDefault="000D7799" w:rsidP="00257E41">
      <w:pPr>
        <w:pStyle w:val="SubsectionList1"/>
        <w:numPr>
          <w:ilvl w:val="0"/>
          <w:numId w:val="18"/>
        </w:numPr>
        <w:rPr>
          <w:rFonts w:cs="Times New Roman"/>
          <w:b/>
          <w:sz w:val="22"/>
          <w:szCs w:val="22"/>
        </w:rPr>
      </w:pPr>
      <w:proofErr w:type="spellStart"/>
      <w:r w:rsidRPr="00544B5A">
        <w:rPr>
          <w:rFonts w:cs="Times New Roman"/>
          <w:b/>
          <w:sz w:val="22"/>
          <w:szCs w:val="22"/>
        </w:rPr>
        <w:t>USRowing</w:t>
      </w:r>
      <w:proofErr w:type="spellEnd"/>
      <w:r w:rsidRPr="00544B5A">
        <w:rPr>
          <w:rFonts w:cs="Times New Roman"/>
          <w:b/>
          <w:sz w:val="22"/>
          <w:szCs w:val="22"/>
        </w:rPr>
        <w:t xml:space="preserve"> Designee</w:t>
      </w:r>
      <w:r w:rsidRPr="00544B5A">
        <w:rPr>
          <w:rFonts w:cs="Times New Roman"/>
          <w:sz w:val="22"/>
          <w:szCs w:val="22"/>
        </w:rPr>
        <w:t xml:space="preserve"> – </w:t>
      </w:r>
      <w:proofErr w:type="spellStart"/>
      <w:r w:rsidRPr="00544B5A">
        <w:rPr>
          <w:rFonts w:cs="Times New Roman"/>
          <w:sz w:val="22"/>
          <w:szCs w:val="22"/>
        </w:rPr>
        <w:t>USRowing</w:t>
      </w:r>
      <w:proofErr w:type="spellEnd"/>
      <w:r w:rsidRPr="00544B5A">
        <w:rPr>
          <w:rFonts w:cs="Times New Roman"/>
          <w:sz w:val="22"/>
          <w:szCs w:val="22"/>
        </w:rPr>
        <w:t xml:space="preserve"> Staff, </w:t>
      </w:r>
      <w:proofErr w:type="spellStart"/>
      <w:r w:rsidRPr="00544B5A">
        <w:rPr>
          <w:rFonts w:cs="Times New Roman"/>
          <w:sz w:val="22"/>
          <w:szCs w:val="22"/>
        </w:rPr>
        <w:t>USRowing</w:t>
      </w:r>
      <w:proofErr w:type="spellEnd"/>
      <w:r w:rsidRPr="00544B5A">
        <w:rPr>
          <w:rFonts w:cs="Times New Roman"/>
          <w:sz w:val="22"/>
          <w:szCs w:val="22"/>
        </w:rPr>
        <w:t xml:space="preserve"> Licensed Officials, </w:t>
      </w:r>
      <w:proofErr w:type="spellStart"/>
      <w:r w:rsidRPr="00544B5A">
        <w:rPr>
          <w:rFonts w:cs="Times New Roman"/>
          <w:sz w:val="22"/>
          <w:szCs w:val="22"/>
        </w:rPr>
        <w:t>USRowing</w:t>
      </w:r>
      <w:proofErr w:type="spellEnd"/>
      <w:r w:rsidRPr="00544B5A">
        <w:rPr>
          <w:rFonts w:cs="Times New Roman"/>
          <w:sz w:val="22"/>
          <w:szCs w:val="22"/>
        </w:rPr>
        <w:t xml:space="preserve"> Board members, </w:t>
      </w:r>
      <w:proofErr w:type="spellStart"/>
      <w:r w:rsidRPr="00544B5A">
        <w:rPr>
          <w:rFonts w:cs="Times New Roman"/>
          <w:sz w:val="22"/>
          <w:szCs w:val="22"/>
        </w:rPr>
        <w:t>USRowing</w:t>
      </w:r>
      <w:proofErr w:type="spellEnd"/>
      <w:r w:rsidRPr="00544B5A">
        <w:rPr>
          <w:rFonts w:cs="Times New Roman"/>
          <w:sz w:val="22"/>
          <w:szCs w:val="22"/>
        </w:rPr>
        <w:t xml:space="preserve"> National Team Coaches and Technical Advisors, </w:t>
      </w:r>
      <w:proofErr w:type="spellStart"/>
      <w:r w:rsidRPr="00544B5A">
        <w:rPr>
          <w:rFonts w:cs="Times New Roman"/>
          <w:sz w:val="22"/>
          <w:szCs w:val="22"/>
        </w:rPr>
        <w:t>USRowing</w:t>
      </w:r>
      <w:proofErr w:type="spellEnd"/>
      <w:r w:rsidRPr="00544B5A">
        <w:rPr>
          <w:rFonts w:cs="Times New Roman"/>
          <w:sz w:val="22"/>
          <w:szCs w:val="22"/>
        </w:rPr>
        <w:t xml:space="preserve"> Trainers, Athletes selected by </w:t>
      </w:r>
      <w:proofErr w:type="spellStart"/>
      <w:r w:rsidRPr="00544B5A">
        <w:rPr>
          <w:rFonts w:cs="Times New Roman"/>
          <w:sz w:val="22"/>
          <w:szCs w:val="22"/>
        </w:rPr>
        <w:t>USRowing</w:t>
      </w:r>
      <w:proofErr w:type="spellEnd"/>
      <w:r w:rsidRPr="00544B5A">
        <w:rPr>
          <w:rFonts w:cs="Times New Roman"/>
          <w:sz w:val="22"/>
          <w:szCs w:val="22"/>
        </w:rPr>
        <w:t xml:space="preserve"> to select the United States, or any other individual that </w:t>
      </w:r>
      <w:proofErr w:type="spellStart"/>
      <w:r w:rsidRPr="00544B5A">
        <w:rPr>
          <w:rFonts w:cs="Times New Roman"/>
          <w:sz w:val="22"/>
          <w:szCs w:val="22"/>
        </w:rPr>
        <w:t>USRowing</w:t>
      </w:r>
      <w:proofErr w:type="spellEnd"/>
      <w:r w:rsidRPr="00544B5A">
        <w:rPr>
          <w:rFonts w:cs="Times New Roman"/>
          <w:sz w:val="22"/>
          <w:szCs w:val="22"/>
        </w:rPr>
        <w:t xml:space="preserve"> formally authorizes, approves, or appoints to (a) serve in a position of authority over, or (b) have regular contact with any Athlete. </w:t>
      </w:r>
    </w:p>
    <w:p w14:paraId="2C49BDC4" w14:textId="77777777" w:rsidR="000D7799" w:rsidRPr="00544B5A" w:rsidRDefault="000D7799" w:rsidP="00052F62">
      <w:pPr>
        <w:pStyle w:val="BodyText"/>
        <w:ind w:firstLine="0"/>
        <w:rPr>
          <w:sz w:val="22"/>
          <w:szCs w:val="22"/>
        </w:rPr>
      </w:pPr>
    </w:p>
    <w:p w14:paraId="2401E3FE" w14:textId="77777777" w:rsidR="00492B54" w:rsidRPr="00544B5A" w:rsidRDefault="00492B54" w:rsidP="00E1182D">
      <w:pPr>
        <w:pStyle w:val="TOPICHEADER"/>
        <w:rPr>
          <w:sz w:val="22"/>
          <w:szCs w:val="22"/>
        </w:rPr>
      </w:pPr>
      <w:r w:rsidRPr="00544B5A">
        <w:rPr>
          <w:sz w:val="22"/>
          <w:szCs w:val="22"/>
        </w:rPr>
        <w:t>MINOR ATHLETE ABUSE PREVENTION POLICIES (MAAPP)</w:t>
      </w:r>
    </w:p>
    <w:p w14:paraId="77944E4D" w14:textId="5A3CE560" w:rsidR="00465066" w:rsidRPr="00544B5A" w:rsidRDefault="00465066" w:rsidP="00465066">
      <w:pPr>
        <w:rPr>
          <w:rFonts w:cs="Times New Roman"/>
          <w:color w:val="1A1A1A"/>
          <w:sz w:val="22"/>
          <w:szCs w:val="22"/>
        </w:rPr>
      </w:pPr>
      <w:r w:rsidRPr="00544B5A">
        <w:rPr>
          <w:rFonts w:cs="Times New Roman"/>
          <w:sz w:val="22"/>
          <w:szCs w:val="22"/>
        </w:rPr>
        <w:t xml:space="preserve">The </w:t>
      </w:r>
      <w:r w:rsidR="003450EB" w:rsidRPr="00544B5A">
        <w:rPr>
          <w:rFonts w:cs="Times New Roman"/>
          <w:sz w:val="22"/>
          <w:szCs w:val="22"/>
        </w:rPr>
        <w:t xml:space="preserve">U.S. </w:t>
      </w:r>
      <w:r w:rsidRPr="00544B5A">
        <w:rPr>
          <w:rFonts w:cs="Times New Roman"/>
          <w:sz w:val="22"/>
          <w:szCs w:val="22"/>
        </w:rPr>
        <w:t xml:space="preserve">Center </w:t>
      </w:r>
      <w:r w:rsidR="003450EB" w:rsidRPr="00544B5A">
        <w:rPr>
          <w:rFonts w:cs="Times New Roman"/>
          <w:sz w:val="22"/>
          <w:szCs w:val="22"/>
        </w:rPr>
        <w:t xml:space="preserve">for SafeSport </w:t>
      </w:r>
      <w:r w:rsidRPr="00544B5A">
        <w:rPr>
          <w:rFonts w:cs="Times New Roman"/>
          <w:sz w:val="22"/>
          <w:szCs w:val="22"/>
        </w:rPr>
        <w:t xml:space="preserve">is committed to building a sports community where participants can work and learn together in an atmosphere free of emotional, physical, and sexual misconduct. </w:t>
      </w:r>
      <w:proofErr w:type="spellStart"/>
      <w:r w:rsidRPr="00544B5A">
        <w:rPr>
          <w:rFonts w:cs="Times New Roman"/>
          <w:sz w:val="22"/>
          <w:szCs w:val="22"/>
        </w:rPr>
        <w:t>USRowing</w:t>
      </w:r>
      <w:proofErr w:type="spellEnd"/>
      <w:r w:rsidRPr="00544B5A">
        <w:rPr>
          <w:rFonts w:cs="Times New Roman"/>
          <w:sz w:val="22"/>
          <w:szCs w:val="22"/>
        </w:rPr>
        <w:t xml:space="preserve"> supports this mission and is committed to ensuring our competition and training environments are free from abuse. </w:t>
      </w:r>
      <w:r w:rsidR="004F414E">
        <w:rPr>
          <w:rFonts w:cs="Times New Roman"/>
          <w:color w:val="1A1A1A"/>
          <w:sz w:val="22"/>
          <w:szCs w:val="22"/>
        </w:rPr>
        <w:t xml:space="preserve">The </w:t>
      </w:r>
      <w:r w:rsidR="002F2D90" w:rsidRPr="00A161DD">
        <w:rPr>
          <w:sz w:val="22"/>
          <w:szCs w:val="22"/>
        </w:rPr>
        <w:t>GMRC</w:t>
      </w:r>
      <w:r w:rsidR="002F2D90">
        <w:rPr>
          <w:b/>
          <w:bCs/>
        </w:rPr>
        <w:t xml:space="preserve"> </w:t>
      </w:r>
      <w:r w:rsidRPr="00544B5A">
        <w:rPr>
          <w:rFonts w:cs="Times New Roman"/>
          <w:color w:val="1A1A1A"/>
          <w:sz w:val="22"/>
          <w:szCs w:val="22"/>
        </w:rPr>
        <w:t xml:space="preserve">set of policies is for keeping young athletes safe. </w:t>
      </w:r>
    </w:p>
    <w:p w14:paraId="0F8CE7AC" w14:textId="77777777" w:rsidR="00465066" w:rsidRPr="00544B5A" w:rsidRDefault="00465066" w:rsidP="00E94778">
      <w:pPr>
        <w:pStyle w:val="AHeader"/>
        <w:numPr>
          <w:ilvl w:val="0"/>
          <w:numId w:val="33"/>
        </w:numPr>
        <w:rPr>
          <w:sz w:val="22"/>
          <w:szCs w:val="22"/>
        </w:rPr>
      </w:pPr>
      <w:r w:rsidRPr="00544B5A">
        <w:rPr>
          <w:sz w:val="22"/>
          <w:szCs w:val="22"/>
        </w:rPr>
        <w:t>AUTHORITY: PREVENTION TRAINING AND POLICIES</w:t>
      </w:r>
    </w:p>
    <w:p w14:paraId="2BA0632A" w14:textId="77777777" w:rsidR="00465066" w:rsidRPr="00544B5A" w:rsidRDefault="00465066" w:rsidP="00465066">
      <w:pPr>
        <w:spacing w:after="0"/>
        <w:ind w:firstLine="720"/>
        <w:jc w:val="both"/>
        <w:rPr>
          <w:rFonts w:cs="Times New Roman"/>
          <w:sz w:val="22"/>
          <w:szCs w:val="22"/>
        </w:rPr>
      </w:pPr>
      <w:r w:rsidRPr="00544B5A">
        <w:rPr>
          <w:rFonts w:cs="Times New Roman"/>
          <w:sz w:val="22"/>
          <w:szCs w:val="22"/>
        </w:rPr>
        <w:t xml:space="preserve">The </w:t>
      </w:r>
      <w:r w:rsidRPr="00544B5A">
        <w:rPr>
          <w:rFonts w:cs="Times New Roman"/>
          <w:sz w:val="22"/>
          <w:szCs w:val="22"/>
          <w:u w:val="single"/>
        </w:rPr>
        <w:t>Protecting Young Victims from Sexual Abuse and Safe Sport Authorization Act of 2017</w:t>
      </w:r>
      <w:r w:rsidRPr="00544B5A">
        <w:rPr>
          <w:rFonts w:cs="Times New Roman"/>
          <w:sz w:val="22"/>
          <w:szCs w:val="22"/>
        </w:rPr>
        <w:t xml:space="preserve"> authorizes the Center to develop training and policies to prevent abuse—including physical, emotional, and sexual abuse—within the U.S. Olympic &amp; Paralympic Movement. 36 U.S.C. § 220542(a)(1). Federal law requires that, at a minimum, national governing bodies and </w:t>
      </w:r>
      <w:r w:rsidR="00945104" w:rsidRPr="00544B5A">
        <w:rPr>
          <w:rFonts w:cs="Times New Roman"/>
          <w:sz w:val="22"/>
          <w:szCs w:val="22"/>
        </w:rPr>
        <w:t>Paralympic</w:t>
      </w:r>
      <w:r w:rsidRPr="00544B5A">
        <w:rPr>
          <w:rFonts w:cs="Times New Roman"/>
          <w:sz w:val="22"/>
          <w:szCs w:val="22"/>
        </w:rPr>
        <w:t xml:space="preserve"> sports organizations </w:t>
      </w:r>
      <w:r w:rsidRPr="00544B5A">
        <w:rPr>
          <w:rFonts w:cs="Times New Roman"/>
          <w:i/>
          <w:sz w:val="22"/>
          <w:szCs w:val="22"/>
        </w:rPr>
        <w:t xml:space="preserve">must offer and give consistent training related to the prevention of child abuse: (1) to all adult members who are in regular contact with amateur athletes who are minors and (2) subject to parental consent, to members who are minors. </w:t>
      </w:r>
      <w:r w:rsidRPr="00544B5A">
        <w:rPr>
          <w:rFonts w:cs="Times New Roman"/>
          <w:iCs/>
          <w:sz w:val="22"/>
          <w:szCs w:val="22"/>
        </w:rPr>
        <w:t>36 U.S.C. § 220542(a)(2)(E).</w:t>
      </w:r>
      <w:r w:rsidRPr="00544B5A">
        <w:rPr>
          <w:rFonts w:cs="Times New Roman"/>
          <w:sz w:val="22"/>
          <w:szCs w:val="22"/>
        </w:rPr>
        <w:t xml:space="preserve"> Federal law requires that these policies contain reasonable procedures to limit unobservable and uninterruptible one-on-one interactions between an amateur athlete, who is a minor, and an adult, who is not the minor’s legal guardian, at facilities under the jurisdiction of organizations within the U.S. Olympic &amp; Paralympic Movement. 36 U.S.C. § 220542(a)(2)(C).    </w:t>
      </w:r>
    </w:p>
    <w:p w14:paraId="43090625" w14:textId="77777777" w:rsidR="00465066" w:rsidRPr="00544B5A" w:rsidRDefault="00465066" w:rsidP="00296547">
      <w:pPr>
        <w:spacing w:after="0"/>
        <w:jc w:val="both"/>
        <w:rPr>
          <w:rFonts w:cs="Times New Roman"/>
          <w:sz w:val="22"/>
          <w:szCs w:val="22"/>
        </w:rPr>
      </w:pPr>
    </w:p>
    <w:p w14:paraId="4C3D82A5" w14:textId="77777777" w:rsidR="00465066" w:rsidRPr="00544B5A" w:rsidRDefault="00465066" w:rsidP="00465066">
      <w:pPr>
        <w:spacing w:after="0"/>
        <w:jc w:val="both"/>
        <w:rPr>
          <w:rFonts w:cs="Times New Roman"/>
          <w:b/>
          <w:bCs/>
          <w:sz w:val="22"/>
          <w:szCs w:val="22"/>
        </w:rPr>
      </w:pPr>
      <w:r w:rsidRPr="00544B5A">
        <w:rPr>
          <w:rFonts w:cs="Times New Roman"/>
          <w:b/>
          <w:bCs/>
          <w:sz w:val="22"/>
          <w:szCs w:val="22"/>
        </w:rPr>
        <w:t>What is the MAAPP?</w:t>
      </w:r>
    </w:p>
    <w:p w14:paraId="6EC9DF89" w14:textId="77777777" w:rsidR="00465066" w:rsidRPr="00544B5A" w:rsidRDefault="00465066" w:rsidP="00465066">
      <w:pPr>
        <w:spacing w:after="0"/>
        <w:jc w:val="both"/>
        <w:rPr>
          <w:rFonts w:cs="Times New Roman"/>
          <w:b/>
          <w:bCs/>
          <w:sz w:val="22"/>
          <w:szCs w:val="22"/>
        </w:rPr>
      </w:pPr>
    </w:p>
    <w:p w14:paraId="519184AD" w14:textId="77777777" w:rsidR="00465066" w:rsidRPr="00544B5A" w:rsidRDefault="00465066" w:rsidP="00465066">
      <w:pPr>
        <w:spacing w:after="120"/>
        <w:ind w:firstLine="720"/>
        <w:jc w:val="both"/>
        <w:rPr>
          <w:rFonts w:cs="Times New Roman"/>
          <w:sz w:val="22"/>
          <w:szCs w:val="22"/>
        </w:rPr>
      </w:pPr>
      <w:r w:rsidRPr="00544B5A">
        <w:rPr>
          <w:rFonts w:cs="Times New Roman"/>
          <w:sz w:val="22"/>
          <w:szCs w:val="22"/>
        </w:rPr>
        <w:t>To that end, the Center has developed the Minor Athlete Abuse Prevention Policies (MAAPP). The MAAPP is a collection of proactive prevention and training policies for the U.S. Olympic &amp; Paralympic Movement. It has three primary components:</w:t>
      </w:r>
    </w:p>
    <w:p w14:paraId="569BCF11" w14:textId="77777777" w:rsidR="00465066" w:rsidRPr="00544B5A" w:rsidRDefault="00465066" w:rsidP="00E94778">
      <w:pPr>
        <w:pStyle w:val="ListParagraph"/>
        <w:numPr>
          <w:ilvl w:val="0"/>
          <w:numId w:val="50"/>
        </w:numPr>
        <w:spacing w:after="120" w:line="276" w:lineRule="auto"/>
        <w:jc w:val="both"/>
        <w:rPr>
          <w:rFonts w:cs="Times New Roman"/>
          <w:sz w:val="22"/>
          <w:szCs w:val="22"/>
        </w:rPr>
      </w:pPr>
      <w:r w:rsidRPr="00544B5A">
        <w:rPr>
          <w:rFonts w:cs="Times New Roman"/>
          <w:bCs/>
          <w:sz w:val="22"/>
          <w:szCs w:val="22"/>
        </w:rPr>
        <w:t xml:space="preserve">An Education &amp; Training Policy that requires training for certain Adult Participants within the Olympic &amp; Paralympic </w:t>
      </w:r>
      <w:proofErr w:type="gramStart"/>
      <w:r w:rsidRPr="00544B5A">
        <w:rPr>
          <w:rFonts w:cs="Times New Roman"/>
          <w:bCs/>
          <w:sz w:val="22"/>
          <w:szCs w:val="22"/>
        </w:rPr>
        <w:t>Movement;</w:t>
      </w:r>
      <w:proofErr w:type="gramEnd"/>
    </w:p>
    <w:p w14:paraId="3263A06F" w14:textId="77777777" w:rsidR="00465066" w:rsidRPr="00544B5A" w:rsidRDefault="00465066" w:rsidP="00E94778">
      <w:pPr>
        <w:pStyle w:val="ListParagraph"/>
        <w:numPr>
          <w:ilvl w:val="0"/>
          <w:numId w:val="50"/>
        </w:numPr>
        <w:spacing w:after="120" w:line="276" w:lineRule="auto"/>
        <w:jc w:val="both"/>
        <w:rPr>
          <w:rFonts w:cs="Times New Roman"/>
          <w:sz w:val="22"/>
          <w:szCs w:val="22"/>
        </w:rPr>
      </w:pPr>
      <w:r w:rsidRPr="00544B5A">
        <w:rPr>
          <w:rFonts w:cs="Times New Roman"/>
          <w:bCs/>
          <w:sz w:val="22"/>
          <w:szCs w:val="22"/>
        </w:rPr>
        <w:t xml:space="preserve">Required Prevention Policies, focused on limiting one-on-one interactions between Adult Participants and Minor Athletes, that Organizations within the Olympic &amp; Paralympic Movement must implement to prevent </w:t>
      </w:r>
      <w:proofErr w:type="gramStart"/>
      <w:r w:rsidRPr="00544B5A">
        <w:rPr>
          <w:rFonts w:cs="Times New Roman"/>
          <w:bCs/>
          <w:sz w:val="22"/>
          <w:szCs w:val="22"/>
        </w:rPr>
        <w:t>abuse;</w:t>
      </w:r>
      <w:proofErr w:type="gramEnd"/>
      <w:r w:rsidRPr="00544B5A">
        <w:rPr>
          <w:rFonts w:cs="Times New Roman"/>
          <w:bCs/>
          <w:sz w:val="22"/>
          <w:szCs w:val="22"/>
        </w:rPr>
        <w:t xml:space="preserve"> </w:t>
      </w:r>
    </w:p>
    <w:p w14:paraId="330E9353" w14:textId="77777777" w:rsidR="00465066" w:rsidRPr="00544B5A" w:rsidRDefault="00465066" w:rsidP="00E94778">
      <w:pPr>
        <w:pStyle w:val="ListParagraph"/>
        <w:numPr>
          <w:ilvl w:val="0"/>
          <w:numId w:val="50"/>
        </w:numPr>
        <w:spacing w:after="0" w:line="276" w:lineRule="auto"/>
        <w:jc w:val="both"/>
        <w:rPr>
          <w:rFonts w:cs="Times New Roman"/>
          <w:sz w:val="22"/>
          <w:szCs w:val="22"/>
        </w:rPr>
      </w:pPr>
      <w:r w:rsidRPr="00544B5A">
        <w:rPr>
          <w:rFonts w:cs="Times New Roman"/>
          <w:bCs/>
          <w:sz w:val="22"/>
          <w:szCs w:val="22"/>
        </w:rPr>
        <w:t xml:space="preserve">Recommended Prevention Policies.  </w:t>
      </w:r>
    </w:p>
    <w:p w14:paraId="51369830" w14:textId="77777777" w:rsidR="00465066" w:rsidRPr="00544B5A" w:rsidRDefault="00465066" w:rsidP="00465066">
      <w:pPr>
        <w:spacing w:after="0"/>
        <w:jc w:val="both"/>
        <w:rPr>
          <w:rFonts w:cs="Times New Roman"/>
          <w:sz w:val="22"/>
          <w:szCs w:val="22"/>
        </w:rPr>
      </w:pPr>
    </w:p>
    <w:p w14:paraId="36795CC1" w14:textId="0474DA9A" w:rsidR="00465066" w:rsidRPr="00544B5A" w:rsidRDefault="00465066" w:rsidP="00465066">
      <w:pPr>
        <w:spacing w:after="0"/>
        <w:ind w:firstLine="720"/>
        <w:jc w:val="both"/>
        <w:rPr>
          <w:rFonts w:cs="Times New Roman"/>
          <w:sz w:val="22"/>
          <w:szCs w:val="22"/>
        </w:rPr>
      </w:pPr>
      <w:r w:rsidRPr="00544B5A">
        <w:rPr>
          <w:rFonts w:cs="Times New Roman"/>
          <w:sz w:val="22"/>
          <w:szCs w:val="22"/>
        </w:rPr>
        <w:t>The Center developed the MAAPP to assist National Governing Bodies (NGBs), Paralympic Sport Organizations (PSOs), Local Affiliated Organizations</w:t>
      </w:r>
      <w:r w:rsidR="00E72B26">
        <w:rPr>
          <w:rFonts w:cs="Times New Roman"/>
          <w:sz w:val="22"/>
          <w:szCs w:val="22"/>
        </w:rPr>
        <w:t xml:space="preserve">, Member Organizations </w:t>
      </w:r>
      <w:r w:rsidRPr="00544B5A">
        <w:rPr>
          <w:rFonts w:cs="Times New Roman"/>
          <w:sz w:val="22"/>
          <w:szCs w:val="22"/>
        </w:rPr>
        <w:t>(LAOs), the U.S. Olympic &amp; Paralympic Committee (USOPC), and other individuals to whom these policies apply in meeting their obligations under federal law (</w:t>
      </w:r>
      <w:r w:rsidRPr="00544B5A">
        <w:rPr>
          <w:rFonts w:cs="Times New Roman"/>
          <w:i/>
          <w:iCs/>
          <w:sz w:val="22"/>
          <w:szCs w:val="22"/>
        </w:rPr>
        <w:t>note</w:t>
      </w:r>
      <w:r w:rsidRPr="00544B5A">
        <w:rPr>
          <w:rFonts w:cs="Times New Roman"/>
          <w:sz w:val="22"/>
          <w:szCs w:val="22"/>
        </w:rPr>
        <w:t>: implementing these policies does not guarantee that an organization or individual fully complies with federal law or all applicable legal obligations). These Organizations should share these policies with all Participants and with parents/guardians of minor athletes. Those implementing these policies should consider the physical and cognitive needs of all athletes.</w:t>
      </w:r>
    </w:p>
    <w:p w14:paraId="68E8207E" w14:textId="77777777" w:rsidR="00465066" w:rsidRPr="00544B5A" w:rsidRDefault="00465066" w:rsidP="00465066">
      <w:pPr>
        <w:spacing w:after="0"/>
        <w:ind w:firstLine="720"/>
        <w:jc w:val="both"/>
        <w:rPr>
          <w:rFonts w:cs="Times New Roman"/>
          <w:sz w:val="22"/>
          <w:szCs w:val="22"/>
        </w:rPr>
      </w:pPr>
    </w:p>
    <w:p w14:paraId="2C336D72" w14:textId="77777777" w:rsidR="00465066" w:rsidRPr="00544B5A" w:rsidRDefault="00465066" w:rsidP="00465066">
      <w:pPr>
        <w:spacing w:after="0"/>
        <w:ind w:firstLine="720"/>
        <w:jc w:val="both"/>
        <w:rPr>
          <w:rFonts w:cs="Times New Roman"/>
          <w:sz w:val="22"/>
          <w:szCs w:val="22"/>
        </w:rPr>
      </w:pPr>
      <w:r w:rsidRPr="00544B5A">
        <w:rPr>
          <w:rFonts w:cs="Times New Roman"/>
          <w:sz w:val="22"/>
          <w:szCs w:val="22"/>
        </w:rPr>
        <w:t xml:space="preserve">The MAAPP focuses on just two important aspects of a much larger comprehensive abuse prevention strategy. These policies address training requirements and limiting one-on-one interactions between adults and minor athletes. These policies are intended to be enforceable and reasonable, acknowledging, for example, that when a 17-year-old athlete turns 18, they become an adult athlete, and a complete prohibition of one-on-one interactions may not be necessary or practical. Additionally, there may be other instances when one-on-one interactions could occur, and in those cases, these policies provide strategies so parents/guardians can provide informed consent if they choose to allow a permitted interaction. </w:t>
      </w:r>
      <w:r w:rsidRPr="00544B5A">
        <w:rPr>
          <w:rFonts w:cs="Times New Roman"/>
          <w:b/>
          <w:sz w:val="22"/>
          <w:szCs w:val="22"/>
        </w:rPr>
        <w:lastRenderedPageBreak/>
        <w:t>The Center recommends that parents first complete training on abuse prevention to be informed about potential boundary violations and concerns before consenting to the interaction.</w:t>
      </w:r>
      <w:r w:rsidRPr="00544B5A">
        <w:rPr>
          <w:rFonts w:cs="Times New Roman"/>
          <w:sz w:val="22"/>
          <w:szCs w:val="22"/>
        </w:rPr>
        <w:t xml:space="preserve"> </w:t>
      </w:r>
    </w:p>
    <w:p w14:paraId="4BFA88ED" w14:textId="77777777" w:rsidR="00465066" w:rsidRPr="00544B5A" w:rsidRDefault="00465066" w:rsidP="00465066">
      <w:pPr>
        <w:spacing w:after="0"/>
        <w:ind w:firstLine="720"/>
        <w:jc w:val="both"/>
        <w:rPr>
          <w:rFonts w:cs="Times New Roman"/>
          <w:sz w:val="22"/>
          <w:szCs w:val="22"/>
        </w:rPr>
      </w:pPr>
    </w:p>
    <w:p w14:paraId="6563D61F" w14:textId="77777777" w:rsidR="00465066" w:rsidRPr="00544B5A" w:rsidRDefault="00465066" w:rsidP="00465066">
      <w:pPr>
        <w:spacing w:after="0"/>
        <w:ind w:firstLine="720"/>
        <w:jc w:val="both"/>
        <w:rPr>
          <w:rFonts w:cs="Times New Roman"/>
          <w:sz w:val="22"/>
          <w:szCs w:val="22"/>
        </w:rPr>
      </w:pPr>
      <w:r w:rsidRPr="00544B5A">
        <w:rPr>
          <w:rFonts w:cs="Times New Roman"/>
          <w:sz w:val="22"/>
          <w:szCs w:val="22"/>
        </w:rPr>
        <w:t xml:space="preserve">While the MAAPP will help organizations implement these policies to greatly improve minor athlete safety, in no way can they guarantee athlete safety in all circumstances, especially when the policies are not fully implemented, followed, or monitored. These policies are not comprehensive of all prevention strategies, nor are they intended to be. These policies should be implemented alongside the </w:t>
      </w:r>
      <w:hyperlink r:id="rId20" w:history="1">
        <w:r w:rsidRPr="00544B5A">
          <w:rPr>
            <w:rStyle w:val="Hyperlink"/>
            <w:rFonts w:cs="Times New Roman"/>
            <w:sz w:val="22"/>
            <w:szCs w:val="22"/>
          </w:rPr>
          <w:t>SafeSport Code</w:t>
        </w:r>
      </w:hyperlink>
      <w:r w:rsidRPr="00544B5A">
        <w:rPr>
          <w:rStyle w:val="Hyperlink"/>
          <w:rFonts w:cs="Times New Roman"/>
          <w:sz w:val="22"/>
          <w:szCs w:val="22"/>
        </w:rPr>
        <w:t xml:space="preserve"> (refer to sections III-VII of this policy)</w:t>
      </w:r>
      <w:r w:rsidRPr="00544B5A">
        <w:rPr>
          <w:rFonts w:cs="Times New Roman"/>
          <w:sz w:val="22"/>
          <w:szCs w:val="22"/>
        </w:rPr>
        <w:t>. Additionally, other resources are available that may assist organizations in improving athlete safety</w:t>
      </w:r>
      <w:r w:rsidRPr="00544B5A">
        <w:rPr>
          <w:rStyle w:val="FootnoteReference"/>
          <w:rFonts w:cs="Times New Roman"/>
          <w:sz w:val="22"/>
          <w:szCs w:val="22"/>
        </w:rPr>
        <w:footnoteReference w:id="2"/>
      </w:r>
      <w:r w:rsidRPr="00544B5A">
        <w:rPr>
          <w:rFonts w:cs="Times New Roman"/>
          <w:sz w:val="22"/>
          <w:szCs w:val="22"/>
        </w:rPr>
        <w:t>.</w:t>
      </w:r>
    </w:p>
    <w:p w14:paraId="421A3DED" w14:textId="77777777" w:rsidR="00465066" w:rsidRPr="00544B5A" w:rsidRDefault="00465066" w:rsidP="00296547">
      <w:pPr>
        <w:spacing w:after="0"/>
        <w:jc w:val="both"/>
        <w:rPr>
          <w:rFonts w:cs="Times New Roman"/>
          <w:sz w:val="22"/>
          <w:szCs w:val="22"/>
        </w:rPr>
      </w:pPr>
    </w:p>
    <w:p w14:paraId="03C67EB3" w14:textId="77777777" w:rsidR="00465066" w:rsidRPr="00544B5A" w:rsidRDefault="00465066" w:rsidP="00465066">
      <w:pPr>
        <w:tabs>
          <w:tab w:val="left" w:pos="90"/>
        </w:tabs>
        <w:spacing w:after="0"/>
        <w:jc w:val="both"/>
        <w:rPr>
          <w:rFonts w:cs="Times New Roman"/>
          <w:b/>
          <w:bCs/>
          <w:sz w:val="22"/>
          <w:szCs w:val="22"/>
        </w:rPr>
      </w:pPr>
      <w:r w:rsidRPr="00544B5A">
        <w:rPr>
          <w:rFonts w:cs="Times New Roman"/>
          <w:b/>
          <w:bCs/>
          <w:sz w:val="22"/>
          <w:szCs w:val="22"/>
        </w:rPr>
        <w:t>How Does the Center Ensure Compliance with the MAAPP?</w:t>
      </w:r>
    </w:p>
    <w:p w14:paraId="70F74515" w14:textId="77777777" w:rsidR="00465066" w:rsidRPr="00544B5A" w:rsidRDefault="00465066" w:rsidP="00465066">
      <w:pPr>
        <w:tabs>
          <w:tab w:val="left" w:pos="90"/>
        </w:tabs>
        <w:spacing w:after="0"/>
        <w:jc w:val="both"/>
        <w:rPr>
          <w:rFonts w:cs="Times New Roman"/>
          <w:sz w:val="22"/>
          <w:szCs w:val="22"/>
        </w:rPr>
      </w:pPr>
    </w:p>
    <w:p w14:paraId="59222F56" w14:textId="1BA16EFF" w:rsidR="00465066" w:rsidRPr="00544B5A" w:rsidRDefault="00465066" w:rsidP="00296547">
      <w:pPr>
        <w:spacing w:after="0"/>
        <w:ind w:firstLine="720"/>
        <w:jc w:val="both"/>
        <w:rPr>
          <w:rFonts w:cs="Times New Roman"/>
          <w:sz w:val="22"/>
          <w:szCs w:val="22"/>
        </w:rPr>
      </w:pPr>
      <w:r w:rsidRPr="00544B5A">
        <w:rPr>
          <w:rFonts w:cs="Times New Roman"/>
          <w:sz w:val="22"/>
          <w:szCs w:val="22"/>
        </w:rPr>
        <w:t xml:space="preserve">Federal law requires the Center to conduct regular and random audits of the NGBs to ensure compliance with these policies. 36 U.S.C. § 220542(a)(2)(E). More specific organizational compliance requirements can be found in Part II. Additionally, it is the responsibility of the USOPC and each NGB, </w:t>
      </w:r>
      <w:r w:rsidR="004F414E">
        <w:rPr>
          <w:rFonts w:cs="Times New Roman"/>
          <w:sz w:val="22"/>
          <w:szCs w:val="22"/>
        </w:rPr>
        <w:t>MEMBER ORGANIZATION</w:t>
      </w:r>
      <w:r w:rsidRPr="00544B5A">
        <w:rPr>
          <w:rFonts w:cs="Times New Roman"/>
          <w:sz w:val="22"/>
          <w:szCs w:val="22"/>
        </w:rPr>
        <w:t xml:space="preserve">, and Adult Participant to comply with the MAAPP. The </w:t>
      </w:r>
      <w:proofErr w:type="gramStart"/>
      <w:r w:rsidRPr="00544B5A">
        <w:rPr>
          <w:rFonts w:cs="Times New Roman"/>
          <w:sz w:val="22"/>
          <w:szCs w:val="22"/>
        </w:rPr>
        <w:t>aforementioned Organizations</w:t>
      </w:r>
      <w:proofErr w:type="gramEnd"/>
      <w:r w:rsidRPr="00544B5A">
        <w:rPr>
          <w:rFonts w:cs="Times New Roman"/>
          <w:sz w:val="22"/>
          <w:szCs w:val="22"/>
        </w:rPr>
        <w:t xml:space="preserve"> can act in their respective programs for violations of the MAAPP by Adult Participants. Adult Participants also have an independent responsibility to comply with these MAAPP provisions. Violations of these provisions can result in sanctions under the SafeSport Code.</w:t>
      </w:r>
    </w:p>
    <w:p w14:paraId="0F7EE810" w14:textId="77777777" w:rsidR="00465066" w:rsidRPr="00544B5A" w:rsidRDefault="00465066" w:rsidP="00465066">
      <w:pPr>
        <w:spacing w:after="0"/>
        <w:ind w:firstLine="720"/>
        <w:jc w:val="both"/>
        <w:rPr>
          <w:rFonts w:cs="Times New Roman"/>
          <w:sz w:val="22"/>
          <w:szCs w:val="22"/>
        </w:rPr>
      </w:pPr>
    </w:p>
    <w:p w14:paraId="12995DEB" w14:textId="77777777" w:rsidR="00465066" w:rsidRPr="00544B5A" w:rsidRDefault="00465066" w:rsidP="00465066">
      <w:pPr>
        <w:spacing w:after="0"/>
        <w:jc w:val="both"/>
        <w:rPr>
          <w:rFonts w:cs="Times New Roman"/>
          <w:b/>
          <w:sz w:val="22"/>
          <w:szCs w:val="22"/>
        </w:rPr>
      </w:pPr>
      <w:r w:rsidRPr="00544B5A">
        <w:rPr>
          <w:rFonts w:cs="Times New Roman"/>
          <w:b/>
          <w:sz w:val="22"/>
          <w:szCs w:val="22"/>
        </w:rPr>
        <w:t>Is the MAAPP Different from the SafeSport Code?</w:t>
      </w:r>
    </w:p>
    <w:p w14:paraId="20B4CB60" w14:textId="77777777" w:rsidR="00465066" w:rsidRPr="00544B5A" w:rsidRDefault="00465066" w:rsidP="00465066">
      <w:pPr>
        <w:spacing w:after="0"/>
        <w:jc w:val="both"/>
        <w:rPr>
          <w:rFonts w:cs="Times New Roman"/>
          <w:b/>
          <w:sz w:val="22"/>
          <w:szCs w:val="22"/>
        </w:rPr>
      </w:pPr>
    </w:p>
    <w:p w14:paraId="52EAF4E5" w14:textId="77777777" w:rsidR="00465066" w:rsidRPr="00544B5A" w:rsidRDefault="00465066" w:rsidP="00465066">
      <w:pPr>
        <w:spacing w:after="0"/>
        <w:ind w:firstLine="720"/>
        <w:jc w:val="both"/>
        <w:rPr>
          <w:rFonts w:cs="Times New Roman"/>
          <w:bCs/>
          <w:sz w:val="22"/>
          <w:szCs w:val="22"/>
        </w:rPr>
      </w:pPr>
      <w:r w:rsidRPr="00544B5A">
        <w:rPr>
          <w:rFonts w:cs="Times New Roman"/>
          <w:bCs/>
          <w:sz w:val="22"/>
          <w:szCs w:val="22"/>
        </w:rPr>
        <w:t xml:space="preserve">Yes. The </w:t>
      </w:r>
      <w:hyperlink r:id="rId21" w:history="1">
        <w:r w:rsidRPr="00544B5A">
          <w:rPr>
            <w:rStyle w:val="Hyperlink"/>
            <w:rFonts w:cs="Times New Roman"/>
            <w:bCs/>
            <w:sz w:val="22"/>
            <w:szCs w:val="22"/>
          </w:rPr>
          <w:t>SafeSport Code</w:t>
        </w:r>
      </w:hyperlink>
      <w:r w:rsidRPr="00544B5A">
        <w:rPr>
          <w:rFonts w:cs="Times New Roman"/>
          <w:bCs/>
          <w:sz w:val="22"/>
          <w:szCs w:val="22"/>
        </w:rPr>
        <w:t xml:space="preserve"> works alongside the MAAPP to prevent abuse. The MAAPP includes proactive prevention policies for organizations and individuals, while the SafeSport Code contains misconduct policies for individuals.  However, violations of the MAAPP can violate the SafeSport Code, and violators can be sanctioned.  </w:t>
      </w:r>
    </w:p>
    <w:p w14:paraId="1AC1D8EC" w14:textId="77777777" w:rsidR="00296547" w:rsidRPr="00544B5A" w:rsidRDefault="00296547" w:rsidP="00465066">
      <w:pPr>
        <w:spacing w:after="0"/>
        <w:jc w:val="center"/>
        <w:rPr>
          <w:rFonts w:cs="Times New Roman"/>
          <w:bCs/>
          <w:sz w:val="22"/>
          <w:szCs w:val="22"/>
        </w:rPr>
      </w:pPr>
    </w:p>
    <w:p w14:paraId="19ABA682" w14:textId="77777777" w:rsidR="00465066" w:rsidRPr="00544B5A" w:rsidRDefault="00465066" w:rsidP="00465066">
      <w:pPr>
        <w:spacing w:after="0"/>
        <w:jc w:val="center"/>
        <w:rPr>
          <w:rFonts w:cs="Times New Roman"/>
          <w:b/>
          <w:sz w:val="22"/>
          <w:szCs w:val="22"/>
        </w:rPr>
      </w:pPr>
      <w:r w:rsidRPr="00544B5A">
        <w:rPr>
          <w:rFonts w:cs="Times New Roman"/>
          <w:b/>
          <w:sz w:val="22"/>
          <w:szCs w:val="22"/>
        </w:rPr>
        <w:t>SCOPE</w:t>
      </w:r>
    </w:p>
    <w:p w14:paraId="691F9BB8" w14:textId="77777777" w:rsidR="00465066" w:rsidRPr="00544B5A" w:rsidRDefault="00465066" w:rsidP="00465066">
      <w:pPr>
        <w:spacing w:after="0"/>
        <w:jc w:val="center"/>
        <w:rPr>
          <w:rFonts w:cs="Times New Roman"/>
          <w:b/>
          <w:sz w:val="22"/>
          <w:szCs w:val="22"/>
        </w:rPr>
      </w:pPr>
      <w:r w:rsidRPr="00544B5A">
        <w:rPr>
          <w:rFonts w:cs="Times New Roman"/>
          <w:b/>
          <w:sz w:val="22"/>
          <w:szCs w:val="22"/>
        </w:rPr>
        <w:t>The MAAPP Applies to “In-Program Contact” Within the Olympic &amp; Paralympic Movement</w:t>
      </w:r>
    </w:p>
    <w:p w14:paraId="7CA5E185" w14:textId="77777777" w:rsidR="00465066" w:rsidRPr="00544B5A" w:rsidRDefault="00465066" w:rsidP="00465066">
      <w:pPr>
        <w:spacing w:after="0"/>
        <w:jc w:val="both"/>
        <w:rPr>
          <w:rFonts w:cs="Times New Roman"/>
          <w:b/>
          <w:sz w:val="22"/>
          <w:szCs w:val="22"/>
        </w:rPr>
      </w:pPr>
    </w:p>
    <w:p w14:paraId="02C998F1" w14:textId="77777777" w:rsidR="00465066" w:rsidRPr="00544B5A" w:rsidRDefault="00465066" w:rsidP="00465066">
      <w:pPr>
        <w:spacing w:after="0"/>
        <w:ind w:firstLine="720"/>
        <w:jc w:val="both"/>
        <w:rPr>
          <w:rFonts w:cs="Times New Roman"/>
          <w:bCs/>
          <w:sz w:val="22"/>
          <w:szCs w:val="22"/>
        </w:rPr>
      </w:pPr>
      <w:r w:rsidRPr="00544B5A">
        <w:rPr>
          <w:rFonts w:cs="Times New Roman"/>
          <w:bCs/>
          <w:sz w:val="22"/>
          <w:szCs w:val="22"/>
        </w:rPr>
        <w:t xml:space="preserve">The MAAPP is required for the U.S. Olympic &amp; Paralympic Committee (USOPC), National Governing Bodies (NGB), Local Affiliated Organizations (LAO), and Paralympic Sport Organizations (PSO) within the Olympic &amp; Paralympic Movement (each an “Organization”).  </w:t>
      </w:r>
    </w:p>
    <w:p w14:paraId="0AFCFF24" w14:textId="77777777" w:rsidR="00465066" w:rsidRPr="00544B5A" w:rsidRDefault="00465066" w:rsidP="00465066">
      <w:pPr>
        <w:spacing w:after="0"/>
        <w:jc w:val="both"/>
        <w:rPr>
          <w:rFonts w:cs="Times New Roman"/>
          <w:bCs/>
          <w:sz w:val="22"/>
          <w:szCs w:val="22"/>
        </w:rPr>
      </w:pPr>
    </w:p>
    <w:p w14:paraId="26D4B44A" w14:textId="44A12D5B" w:rsidR="00465066" w:rsidRPr="00544B5A" w:rsidRDefault="00465066" w:rsidP="00465066">
      <w:pPr>
        <w:spacing w:after="0"/>
        <w:ind w:firstLine="720"/>
        <w:jc w:val="both"/>
        <w:rPr>
          <w:rFonts w:cs="Times New Roman"/>
          <w:bCs/>
          <w:sz w:val="22"/>
          <w:szCs w:val="22"/>
        </w:rPr>
      </w:pPr>
      <w:r w:rsidRPr="00544B5A">
        <w:rPr>
          <w:rFonts w:cs="Times New Roman"/>
          <w:bCs/>
          <w:sz w:val="22"/>
          <w:szCs w:val="22"/>
        </w:rPr>
        <w:t xml:space="preserve">Some policies impose requirements on </w:t>
      </w:r>
      <w:proofErr w:type="spellStart"/>
      <w:r w:rsidRPr="00544B5A">
        <w:rPr>
          <w:rFonts w:cs="Times New Roman"/>
          <w:bCs/>
          <w:sz w:val="22"/>
          <w:szCs w:val="22"/>
        </w:rPr>
        <w:t>USRowing</w:t>
      </w:r>
      <w:proofErr w:type="spellEnd"/>
      <w:r w:rsidRPr="00544B5A">
        <w:rPr>
          <w:rFonts w:cs="Times New Roman"/>
          <w:bCs/>
          <w:sz w:val="22"/>
          <w:szCs w:val="22"/>
        </w:rPr>
        <w:t xml:space="preserve"> and </w:t>
      </w:r>
      <w:r w:rsidR="002F2D90" w:rsidRPr="002F2D90">
        <w:t>GMRC</w:t>
      </w:r>
      <w:r w:rsidRPr="00544B5A">
        <w:rPr>
          <w:rFonts w:cs="Times New Roman"/>
          <w:bCs/>
          <w:sz w:val="22"/>
          <w:szCs w:val="22"/>
        </w:rPr>
        <w:t xml:space="preserve"> at sanctioned events and facilities partially or fully under </w:t>
      </w:r>
      <w:proofErr w:type="spellStart"/>
      <w:r w:rsidRPr="00544B5A">
        <w:rPr>
          <w:rFonts w:cs="Times New Roman"/>
          <w:bCs/>
          <w:sz w:val="22"/>
          <w:szCs w:val="22"/>
        </w:rPr>
        <w:t>USRowing’s</w:t>
      </w:r>
      <w:proofErr w:type="spellEnd"/>
      <w:r w:rsidRPr="00544B5A">
        <w:rPr>
          <w:rFonts w:cs="Times New Roman"/>
          <w:bCs/>
          <w:sz w:val="22"/>
          <w:szCs w:val="22"/>
        </w:rPr>
        <w:t xml:space="preserve"> jurisdiction. For example, </w:t>
      </w:r>
      <w:proofErr w:type="spellStart"/>
      <w:r w:rsidRPr="00544B5A">
        <w:rPr>
          <w:rFonts w:cs="Times New Roman"/>
          <w:bCs/>
          <w:sz w:val="22"/>
          <w:szCs w:val="22"/>
        </w:rPr>
        <w:t>USRowing</w:t>
      </w:r>
      <w:proofErr w:type="spellEnd"/>
      <w:r w:rsidRPr="00544B5A">
        <w:rPr>
          <w:rFonts w:cs="Times New Roman"/>
          <w:bCs/>
          <w:sz w:val="22"/>
          <w:szCs w:val="22"/>
        </w:rPr>
        <w:t xml:space="preserve"> and </w:t>
      </w:r>
      <w:r w:rsidR="002F2D90" w:rsidRPr="002F2D90">
        <w:t>GMRC</w:t>
      </w:r>
      <w:r w:rsidRPr="00544B5A">
        <w:rPr>
          <w:rFonts w:cs="Times New Roman"/>
          <w:bCs/>
          <w:sz w:val="22"/>
          <w:szCs w:val="22"/>
        </w:rPr>
        <w:t xml:space="preserve"> must monitor locker rooms at their facilities and sanctioned events. Other policies impose certain requirements on Adult Participants under </w:t>
      </w:r>
      <w:proofErr w:type="spellStart"/>
      <w:r w:rsidRPr="00544B5A">
        <w:rPr>
          <w:rFonts w:cs="Times New Roman"/>
          <w:bCs/>
          <w:sz w:val="22"/>
          <w:szCs w:val="22"/>
        </w:rPr>
        <w:t>USRowing’s</w:t>
      </w:r>
      <w:proofErr w:type="spellEnd"/>
      <w:r w:rsidRPr="00544B5A">
        <w:rPr>
          <w:rFonts w:cs="Times New Roman"/>
          <w:bCs/>
          <w:sz w:val="22"/>
          <w:szCs w:val="22"/>
        </w:rPr>
        <w:t xml:space="preserve"> jurisdiction when the Adult Participant is having “In-Program Contact.” For example, Adult Participants cannot have one-on-one electronic communications with Minor Athletes that they coach.  </w:t>
      </w:r>
    </w:p>
    <w:p w14:paraId="49154BCC" w14:textId="77777777" w:rsidR="00465066" w:rsidRPr="00544B5A" w:rsidRDefault="00465066" w:rsidP="00465066">
      <w:pPr>
        <w:spacing w:after="0"/>
        <w:jc w:val="both"/>
        <w:rPr>
          <w:rFonts w:cs="Times New Roman"/>
          <w:b/>
          <w:sz w:val="22"/>
          <w:szCs w:val="22"/>
        </w:rPr>
      </w:pPr>
    </w:p>
    <w:p w14:paraId="5109A24B" w14:textId="77777777" w:rsidR="00465066" w:rsidRPr="00544B5A" w:rsidRDefault="00465066" w:rsidP="00465066">
      <w:pPr>
        <w:spacing w:after="0"/>
        <w:jc w:val="both"/>
        <w:rPr>
          <w:rFonts w:cs="Times New Roman"/>
          <w:b/>
          <w:sz w:val="22"/>
          <w:szCs w:val="22"/>
        </w:rPr>
      </w:pPr>
      <w:r w:rsidRPr="00544B5A">
        <w:rPr>
          <w:rFonts w:cs="Times New Roman"/>
          <w:b/>
          <w:sz w:val="22"/>
          <w:szCs w:val="22"/>
        </w:rPr>
        <w:t>Does the MAAPP Have Any Exceptions?</w:t>
      </w:r>
    </w:p>
    <w:p w14:paraId="79A3FCD8" w14:textId="77777777" w:rsidR="00465066" w:rsidRPr="00544B5A" w:rsidRDefault="00465066" w:rsidP="00465066">
      <w:pPr>
        <w:spacing w:after="0"/>
        <w:jc w:val="both"/>
        <w:rPr>
          <w:rFonts w:cs="Times New Roman"/>
          <w:b/>
          <w:sz w:val="22"/>
          <w:szCs w:val="22"/>
        </w:rPr>
      </w:pPr>
    </w:p>
    <w:p w14:paraId="2327F65D" w14:textId="77777777" w:rsidR="00465066" w:rsidRPr="00544B5A" w:rsidRDefault="00465066" w:rsidP="00465066">
      <w:pPr>
        <w:spacing w:after="0"/>
        <w:jc w:val="both"/>
        <w:rPr>
          <w:rFonts w:cs="Times New Roman"/>
          <w:sz w:val="22"/>
          <w:szCs w:val="22"/>
        </w:rPr>
      </w:pPr>
      <w:r w:rsidRPr="00544B5A">
        <w:rPr>
          <w:rFonts w:cs="Times New Roman"/>
          <w:bCs/>
          <w:sz w:val="22"/>
          <w:szCs w:val="22"/>
        </w:rPr>
        <w:tab/>
      </w:r>
      <w:r w:rsidRPr="00544B5A">
        <w:rPr>
          <w:rFonts w:cs="Times New Roman"/>
          <w:sz w:val="22"/>
          <w:szCs w:val="22"/>
        </w:rPr>
        <w:t xml:space="preserve">Yes. The MAAPP was written with certain appropriate exceptions in mind. Exceptions are addressed in each policy and include: </w:t>
      </w:r>
    </w:p>
    <w:p w14:paraId="4F23060E" w14:textId="77777777" w:rsidR="00465066" w:rsidRPr="00544B5A" w:rsidRDefault="00465066" w:rsidP="00465066">
      <w:pPr>
        <w:spacing w:after="0"/>
        <w:jc w:val="both"/>
        <w:rPr>
          <w:rFonts w:cs="Times New Roman"/>
          <w:bCs/>
          <w:sz w:val="22"/>
          <w:szCs w:val="22"/>
        </w:rPr>
      </w:pPr>
    </w:p>
    <w:p w14:paraId="0DAC30BD" w14:textId="77777777" w:rsidR="00465066" w:rsidRPr="00544B5A" w:rsidRDefault="00465066" w:rsidP="00E94778">
      <w:pPr>
        <w:pStyle w:val="ListParagraph"/>
        <w:numPr>
          <w:ilvl w:val="0"/>
          <w:numId w:val="51"/>
        </w:numPr>
        <w:spacing w:after="0" w:line="276" w:lineRule="auto"/>
        <w:jc w:val="both"/>
        <w:rPr>
          <w:rFonts w:cs="Times New Roman"/>
          <w:bCs/>
          <w:sz w:val="22"/>
          <w:szCs w:val="22"/>
          <w:u w:val="single"/>
        </w:rPr>
      </w:pPr>
      <w:r w:rsidRPr="00544B5A">
        <w:rPr>
          <w:rFonts w:cs="Times New Roman"/>
          <w:bCs/>
          <w:sz w:val="22"/>
          <w:szCs w:val="22"/>
          <w:u w:val="single"/>
        </w:rPr>
        <w:t>A Close-in-Age Exception</w:t>
      </w:r>
    </w:p>
    <w:p w14:paraId="21D67A7C" w14:textId="77777777" w:rsidR="00465066" w:rsidRPr="00544B5A" w:rsidRDefault="00465066" w:rsidP="00465066">
      <w:pPr>
        <w:pStyle w:val="ListParagraph"/>
        <w:spacing w:after="0"/>
        <w:jc w:val="both"/>
        <w:rPr>
          <w:rFonts w:cs="Times New Roman"/>
          <w:bCs/>
          <w:sz w:val="22"/>
          <w:szCs w:val="22"/>
        </w:rPr>
      </w:pPr>
      <w:r w:rsidRPr="00544B5A">
        <w:rPr>
          <w:rFonts w:cs="Times New Roman"/>
          <w:bCs/>
          <w:sz w:val="22"/>
          <w:szCs w:val="22"/>
        </w:rPr>
        <w:t>This exception applies to certain policies and allows for In-Program Contact between an Adult Participant and a Minor Athlete if:</w:t>
      </w:r>
    </w:p>
    <w:p w14:paraId="3C25A6E3" w14:textId="77777777" w:rsidR="00465066" w:rsidRPr="00544B5A" w:rsidRDefault="00465066" w:rsidP="00E94778">
      <w:pPr>
        <w:pStyle w:val="ListParagraph"/>
        <w:numPr>
          <w:ilvl w:val="1"/>
          <w:numId w:val="51"/>
        </w:numPr>
        <w:spacing w:after="0" w:line="276" w:lineRule="auto"/>
        <w:jc w:val="both"/>
        <w:rPr>
          <w:rFonts w:cs="Times New Roman"/>
          <w:bCs/>
          <w:sz w:val="22"/>
          <w:szCs w:val="22"/>
        </w:rPr>
      </w:pPr>
      <w:r w:rsidRPr="00544B5A">
        <w:rPr>
          <w:rFonts w:cs="Times New Roman"/>
          <w:bCs/>
          <w:sz w:val="22"/>
          <w:szCs w:val="22"/>
        </w:rPr>
        <w:t>The Adult Participant has no authority over the Minor Athlete; and</w:t>
      </w:r>
    </w:p>
    <w:p w14:paraId="0B802304" w14:textId="77777777" w:rsidR="00465066" w:rsidRPr="00544B5A" w:rsidRDefault="00465066" w:rsidP="00E94778">
      <w:pPr>
        <w:pStyle w:val="ListParagraph"/>
        <w:numPr>
          <w:ilvl w:val="1"/>
          <w:numId w:val="51"/>
        </w:numPr>
        <w:spacing w:after="0" w:line="276" w:lineRule="auto"/>
        <w:jc w:val="both"/>
        <w:rPr>
          <w:rFonts w:cs="Times New Roman"/>
          <w:bCs/>
          <w:sz w:val="22"/>
          <w:szCs w:val="22"/>
        </w:rPr>
      </w:pPr>
      <w:r w:rsidRPr="00544B5A">
        <w:rPr>
          <w:rFonts w:cs="Times New Roman"/>
          <w:bCs/>
          <w:sz w:val="22"/>
          <w:szCs w:val="22"/>
        </w:rPr>
        <w:t>The Adult Participant is not more than four years older than the Minor Athlete.</w:t>
      </w:r>
    </w:p>
    <w:p w14:paraId="4DCC0E0B" w14:textId="77777777" w:rsidR="00465066" w:rsidRPr="00544B5A" w:rsidRDefault="00465066" w:rsidP="00465066">
      <w:pPr>
        <w:spacing w:after="0"/>
        <w:ind w:left="720"/>
        <w:jc w:val="both"/>
        <w:rPr>
          <w:rFonts w:cs="Times New Roman"/>
          <w:b/>
          <w:i/>
          <w:iCs/>
          <w:sz w:val="22"/>
          <w:szCs w:val="22"/>
        </w:rPr>
      </w:pPr>
      <w:r w:rsidRPr="00544B5A">
        <w:rPr>
          <w:rFonts w:cs="Times New Roman"/>
          <w:b/>
          <w:i/>
          <w:iCs/>
          <w:sz w:val="22"/>
          <w:szCs w:val="22"/>
        </w:rPr>
        <w:t xml:space="preserve">Note: This exception is different than the close-in-age exception in the </w:t>
      </w:r>
      <w:hyperlink r:id="rId22" w:history="1">
        <w:r w:rsidRPr="00544B5A">
          <w:rPr>
            <w:rStyle w:val="Hyperlink"/>
            <w:rFonts w:cs="Times New Roman"/>
            <w:b/>
            <w:i/>
            <w:iCs/>
            <w:sz w:val="22"/>
            <w:szCs w:val="22"/>
          </w:rPr>
          <w:t>SafeSport Code</w:t>
        </w:r>
      </w:hyperlink>
      <w:r w:rsidRPr="00544B5A">
        <w:rPr>
          <w:rFonts w:cs="Times New Roman"/>
          <w:b/>
          <w:i/>
          <w:iCs/>
          <w:sz w:val="22"/>
          <w:szCs w:val="22"/>
        </w:rPr>
        <w:t xml:space="preserve"> pertaining to misconduct.</w:t>
      </w:r>
    </w:p>
    <w:p w14:paraId="2843A1AD" w14:textId="77777777" w:rsidR="00465066" w:rsidRPr="00544B5A" w:rsidRDefault="00465066" w:rsidP="00465066">
      <w:pPr>
        <w:spacing w:after="0"/>
        <w:jc w:val="both"/>
        <w:rPr>
          <w:rFonts w:cs="Times New Roman"/>
          <w:b/>
          <w:i/>
          <w:iCs/>
          <w:sz w:val="22"/>
          <w:szCs w:val="22"/>
        </w:rPr>
      </w:pPr>
    </w:p>
    <w:p w14:paraId="459E2FFB" w14:textId="77777777" w:rsidR="00465066" w:rsidRPr="00544B5A" w:rsidRDefault="00465066" w:rsidP="00E94778">
      <w:pPr>
        <w:pStyle w:val="ListParagraph"/>
        <w:numPr>
          <w:ilvl w:val="0"/>
          <w:numId w:val="51"/>
        </w:numPr>
        <w:spacing w:after="0" w:line="276" w:lineRule="auto"/>
        <w:jc w:val="both"/>
        <w:rPr>
          <w:rFonts w:cs="Times New Roman"/>
          <w:b/>
          <w:sz w:val="22"/>
          <w:szCs w:val="22"/>
        </w:rPr>
      </w:pPr>
      <w:r w:rsidRPr="00544B5A">
        <w:rPr>
          <w:rFonts w:cs="Times New Roman"/>
          <w:bCs/>
          <w:sz w:val="22"/>
          <w:szCs w:val="22"/>
          <w:u w:val="single"/>
        </w:rPr>
        <w:t>Exceptions for Adult Participant Personal Care Assistants Working with a Minor Athlete</w:t>
      </w:r>
    </w:p>
    <w:p w14:paraId="60A38A9F" w14:textId="77777777" w:rsidR="00465066" w:rsidRPr="00544B5A" w:rsidRDefault="00465066" w:rsidP="00465066">
      <w:pPr>
        <w:spacing w:after="0"/>
        <w:ind w:left="360"/>
        <w:jc w:val="both"/>
        <w:rPr>
          <w:rFonts w:cs="Times New Roman"/>
          <w:b/>
          <w:sz w:val="22"/>
          <w:szCs w:val="22"/>
        </w:rPr>
      </w:pPr>
    </w:p>
    <w:p w14:paraId="7D09D8D0" w14:textId="77777777" w:rsidR="00465066" w:rsidRPr="00544B5A" w:rsidRDefault="00465066" w:rsidP="00E94778">
      <w:pPr>
        <w:pStyle w:val="ListParagraph"/>
        <w:numPr>
          <w:ilvl w:val="0"/>
          <w:numId w:val="51"/>
        </w:numPr>
        <w:spacing w:after="0" w:line="276" w:lineRule="auto"/>
        <w:rPr>
          <w:rFonts w:cs="Times New Roman"/>
          <w:bCs/>
          <w:sz w:val="22"/>
          <w:szCs w:val="22"/>
        </w:rPr>
      </w:pPr>
      <w:r w:rsidRPr="00544B5A">
        <w:rPr>
          <w:rFonts w:cs="Times New Roman"/>
          <w:bCs/>
          <w:sz w:val="22"/>
          <w:szCs w:val="22"/>
          <w:u w:val="single"/>
        </w:rPr>
        <w:t>Exceptions for Dual Relationships</w:t>
      </w:r>
      <w:r w:rsidRPr="00544B5A">
        <w:rPr>
          <w:rFonts w:cs="Times New Roman"/>
          <w:b/>
          <w:sz w:val="22"/>
          <w:szCs w:val="22"/>
        </w:rPr>
        <w:t xml:space="preserve"> </w:t>
      </w:r>
      <w:r w:rsidRPr="00544B5A">
        <w:rPr>
          <w:rFonts w:cs="Times New Roman"/>
          <w:b/>
          <w:sz w:val="22"/>
          <w:szCs w:val="22"/>
        </w:rPr>
        <w:br/>
      </w:r>
      <w:r w:rsidRPr="00544B5A">
        <w:rPr>
          <w:rFonts w:cs="Times New Roman"/>
          <w:bCs/>
          <w:sz w:val="22"/>
          <w:szCs w:val="22"/>
        </w:rPr>
        <w:t>This exception applies to certain policies when the Adult Participant has a dual role or relationship with a Minor Athlete. The exception requires written consent of the Minor Athlete’s parent/guardian at least annually.</w:t>
      </w:r>
    </w:p>
    <w:p w14:paraId="7DCFA8B5" w14:textId="77777777" w:rsidR="00465066" w:rsidRPr="00544B5A" w:rsidRDefault="00465066" w:rsidP="00465066">
      <w:pPr>
        <w:spacing w:after="0"/>
        <w:jc w:val="both"/>
        <w:rPr>
          <w:rFonts w:cs="Times New Roman"/>
          <w:bCs/>
          <w:sz w:val="22"/>
          <w:szCs w:val="22"/>
        </w:rPr>
      </w:pPr>
    </w:p>
    <w:p w14:paraId="22881F6B" w14:textId="77777777" w:rsidR="00465066" w:rsidRPr="00544B5A" w:rsidRDefault="00465066" w:rsidP="00465066">
      <w:pPr>
        <w:spacing w:after="0"/>
        <w:ind w:firstLine="720"/>
        <w:jc w:val="both"/>
        <w:rPr>
          <w:rFonts w:cs="Times New Roman"/>
          <w:bCs/>
          <w:sz w:val="22"/>
          <w:szCs w:val="22"/>
        </w:rPr>
      </w:pPr>
      <w:r w:rsidRPr="00544B5A">
        <w:rPr>
          <w:rFonts w:cs="Times New Roman"/>
          <w:bCs/>
          <w:sz w:val="22"/>
          <w:szCs w:val="22"/>
        </w:rPr>
        <w:t xml:space="preserve">Many of the exceptions require parent/guardian consent. The Center recommends parents take training on child abuse prevention before providing consent under these policies. The Center offers a free Parent Course at </w:t>
      </w:r>
      <w:hyperlink r:id="rId23" w:history="1">
        <w:r w:rsidRPr="00544B5A">
          <w:rPr>
            <w:rStyle w:val="Hyperlink"/>
            <w:rFonts w:cs="Times New Roman"/>
            <w:bCs/>
            <w:sz w:val="22"/>
            <w:szCs w:val="22"/>
          </w:rPr>
          <w:t>www.athletesafety.org</w:t>
        </w:r>
      </w:hyperlink>
      <w:r w:rsidRPr="00544B5A">
        <w:rPr>
          <w:rFonts w:cs="Times New Roman"/>
          <w:bCs/>
          <w:sz w:val="22"/>
          <w:szCs w:val="22"/>
        </w:rPr>
        <w:t xml:space="preserve">.  </w:t>
      </w:r>
    </w:p>
    <w:p w14:paraId="5B2A027E" w14:textId="77777777" w:rsidR="00465066" w:rsidRPr="00544B5A" w:rsidRDefault="00465066" w:rsidP="00465066">
      <w:pPr>
        <w:spacing w:after="0"/>
        <w:jc w:val="both"/>
        <w:rPr>
          <w:rFonts w:cs="Times New Roman"/>
          <w:b/>
          <w:sz w:val="22"/>
          <w:szCs w:val="22"/>
        </w:rPr>
      </w:pPr>
    </w:p>
    <w:p w14:paraId="75AE8592" w14:textId="77777777" w:rsidR="00465066" w:rsidRPr="00544B5A" w:rsidRDefault="00465066" w:rsidP="00465066">
      <w:pPr>
        <w:spacing w:after="0"/>
        <w:jc w:val="both"/>
        <w:rPr>
          <w:rFonts w:cs="Times New Roman"/>
          <w:b/>
          <w:sz w:val="22"/>
          <w:szCs w:val="22"/>
        </w:rPr>
      </w:pPr>
      <w:r w:rsidRPr="00544B5A">
        <w:rPr>
          <w:rFonts w:cs="Times New Roman"/>
          <w:b/>
          <w:sz w:val="22"/>
          <w:szCs w:val="22"/>
        </w:rPr>
        <w:t>Am I required to take SafeSport Training?</w:t>
      </w:r>
    </w:p>
    <w:p w14:paraId="43471E29" w14:textId="77777777" w:rsidR="00465066" w:rsidRPr="00544B5A" w:rsidRDefault="00465066" w:rsidP="00465066">
      <w:pPr>
        <w:spacing w:after="0"/>
        <w:jc w:val="both"/>
        <w:rPr>
          <w:rFonts w:cs="Times New Roman"/>
          <w:b/>
          <w:sz w:val="22"/>
          <w:szCs w:val="22"/>
        </w:rPr>
      </w:pPr>
    </w:p>
    <w:p w14:paraId="1A5CE8EF" w14:textId="1406719F" w:rsidR="00465066" w:rsidRPr="00544B5A" w:rsidRDefault="00465066" w:rsidP="00465066">
      <w:pPr>
        <w:pStyle w:val="MAAPBody1"/>
        <w:rPr>
          <w:sz w:val="22"/>
          <w:szCs w:val="22"/>
        </w:rPr>
      </w:pPr>
      <w:r w:rsidRPr="00544B5A">
        <w:rPr>
          <w:bCs/>
          <w:sz w:val="22"/>
          <w:szCs w:val="22"/>
        </w:rPr>
        <w:tab/>
      </w:r>
      <w:r w:rsidR="00A069FB">
        <w:rPr>
          <w:bCs/>
          <w:sz w:val="22"/>
          <w:szCs w:val="22"/>
        </w:rPr>
        <w:t>All</w:t>
      </w:r>
      <w:r w:rsidR="00A069FB" w:rsidRPr="00544B5A">
        <w:rPr>
          <w:bCs/>
          <w:sz w:val="22"/>
          <w:szCs w:val="22"/>
        </w:rPr>
        <w:t xml:space="preserve"> </w:t>
      </w:r>
      <w:r w:rsidRPr="00544B5A">
        <w:rPr>
          <w:bCs/>
          <w:sz w:val="22"/>
          <w:szCs w:val="22"/>
        </w:rPr>
        <w:t>Adult Participants</w:t>
      </w:r>
      <w:r w:rsidR="00A069FB">
        <w:rPr>
          <w:bCs/>
          <w:sz w:val="22"/>
          <w:szCs w:val="22"/>
        </w:rPr>
        <w:t>, including those</w:t>
      </w:r>
      <w:r w:rsidRPr="00544B5A">
        <w:rPr>
          <w:bCs/>
          <w:sz w:val="22"/>
          <w:szCs w:val="22"/>
        </w:rPr>
        <w:t xml:space="preserve"> within the Olympic &amp; Paralympic Movement who have (</w:t>
      </w:r>
      <w:proofErr w:type="spellStart"/>
      <w:r w:rsidRPr="00544B5A">
        <w:rPr>
          <w:bCs/>
          <w:sz w:val="22"/>
          <w:szCs w:val="22"/>
        </w:rPr>
        <w:t>i</w:t>
      </w:r>
      <w:proofErr w:type="spellEnd"/>
      <w:r w:rsidRPr="00544B5A">
        <w:rPr>
          <w:bCs/>
          <w:sz w:val="22"/>
          <w:szCs w:val="22"/>
        </w:rPr>
        <w:t xml:space="preserve">) regular contact with Minor Athletes, (ii) authority over Minor Athletes, or (iii) are employees or board members of </w:t>
      </w:r>
      <w:r w:rsidR="002F2D90" w:rsidRPr="002F2D90">
        <w:t>GMRC</w:t>
      </w:r>
      <w:r w:rsidRPr="00544B5A">
        <w:rPr>
          <w:bCs/>
          <w:sz w:val="22"/>
          <w:szCs w:val="22"/>
        </w:rPr>
        <w:t xml:space="preserve"> </w:t>
      </w:r>
      <w:r w:rsidR="00A069FB">
        <w:rPr>
          <w:bCs/>
          <w:sz w:val="22"/>
          <w:szCs w:val="22"/>
        </w:rPr>
        <w:t xml:space="preserve">as well as </w:t>
      </w:r>
      <w:r w:rsidR="00D46C88">
        <w:rPr>
          <w:bCs/>
          <w:sz w:val="22"/>
          <w:szCs w:val="22"/>
        </w:rPr>
        <w:t xml:space="preserve">(iv) adult </w:t>
      </w:r>
      <w:r w:rsidR="00A069FB">
        <w:rPr>
          <w:bCs/>
          <w:sz w:val="22"/>
          <w:szCs w:val="22"/>
        </w:rPr>
        <w:t xml:space="preserve">athletes </w:t>
      </w:r>
      <w:r w:rsidRPr="00544B5A">
        <w:rPr>
          <w:bCs/>
          <w:sz w:val="22"/>
          <w:szCs w:val="22"/>
        </w:rPr>
        <w:t xml:space="preserve">are required to take training. The specific training requirements can be found in Part I </w:t>
      </w:r>
      <w:r w:rsidRPr="00544B5A">
        <w:rPr>
          <w:sz w:val="22"/>
          <w:szCs w:val="22"/>
        </w:rPr>
        <w:t xml:space="preserve">and </w:t>
      </w:r>
      <w:r w:rsidR="002F2D90" w:rsidRPr="002F2D90">
        <w:t>GMRC</w:t>
      </w:r>
      <w:r w:rsidR="002F2D90">
        <w:rPr>
          <w:b/>
          <w:bCs/>
        </w:rPr>
        <w:t xml:space="preserve"> </w:t>
      </w:r>
      <w:r w:rsidRPr="00544B5A">
        <w:rPr>
          <w:sz w:val="22"/>
          <w:szCs w:val="22"/>
        </w:rPr>
        <w:t>shall implement policies and procedures sufficient to comply with federal requirements.</w:t>
      </w:r>
    </w:p>
    <w:p w14:paraId="7960CAB9" w14:textId="77777777" w:rsidR="00465066" w:rsidRPr="00544B5A" w:rsidRDefault="00465066" w:rsidP="00C50F78">
      <w:pPr>
        <w:pStyle w:val="AHeader"/>
        <w:rPr>
          <w:sz w:val="22"/>
          <w:szCs w:val="22"/>
        </w:rPr>
      </w:pPr>
      <w:r w:rsidRPr="00544B5A">
        <w:rPr>
          <w:sz w:val="22"/>
          <w:szCs w:val="22"/>
        </w:rPr>
        <w:t>REPORTING VIOLATIONS</w:t>
      </w:r>
    </w:p>
    <w:p w14:paraId="114E1A5D" w14:textId="77777777" w:rsidR="008C7040" w:rsidRPr="00544B5A" w:rsidRDefault="00465066" w:rsidP="00465066">
      <w:pPr>
        <w:pStyle w:val="MAAPBody1"/>
        <w:rPr>
          <w:sz w:val="22"/>
          <w:szCs w:val="22"/>
        </w:rPr>
      </w:pPr>
      <w:r w:rsidRPr="00544B5A">
        <w:rPr>
          <w:sz w:val="22"/>
          <w:szCs w:val="22"/>
        </w:rPr>
        <w:t xml:space="preserve">Violations of these MAAPP policies can be reported to </w:t>
      </w:r>
      <w:proofErr w:type="spellStart"/>
      <w:r w:rsidRPr="00544B5A">
        <w:rPr>
          <w:sz w:val="22"/>
          <w:szCs w:val="22"/>
        </w:rPr>
        <w:t>USRowing</w:t>
      </w:r>
      <w:proofErr w:type="spellEnd"/>
      <w:r w:rsidRPr="00544B5A">
        <w:rPr>
          <w:sz w:val="22"/>
          <w:szCs w:val="22"/>
        </w:rPr>
        <w:t xml:space="preserve"> by submitting a </w:t>
      </w:r>
      <w:proofErr w:type="spellStart"/>
      <w:r w:rsidRPr="00544B5A">
        <w:rPr>
          <w:sz w:val="22"/>
          <w:szCs w:val="22"/>
        </w:rPr>
        <w:t>USRowing</w:t>
      </w:r>
      <w:proofErr w:type="spellEnd"/>
      <w:r w:rsidRPr="00544B5A">
        <w:rPr>
          <w:sz w:val="22"/>
          <w:szCs w:val="22"/>
        </w:rPr>
        <w:t xml:space="preserve"> Incident Report Form, which can be found at </w:t>
      </w:r>
    </w:p>
    <w:p w14:paraId="7C561EB3" w14:textId="77777777" w:rsidR="00465066" w:rsidRPr="00544B5A" w:rsidRDefault="00E4536B" w:rsidP="00465066">
      <w:pPr>
        <w:pStyle w:val="MAAPBody1"/>
        <w:rPr>
          <w:sz w:val="22"/>
          <w:szCs w:val="22"/>
        </w:rPr>
      </w:pPr>
      <w:hyperlink r:id="rId24" w:history="1">
        <w:r w:rsidR="008C7040" w:rsidRPr="00544B5A">
          <w:rPr>
            <w:rStyle w:val="Hyperlink"/>
            <w:sz w:val="22"/>
            <w:szCs w:val="22"/>
          </w:rPr>
          <w:t>https://usrowing.org/sports/2018/4/13/18827_132107104230772015.aspx</w:t>
        </w:r>
      </w:hyperlink>
      <w:r w:rsidR="00945104" w:rsidRPr="00544B5A">
        <w:rPr>
          <w:sz w:val="22"/>
          <w:szCs w:val="22"/>
        </w:rPr>
        <w:t>,</w:t>
      </w:r>
      <w:r w:rsidR="00465066" w:rsidRPr="00544B5A">
        <w:rPr>
          <w:sz w:val="22"/>
          <w:szCs w:val="22"/>
        </w:rPr>
        <w:t xml:space="preserve"> or by contacting the members of the Safe Sport Protection Team at: </w:t>
      </w:r>
      <w:hyperlink r:id="rId25" w:history="1">
        <w:r w:rsidR="00465066" w:rsidRPr="00544B5A">
          <w:rPr>
            <w:rStyle w:val="Hyperlink"/>
            <w:sz w:val="22"/>
            <w:szCs w:val="22"/>
          </w:rPr>
          <w:t>USRowingSafeSport@usrowing.org</w:t>
        </w:r>
      </w:hyperlink>
      <w:r w:rsidR="00465066" w:rsidRPr="00544B5A">
        <w:rPr>
          <w:sz w:val="22"/>
          <w:szCs w:val="22"/>
        </w:rPr>
        <w:t>, (609) 751-0713.</w:t>
      </w:r>
    </w:p>
    <w:p w14:paraId="0EE4ACB8" w14:textId="77777777" w:rsidR="001B1E55" w:rsidRPr="00544B5A" w:rsidRDefault="001B1E55">
      <w:pPr>
        <w:rPr>
          <w:rFonts w:eastAsia="Times New Roman" w:cs="Times New Roman"/>
          <w:sz w:val="22"/>
          <w:szCs w:val="22"/>
        </w:rPr>
      </w:pPr>
      <w:r w:rsidRPr="00544B5A">
        <w:rPr>
          <w:sz w:val="22"/>
          <w:szCs w:val="22"/>
        </w:rPr>
        <w:br w:type="page"/>
      </w:r>
    </w:p>
    <w:p w14:paraId="75C2D3B3" w14:textId="77777777" w:rsidR="001B1E55" w:rsidRPr="00544B5A" w:rsidRDefault="001B1E55" w:rsidP="00465066">
      <w:pPr>
        <w:pStyle w:val="MAAPBody1"/>
        <w:rPr>
          <w:sz w:val="22"/>
          <w:szCs w:val="22"/>
        </w:rPr>
      </w:pPr>
    </w:p>
    <w:p w14:paraId="4E407775" w14:textId="77777777" w:rsidR="00465066" w:rsidRPr="00544B5A" w:rsidRDefault="001B1E55" w:rsidP="001B1E55">
      <w:pPr>
        <w:pStyle w:val="AHeader"/>
        <w:rPr>
          <w:sz w:val="22"/>
          <w:szCs w:val="22"/>
        </w:rPr>
      </w:pPr>
      <w:r w:rsidRPr="00544B5A">
        <w:rPr>
          <w:sz w:val="22"/>
          <w:szCs w:val="22"/>
        </w:rPr>
        <w:t>MAAPP PROVISIONS</w:t>
      </w:r>
    </w:p>
    <w:p w14:paraId="1A33A00B" w14:textId="77777777" w:rsidR="00465066" w:rsidRPr="00544B5A" w:rsidRDefault="00544B5A" w:rsidP="00D36FA7">
      <w:pPr>
        <w:pStyle w:val="MAAPBody1"/>
        <w:jc w:val="center"/>
        <w:rPr>
          <w:rStyle w:val="Strong"/>
          <w:bCs w:val="0"/>
          <w:sz w:val="22"/>
          <w:szCs w:val="22"/>
        </w:rPr>
      </w:pPr>
      <w:r>
        <w:rPr>
          <w:b/>
          <w:sz w:val="22"/>
          <w:szCs w:val="22"/>
        </w:rPr>
        <w:t>PART ONE</w:t>
      </w:r>
      <w:r w:rsidR="00465066" w:rsidRPr="00544B5A">
        <w:rPr>
          <w:b/>
          <w:sz w:val="22"/>
          <w:szCs w:val="22"/>
        </w:rPr>
        <w:t>: EDUCATION AND TRAINING POLICY</w:t>
      </w:r>
    </w:p>
    <w:p w14:paraId="498F85FC" w14:textId="77777777" w:rsidR="00465066" w:rsidRPr="00544B5A" w:rsidRDefault="00465066" w:rsidP="00E94778">
      <w:pPr>
        <w:pStyle w:val="AHeader"/>
        <w:numPr>
          <w:ilvl w:val="0"/>
          <w:numId w:val="86"/>
        </w:numPr>
        <w:rPr>
          <w:sz w:val="22"/>
          <w:szCs w:val="22"/>
        </w:rPr>
      </w:pPr>
      <w:r w:rsidRPr="00544B5A">
        <w:rPr>
          <w:sz w:val="22"/>
          <w:szCs w:val="22"/>
        </w:rPr>
        <w:t>Mandatory Child Abuse Prevention Training for Adult Participants</w:t>
      </w:r>
    </w:p>
    <w:p w14:paraId="2213F309" w14:textId="77777777" w:rsidR="00465066" w:rsidRPr="00544B5A" w:rsidRDefault="00465066" w:rsidP="00E94778">
      <w:pPr>
        <w:pStyle w:val="ListParagraph"/>
        <w:numPr>
          <w:ilvl w:val="0"/>
          <w:numId w:val="52"/>
        </w:numPr>
        <w:spacing w:after="200" w:line="276" w:lineRule="auto"/>
        <w:jc w:val="both"/>
        <w:rPr>
          <w:rFonts w:cs="Times New Roman"/>
          <w:sz w:val="22"/>
          <w:szCs w:val="22"/>
          <w:u w:val="single"/>
        </w:rPr>
      </w:pPr>
      <w:r w:rsidRPr="00544B5A">
        <w:rPr>
          <w:rFonts w:cs="Times New Roman"/>
          <w:sz w:val="22"/>
          <w:szCs w:val="22"/>
          <w:u w:val="single"/>
        </w:rPr>
        <w:t>Adult Participants Required to Complete Training</w:t>
      </w:r>
    </w:p>
    <w:p w14:paraId="725F559E" w14:textId="77777777" w:rsidR="00465066" w:rsidRPr="00544B5A" w:rsidRDefault="00465066" w:rsidP="00E94778">
      <w:pPr>
        <w:pStyle w:val="ListParagraph"/>
        <w:numPr>
          <w:ilvl w:val="0"/>
          <w:numId w:val="53"/>
        </w:numPr>
        <w:spacing w:after="0" w:line="276" w:lineRule="auto"/>
        <w:jc w:val="both"/>
        <w:rPr>
          <w:rFonts w:cs="Times New Roman"/>
          <w:sz w:val="22"/>
          <w:szCs w:val="22"/>
        </w:rPr>
      </w:pPr>
      <w:r w:rsidRPr="00544B5A">
        <w:rPr>
          <w:rFonts w:cs="Times New Roman"/>
          <w:sz w:val="22"/>
          <w:szCs w:val="22"/>
        </w:rPr>
        <w:t xml:space="preserve">The following Adult Participants must complete the </w:t>
      </w:r>
      <w:r w:rsidRPr="00544B5A">
        <w:rPr>
          <w:rFonts w:cs="Times New Roman"/>
          <w:i/>
          <w:iCs/>
          <w:sz w:val="22"/>
          <w:szCs w:val="22"/>
        </w:rPr>
        <w:t>SafeSport Trained</w:t>
      </w:r>
      <w:r w:rsidRPr="00544B5A">
        <w:rPr>
          <w:rFonts w:cs="Times New Roman"/>
          <w:sz w:val="22"/>
          <w:szCs w:val="22"/>
        </w:rPr>
        <w:t xml:space="preserve"> Core either through the Center’s online training or the Center’s approved, in-person training:</w:t>
      </w:r>
    </w:p>
    <w:p w14:paraId="4E6474D3" w14:textId="77777777" w:rsidR="00465066" w:rsidRPr="00544B5A" w:rsidRDefault="00465066" w:rsidP="00E94778">
      <w:pPr>
        <w:numPr>
          <w:ilvl w:val="0"/>
          <w:numId w:val="54"/>
        </w:numPr>
        <w:spacing w:after="0"/>
        <w:jc w:val="both"/>
        <w:rPr>
          <w:rFonts w:cs="Times New Roman"/>
          <w:sz w:val="22"/>
          <w:szCs w:val="22"/>
        </w:rPr>
      </w:pPr>
      <w:r w:rsidRPr="00544B5A">
        <w:rPr>
          <w:rFonts w:cs="Times New Roman"/>
          <w:sz w:val="22"/>
          <w:szCs w:val="22"/>
        </w:rPr>
        <w:t xml:space="preserve">Adult Participants who have regular contact with any amateur athlete(s) who is a </w:t>
      </w:r>
      <w:proofErr w:type="gramStart"/>
      <w:r w:rsidRPr="00544B5A">
        <w:rPr>
          <w:rFonts w:cs="Times New Roman"/>
          <w:sz w:val="22"/>
          <w:szCs w:val="22"/>
        </w:rPr>
        <w:t>minor;</w:t>
      </w:r>
      <w:proofErr w:type="gramEnd"/>
    </w:p>
    <w:p w14:paraId="7EE2A82D" w14:textId="77777777" w:rsidR="00465066" w:rsidRPr="00544B5A" w:rsidRDefault="00465066" w:rsidP="00E94778">
      <w:pPr>
        <w:numPr>
          <w:ilvl w:val="0"/>
          <w:numId w:val="54"/>
        </w:numPr>
        <w:spacing w:after="0"/>
        <w:jc w:val="both"/>
        <w:rPr>
          <w:rFonts w:cs="Times New Roman"/>
          <w:sz w:val="22"/>
          <w:szCs w:val="22"/>
        </w:rPr>
      </w:pPr>
      <w:r w:rsidRPr="00544B5A">
        <w:rPr>
          <w:rFonts w:cs="Times New Roman"/>
          <w:sz w:val="22"/>
          <w:szCs w:val="22"/>
        </w:rPr>
        <w:t xml:space="preserve">Adult Participants who have authority over any amateur athlete(s) who is a </w:t>
      </w:r>
      <w:proofErr w:type="gramStart"/>
      <w:r w:rsidRPr="00544B5A">
        <w:rPr>
          <w:rFonts w:cs="Times New Roman"/>
          <w:sz w:val="22"/>
          <w:szCs w:val="22"/>
        </w:rPr>
        <w:t>minor;</w:t>
      </w:r>
      <w:proofErr w:type="gramEnd"/>
      <w:r w:rsidRPr="00544B5A">
        <w:rPr>
          <w:rFonts w:cs="Times New Roman"/>
          <w:sz w:val="22"/>
          <w:szCs w:val="22"/>
        </w:rPr>
        <w:t xml:space="preserve"> </w:t>
      </w:r>
    </w:p>
    <w:p w14:paraId="585ACB45" w14:textId="76BAEED8" w:rsidR="00465066" w:rsidRDefault="00465066" w:rsidP="00E94778">
      <w:pPr>
        <w:numPr>
          <w:ilvl w:val="0"/>
          <w:numId w:val="54"/>
        </w:numPr>
        <w:spacing w:after="0"/>
        <w:jc w:val="both"/>
        <w:rPr>
          <w:rFonts w:cs="Times New Roman"/>
          <w:sz w:val="22"/>
          <w:szCs w:val="22"/>
        </w:rPr>
      </w:pPr>
      <w:r w:rsidRPr="00544B5A">
        <w:rPr>
          <w:rFonts w:cs="Times New Roman"/>
          <w:sz w:val="22"/>
          <w:szCs w:val="22"/>
        </w:rPr>
        <w:t xml:space="preserve">Adult Participants who are an employee or board member of </w:t>
      </w:r>
      <w:proofErr w:type="spellStart"/>
      <w:r w:rsidRPr="00544B5A">
        <w:rPr>
          <w:rFonts w:cs="Times New Roman"/>
          <w:bCs/>
          <w:sz w:val="22"/>
          <w:szCs w:val="22"/>
        </w:rPr>
        <w:t>USRowing</w:t>
      </w:r>
      <w:proofErr w:type="spellEnd"/>
      <w:r w:rsidRPr="00544B5A">
        <w:rPr>
          <w:rFonts w:cs="Times New Roman"/>
          <w:bCs/>
          <w:sz w:val="22"/>
          <w:szCs w:val="22"/>
        </w:rPr>
        <w:t xml:space="preserve"> or a Member Organization</w:t>
      </w:r>
      <w:r w:rsidRPr="00544B5A">
        <w:rPr>
          <w:rFonts w:cs="Times New Roman"/>
          <w:sz w:val="22"/>
          <w:szCs w:val="22"/>
        </w:rPr>
        <w:t>.</w:t>
      </w:r>
    </w:p>
    <w:p w14:paraId="7C69DB43" w14:textId="35464D92" w:rsidR="00A069FB" w:rsidRPr="00544B5A" w:rsidRDefault="00A069FB" w:rsidP="00E94778">
      <w:pPr>
        <w:numPr>
          <w:ilvl w:val="0"/>
          <w:numId w:val="54"/>
        </w:numPr>
        <w:spacing w:after="0"/>
        <w:jc w:val="both"/>
        <w:rPr>
          <w:rFonts w:cs="Times New Roman"/>
          <w:sz w:val="22"/>
          <w:szCs w:val="22"/>
        </w:rPr>
      </w:pPr>
      <w:r>
        <w:rPr>
          <w:rFonts w:cs="Times New Roman"/>
          <w:sz w:val="22"/>
          <w:szCs w:val="22"/>
        </w:rPr>
        <w:t xml:space="preserve">Adult Participants who are adult athletes and individual members of </w:t>
      </w:r>
      <w:proofErr w:type="spellStart"/>
      <w:r>
        <w:rPr>
          <w:rFonts w:cs="Times New Roman"/>
          <w:sz w:val="22"/>
          <w:szCs w:val="22"/>
        </w:rPr>
        <w:t>USRowing</w:t>
      </w:r>
      <w:proofErr w:type="spellEnd"/>
      <w:r>
        <w:rPr>
          <w:rFonts w:cs="Times New Roman"/>
          <w:sz w:val="22"/>
          <w:szCs w:val="22"/>
        </w:rPr>
        <w:t xml:space="preserve"> and/or a </w:t>
      </w:r>
      <w:proofErr w:type="spellStart"/>
      <w:r>
        <w:rPr>
          <w:rFonts w:cs="Times New Roman"/>
          <w:sz w:val="22"/>
          <w:szCs w:val="22"/>
        </w:rPr>
        <w:t>USRowing</w:t>
      </w:r>
      <w:proofErr w:type="spellEnd"/>
      <w:r>
        <w:rPr>
          <w:rFonts w:cs="Times New Roman"/>
          <w:sz w:val="22"/>
          <w:szCs w:val="22"/>
        </w:rPr>
        <w:t xml:space="preserve"> Member Organization. </w:t>
      </w:r>
    </w:p>
    <w:p w14:paraId="2E34F8E6" w14:textId="77777777" w:rsidR="00465066" w:rsidRPr="00544B5A" w:rsidRDefault="00465066" w:rsidP="00E94778">
      <w:pPr>
        <w:pStyle w:val="ListParagraph"/>
        <w:numPr>
          <w:ilvl w:val="0"/>
          <w:numId w:val="53"/>
        </w:numPr>
        <w:spacing w:after="200"/>
        <w:jc w:val="both"/>
        <w:rPr>
          <w:rStyle w:val="Strong"/>
          <w:rFonts w:cs="Times New Roman"/>
          <w:b w:val="0"/>
          <w:bCs w:val="0"/>
          <w:sz w:val="22"/>
          <w:szCs w:val="22"/>
        </w:rPr>
      </w:pPr>
      <w:r w:rsidRPr="00544B5A">
        <w:rPr>
          <w:rFonts w:cs="Times New Roman"/>
          <w:sz w:val="22"/>
          <w:szCs w:val="22"/>
        </w:rPr>
        <w:t xml:space="preserve">Adult Participants who are medical providers for </w:t>
      </w:r>
      <w:proofErr w:type="spellStart"/>
      <w:r w:rsidRPr="00544B5A">
        <w:rPr>
          <w:rFonts w:cs="Times New Roman"/>
          <w:sz w:val="22"/>
          <w:szCs w:val="22"/>
        </w:rPr>
        <w:t>USRowing</w:t>
      </w:r>
      <w:proofErr w:type="spellEnd"/>
      <w:r w:rsidRPr="00544B5A">
        <w:rPr>
          <w:rFonts w:cs="Times New Roman"/>
          <w:sz w:val="22"/>
          <w:szCs w:val="22"/>
        </w:rPr>
        <w:t xml:space="preserve"> are required to take training under Section (a) can take the Health Professionals Course in lieu of the </w:t>
      </w:r>
      <w:r w:rsidRPr="00544B5A">
        <w:rPr>
          <w:rFonts w:cs="Times New Roman"/>
          <w:i/>
          <w:iCs/>
          <w:sz w:val="22"/>
          <w:szCs w:val="22"/>
        </w:rPr>
        <w:t>SafeSport Trained</w:t>
      </w:r>
      <w:r w:rsidRPr="00544B5A">
        <w:rPr>
          <w:rFonts w:cs="Times New Roman"/>
          <w:sz w:val="22"/>
          <w:szCs w:val="22"/>
        </w:rPr>
        <w:t xml:space="preserve"> Core.</w:t>
      </w:r>
    </w:p>
    <w:p w14:paraId="413D596F" w14:textId="77777777" w:rsidR="00797185" w:rsidRPr="00544B5A" w:rsidRDefault="00797185" w:rsidP="00465066">
      <w:pPr>
        <w:pStyle w:val="MAAPBody1"/>
        <w:rPr>
          <w:rStyle w:val="Strong"/>
          <w:sz w:val="22"/>
          <w:szCs w:val="22"/>
        </w:rPr>
      </w:pPr>
    </w:p>
    <w:p w14:paraId="699CD4E8" w14:textId="47AC22F6" w:rsidR="00797185" w:rsidRPr="00544B5A" w:rsidRDefault="00527E3A" w:rsidP="001B1E55">
      <w:pPr>
        <w:pStyle w:val="MAAPBody1"/>
        <w:ind w:left="720"/>
        <w:rPr>
          <w:rStyle w:val="Strong"/>
          <w:sz w:val="22"/>
          <w:szCs w:val="22"/>
        </w:rPr>
      </w:pPr>
      <w:r w:rsidRPr="00544B5A">
        <w:rPr>
          <w:rStyle w:val="Strong"/>
          <w:sz w:val="22"/>
          <w:szCs w:val="22"/>
        </w:rPr>
        <w:t xml:space="preserve">Specific to </w:t>
      </w:r>
      <w:proofErr w:type="spellStart"/>
      <w:r w:rsidRPr="00544B5A">
        <w:rPr>
          <w:rStyle w:val="Strong"/>
          <w:sz w:val="22"/>
          <w:szCs w:val="22"/>
        </w:rPr>
        <w:t>USRowing</w:t>
      </w:r>
      <w:proofErr w:type="spellEnd"/>
      <w:r w:rsidRPr="00544B5A">
        <w:rPr>
          <w:rStyle w:val="Strong"/>
          <w:sz w:val="22"/>
          <w:szCs w:val="22"/>
        </w:rPr>
        <w:t xml:space="preserve"> and </w:t>
      </w:r>
      <w:r w:rsidR="002F2D90">
        <w:rPr>
          <w:b/>
          <w:bCs/>
        </w:rPr>
        <w:t>GMRC</w:t>
      </w:r>
      <w:r w:rsidRPr="00544B5A">
        <w:rPr>
          <w:rStyle w:val="Strong"/>
          <w:sz w:val="22"/>
          <w:szCs w:val="22"/>
        </w:rPr>
        <w:t xml:space="preserve">, the above Adult Participants include the following: </w:t>
      </w:r>
    </w:p>
    <w:p w14:paraId="40A0C377" w14:textId="77777777" w:rsidR="00527E3A" w:rsidRPr="00544B5A" w:rsidRDefault="00527E3A" w:rsidP="001B1E55">
      <w:pPr>
        <w:pStyle w:val="MAAPBody1"/>
        <w:ind w:left="720"/>
        <w:rPr>
          <w:rStyle w:val="Strong"/>
          <w:sz w:val="22"/>
          <w:szCs w:val="22"/>
        </w:rPr>
      </w:pPr>
    </w:p>
    <w:p w14:paraId="72777761" w14:textId="77777777" w:rsidR="00465066" w:rsidRPr="00544B5A" w:rsidRDefault="00465066" w:rsidP="001B1E55">
      <w:pPr>
        <w:pStyle w:val="MAAPBody1"/>
        <w:ind w:left="720"/>
        <w:rPr>
          <w:rStyle w:val="Strong"/>
          <w:b w:val="0"/>
          <w:sz w:val="22"/>
          <w:szCs w:val="22"/>
        </w:rPr>
      </w:pPr>
      <w:proofErr w:type="spellStart"/>
      <w:r w:rsidRPr="00544B5A">
        <w:rPr>
          <w:rStyle w:val="Strong"/>
          <w:sz w:val="22"/>
          <w:szCs w:val="22"/>
        </w:rPr>
        <w:t>USRowing</w:t>
      </w:r>
      <w:proofErr w:type="spellEnd"/>
      <w:r w:rsidRPr="00544B5A">
        <w:rPr>
          <w:rStyle w:val="Strong"/>
          <w:sz w:val="22"/>
          <w:szCs w:val="22"/>
        </w:rPr>
        <w:t>:</w:t>
      </w:r>
    </w:p>
    <w:p w14:paraId="672D0896" w14:textId="651AB5E6" w:rsidR="00465066" w:rsidRDefault="00465066" w:rsidP="00347858">
      <w:pPr>
        <w:pStyle w:val="MAAPBody1"/>
        <w:numPr>
          <w:ilvl w:val="0"/>
          <w:numId w:val="19"/>
        </w:numPr>
        <w:ind w:left="1440"/>
        <w:rPr>
          <w:rStyle w:val="Strong"/>
          <w:b w:val="0"/>
          <w:sz w:val="22"/>
          <w:szCs w:val="22"/>
        </w:rPr>
      </w:pPr>
      <w:r w:rsidRPr="00544B5A">
        <w:rPr>
          <w:rStyle w:val="Strong"/>
          <w:b w:val="0"/>
          <w:sz w:val="22"/>
          <w:szCs w:val="22"/>
        </w:rPr>
        <w:t>Adult members who have regular contact with amateur athletes who are minors</w:t>
      </w:r>
    </w:p>
    <w:p w14:paraId="4CC12CEB" w14:textId="013E91E7" w:rsidR="00A069FB" w:rsidRPr="00347858" w:rsidRDefault="00A069FB" w:rsidP="00347858">
      <w:pPr>
        <w:pStyle w:val="MAAPBody1"/>
        <w:numPr>
          <w:ilvl w:val="0"/>
          <w:numId w:val="19"/>
        </w:numPr>
        <w:ind w:left="1440"/>
        <w:rPr>
          <w:rStyle w:val="Strong"/>
          <w:b w:val="0"/>
          <w:sz w:val="22"/>
          <w:szCs w:val="22"/>
        </w:rPr>
      </w:pPr>
      <w:r>
        <w:rPr>
          <w:rStyle w:val="Strong"/>
          <w:b w:val="0"/>
          <w:sz w:val="22"/>
          <w:szCs w:val="22"/>
        </w:rPr>
        <w:t>Adult athletes</w:t>
      </w:r>
    </w:p>
    <w:p w14:paraId="45AF4207" w14:textId="77777777" w:rsidR="00465066" w:rsidRPr="00544B5A" w:rsidRDefault="00465066" w:rsidP="001B1E55">
      <w:pPr>
        <w:pStyle w:val="MAAPBody1"/>
        <w:numPr>
          <w:ilvl w:val="0"/>
          <w:numId w:val="19"/>
        </w:numPr>
        <w:ind w:left="1440"/>
        <w:rPr>
          <w:rStyle w:val="Strong"/>
          <w:b w:val="0"/>
          <w:sz w:val="22"/>
          <w:szCs w:val="22"/>
        </w:rPr>
      </w:pPr>
      <w:r w:rsidRPr="00544B5A">
        <w:rPr>
          <w:rStyle w:val="Strong"/>
          <w:b w:val="0"/>
          <w:sz w:val="22"/>
          <w:szCs w:val="22"/>
        </w:rPr>
        <w:t xml:space="preserve">Any adult authorized by </w:t>
      </w:r>
      <w:proofErr w:type="spellStart"/>
      <w:r w:rsidRPr="00544B5A">
        <w:rPr>
          <w:rStyle w:val="Strong"/>
          <w:b w:val="0"/>
          <w:sz w:val="22"/>
          <w:szCs w:val="22"/>
        </w:rPr>
        <w:t>USRowing</w:t>
      </w:r>
      <w:proofErr w:type="spellEnd"/>
      <w:r w:rsidRPr="00544B5A">
        <w:rPr>
          <w:rStyle w:val="Strong"/>
          <w:b w:val="0"/>
          <w:sz w:val="22"/>
          <w:szCs w:val="22"/>
        </w:rPr>
        <w:t xml:space="preserve"> to have regular contact with or authority over an amateur athlete including:</w:t>
      </w:r>
    </w:p>
    <w:p w14:paraId="6F84D0B8" w14:textId="77777777" w:rsidR="00465066" w:rsidRPr="00544B5A" w:rsidRDefault="00465066" w:rsidP="001B1E55">
      <w:pPr>
        <w:pStyle w:val="MAAPBody1"/>
        <w:numPr>
          <w:ilvl w:val="1"/>
          <w:numId w:val="19"/>
        </w:numPr>
        <w:ind w:left="2160"/>
        <w:rPr>
          <w:rStyle w:val="Strong"/>
          <w:b w:val="0"/>
          <w:sz w:val="22"/>
          <w:szCs w:val="22"/>
        </w:rPr>
      </w:pPr>
      <w:r w:rsidRPr="00544B5A">
        <w:rPr>
          <w:rStyle w:val="Strong"/>
          <w:b w:val="0"/>
          <w:sz w:val="22"/>
          <w:szCs w:val="22"/>
        </w:rPr>
        <w:t>Licensed Officials and Referees</w:t>
      </w:r>
    </w:p>
    <w:p w14:paraId="55481C4D" w14:textId="77777777" w:rsidR="00465066" w:rsidRPr="00544B5A" w:rsidRDefault="00465066" w:rsidP="001B1E55">
      <w:pPr>
        <w:pStyle w:val="MAAPBody1"/>
        <w:numPr>
          <w:ilvl w:val="1"/>
          <w:numId w:val="19"/>
        </w:numPr>
        <w:ind w:left="2160"/>
        <w:rPr>
          <w:rStyle w:val="Strong"/>
          <w:b w:val="0"/>
          <w:sz w:val="22"/>
          <w:szCs w:val="22"/>
        </w:rPr>
      </w:pPr>
      <w:r w:rsidRPr="00544B5A">
        <w:rPr>
          <w:rStyle w:val="Strong"/>
          <w:b w:val="0"/>
          <w:sz w:val="22"/>
          <w:szCs w:val="22"/>
        </w:rPr>
        <w:t>Coaches</w:t>
      </w:r>
    </w:p>
    <w:p w14:paraId="4A72A0BF" w14:textId="77777777" w:rsidR="00465066" w:rsidRPr="00544B5A" w:rsidRDefault="00465066" w:rsidP="001B1E55">
      <w:pPr>
        <w:pStyle w:val="MAAPBody1"/>
        <w:numPr>
          <w:ilvl w:val="1"/>
          <w:numId w:val="19"/>
        </w:numPr>
        <w:ind w:left="2160"/>
        <w:rPr>
          <w:rStyle w:val="Strong"/>
          <w:b w:val="0"/>
          <w:sz w:val="22"/>
          <w:szCs w:val="22"/>
        </w:rPr>
      </w:pPr>
      <w:r w:rsidRPr="00544B5A">
        <w:rPr>
          <w:rStyle w:val="Strong"/>
          <w:b w:val="0"/>
          <w:sz w:val="22"/>
          <w:szCs w:val="22"/>
        </w:rPr>
        <w:t>Physical Therapists, Masseurs &amp; Healthcare Providers</w:t>
      </w:r>
    </w:p>
    <w:p w14:paraId="2A8D9302" w14:textId="77777777" w:rsidR="00465066" w:rsidRPr="00544B5A" w:rsidRDefault="00465066" w:rsidP="001B1E55">
      <w:pPr>
        <w:pStyle w:val="MAAPBody1"/>
        <w:numPr>
          <w:ilvl w:val="0"/>
          <w:numId w:val="19"/>
        </w:numPr>
        <w:ind w:left="1440"/>
        <w:rPr>
          <w:rStyle w:val="Strong"/>
          <w:b w:val="0"/>
          <w:sz w:val="22"/>
          <w:szCs w:val="22"/>
        </w:rPr>
      </w:pPr>
      <w:proofErr w:type="spellStart"/>
      <w:r w:rsidRPr="00544B5A">
        <w:rPr>
          <w:rStyle w:val="Strong"/>
          <w:b w:val="0"/>
          <w:sz w:val="22"/>
          <w:szCs w:val="22"/>
        </w:rPr>
        <w:t>USRowing</w:t>
      </w:r>
      <w:proofErr w:type="spellEnd"/>
      <w:r w:rsidRPr="00544B5A">
        <w:rPr>
          <w:rStyle w:val="Strong"/>
          <w:b w:val="0"/>
          <w:sz w:val="22"/>
          <w:szCs w:val="22"/>
        </w:rPr>
        <w:t xml:space="preserve"> Adult staff,</w:t>
      </w:r>
      <w:r w:rsidR="006D6076" w:rsidRPr="00544B5A">
        <w:rPr>
          <w:rStyle w:val="Strong"/>
          <w:b w:val="0"/>
          <w:sz w:val="22"/>
          <w:szCs w:val="22"/>
        </w:rPr>
        <w:t xml:space="preserve"> </w:t>
      </w:r>
      <w:proofErr w:type="gramStart"/>
      <w:r w:rsidR="006D6076" w:rsidRPr="00544B5A">
        <w:rPr>
          <w:rStyle w:val="Strong"/>
          <w:b w:val="0"/>
          <w:sz w:val="22"/>
          <w:szCs w:val="22"/>
        </w:rPr>
        <w:t>interns</w:t>
      </w:r>
      <w:proofErr w:type="gramEnd"/>
      <w:r w:rsidRPr="00544B5A">
        <w:rPr>
          <w:rStyle w:val="Strong"/>
          <w:b w:val="0"/>
          <w:sz w:val="22"/>
          <w:szCs w:val="22"/>
        </w:rPr>
        <w:t xml:space="preserve"> and Board of Directors. </w:t>
      </w:r>
    </w:p>
    <w:p w14:paraId="144D827B" w14:textId="77777777" w:rsidR="00465066" w:rsidRPr="00544B5A" w:rsidRDefault="00465066" w:rsidP="001B1E55">
      <w:pPr>
        <w:pStyle w:val="MAAPBody1"/>
        <w:ind w:left="720" w:firstLine="360"/>
        <w:rPr>
          <w:rStyle w:val="Strong"/>
          <w:b w:val="0"/>
          <w:sz w:val="22"/>
          <w:szCs w:val="22"/>
        </w:rPr>
      </w:pPr>
      <w:r w:rsidRPr="00544B5A">
        <w:rPr>
          <w:rStyle w:val="Strong"/>
          <w:b w:val="0"/>
          <w:sz w:val="22"/>
          <w:szCs w:val="22"/>
        </w:rPr>
        <w:t>(Collectively “</w:t>
      </w:r>
      <w:proofErr w:type="spellStart"/>
      <w:r w:rsidRPr="00544B5A">
        <w:rPr>
          <w:rStyle w:val="Strong"/>
          <w:sz w:val="22"/>
          <w:szCs w:val="22"/>
        </w:rPr>
        <w:t>USRowing</w:t>
      </w:r>
      <w:proofErr w:type="spellEnd"/>
      <w:r w:rsidRPr="00544B5A">
        <w:rPr>
          <w:rStyle w:val="Strong"/>
          <w:sz w:val="22"/>
          <w:szCs w:val="22"/>
        </w:rPr>
        <w:t xml:space="preserve"> Adults</w:t>
      </w:r>
      <w:r w:rsidRPr="00544B5A">
        <w:rPr>
          <w:rStyle w:val="Strong"/>
          <w:b w:val="0"/>
          <w:sz w:val="22"/>
          <w:szCs w:val="22"/>
        </w:rPr>
        <w:t>”)</w:t>
      </w:r>
    </w:p>
    <w:p w14:paraId="7C93587C" w14:textId="77777777" w:rsidR="00465066" w:rsidRPr="00544B5A" w:rsidRDefault="00465066" w:rsidP="001B1E55">
      <w:pPr>
        <w:pStyle w:val="MAAPBody1"/>
        <w:ind w:left="720"/>
        <w:rPr>
          <w:rStyle w:val="Strong"/>
          <w:b w:val="0"/>
          <w:sz w:val="22"/>
          <w:szCs w:val="22"/>
        </w:rPr>
      </w:pPr>
    </w:p>
    <w:p w14:paraId="3BB688E7" w14:textId="77777777" w:rsidR="00465066" w:rsidRPr="00544B5A" w:rsidRDefault="00465066" w:rsidP="001B1E55">
      <w:pPr>
        <w:pStyle w:val="MAAPBody1"/>
        <w:ind w:left="720"/>
        <w:rPr>
          <w:rStyle w:val="Strong"/>
          <w:sz w:val="22"/>
          <w:szCs w:val="22"/>
        </w:rPr>
      </w:pPr>
      <w:r w:rsidRPr="00544B5A">
        <w:rPr>
          <w:rStyle w:val="Strong"/>
          <w:sz w:val="22"/>
          <w:szCs w:val="22"/>
        </w:rPr>
        <w:t>Member Organizations:</w:t>
      </w:r>
    </w:p>
    <w:p w14:paraId="64AEE97F" w14:textId="39536A65" w:rsidR="00465066" w:rsidRPr="00A069FB" w:rsidRDefault="00465066" w:rsidP="001B1E55">
      <w:pPr>
        <w:pStyle w:val="MAAPBody1"/>
        <w:numPr>
          <w:ilvl w:val="0"/>
          <w:numId w:val="20"/>
        </w:numPr>
        <w:ind w:left="1440"/>
        <w:rPr>
          <w:rStyle w:val="Strong"/>
          <w:sz w:val="22"/>
          <w:szCs w:val="22"/>
          <w:rPrChange w:id="7" w:author="Pamela Adler" w:date="2021-09-29T16:05:00Z">
            <w:rPr>
              <w:rStyle w:val="Strong"/>
              <w:b w:val="0"/>
              <w:sz w:val="22"/>
              <w:szCs w:val="22"/>
            </w:rPr>
          </w:rPrChange>
        </w:rPr>
      </w:pPr>
      <w:r w:rsidRPr="00544B5A">
        <w:rPr>
          <w:rStyle w:val="Strong"/>
          <w:b w:val="0"/>
          <w:sz w:val="22"/>
          <w:szCs w:val="22"/>
        </w:rPr>
        <w:t xml:space="preserve">Adult members at </w:t>
      </w:r>
      <w:r w:rsidR="002F2D90" w:rsidRPr="002F2D90">
        <w:t>GMRC</w:t>
      </w:r>
      <w:r w:rsidRPr="00544B5A">
        <w:rPr>
          <w:rStyle w:val="Strong"/>
          <w:b w:val="0"/>
          <w:sz w:val="22"/>
          <w:szCs w:val="22"/>
        </w:rPr>
        <w:t xml:space="preserve"> who have regular contact with amateur athletes who are minors</w:t>
      </w:r>
    </w:p>
    <w:p w14:paraId="5D84A316" w14:textId="3E780D10" w:rsidR="00A069FB" w:rsidRPr="00544B5A" w:rsidRDefault="00A069FB" w:rsidP="001B1E55">
      <w:pPr>
        <w:pStyle w:val="MAAPBody1"/>
        <w:numPr>
          <w:ilvl w:val="0"/>
          <w:numId w:val="20"/>
        </w:numPr>
        <w:ind w:left="1440"/>
        <w:rPr>
          <w:rStyle w:val="Strong"/>
          <w:sz w:val="22"/>
          <w:szCs w:val="22"/>
        </w:rPr>
      </w:pPr>
      <w:r>
        <w:rPr>
          <w:rStyle w:val="Strong"/>
          <w:b w:val="0"/>
          <w:sz w:val="22"/>
          <w:szCs w:val="22"/>
        </w:rPr>
        <w:t>Adult athletes</w:t>
      </w:r>
    </w:p>
    <w:p w14:paraId="25409657" w14:textId="118DF3EB" w:rsidR="00465066" w:rsidRPr="00544B5A" w:rsidRDefault="00465066" w:rsidP="001B1E55">
      <w:pPr>
        <w:pStyle w:val="MAAPBody1"/>
        <w:numPr>
          <w:ilvl w:val="0"/>
          <w:numId w:val="20"/>
        </w:numPr>
        <w:ind w:left="1440"/>
        <w:rPr>
          <w:rStyle w:val="Strong"/>
          <w:sz w:val="22"/>
          <w:szCs w:val="22"/>
        </w:rPr>
      </w:pPr>
      <w:r w:rsidRPr="00544B5A">
        <w:rPr>
          <w:rStyle w:val="Strong"/>
          <w:b w:val="0"/>
          <w:sz w:val="22"/>
          <w:szCs w:val="22"/>
        </w:rPr>
        <w:t xml:space="preserve">An adult authorized by </w:t>
      </w:r>
      <w:r w:rsidR="002F2D90" w:rsidRPr="002F2D90">
        <w:t>GMRC</w:t>
      </w:r>
      <w:r w:rsidRPr="00544B5A">
        <w:rPr>
          <w:rStyle w:val="Strong"/>
          <w:b w:val="0"/>
          <w:sz w:val="22"/>
          <w:szCs w:val="22"/>
        </w:rPr>
        <w:t xml:space="preserve"> to have regular contact with or authority over an amateur athlete who is a minor</w:t>
      </w:r>
    </w:p>
    <w:p w14:paraId="39D43BFB" w14:textId="7213467E" w:rsidR="00465066" w:rsidRPr="00544B5A" w:rsidRDefault="00465066" w:rsidP="001B1E55">
      <w:pPr>
        <w:pStyle w:val="MAAPBody1"/>
        <w:numPr>
          <w:ilvl w:val="0"/>
          <w:numId w:val="20"/>
        </w:numPr>
        <w:ind w:left="1440"/>
        <w:rPr>
          <w:rStyle w:val="Strong"/>
          <w:sz w:val="22"/>
          <w:szCs w:val="22"/>
        </w:rPr>
      </w:pPr>
      <w:r w:rsidRPr="00544B5A">
        <w:rPr>
          <w:rStyle w:val="Strong"/>
          <w:b w:val="0"/>
          <w:sz w:val="22"/>
          <w:szCs w:val="22"/>
        </w:rPr>
        <w:t>Adult staff</w:t>
      </w:r>
      <w:r w:rsidR="006D6076" w:rsidRPr="00544B5A">
        <w:rPr>
          <w:rStyle w:val="Strong"/>
          <w:b w:val="0"/>
          <w:sz w:val="22"/>
          <w:szCs w:val="22"/>
        </w:rPr>
        <w:t>, interns,</w:t>
      </w:r>
      <w:r w:rsidRPr="00544B5A">
        <w:rPr>
          <w:rStyle w:val="Strong"/>
          <w:b w:val="0"/>
          <w:sz w:val="22"/>
          <w:szCs w:val="22"/>
        </w:rPr>
        <w:t xml:space="preserve"> and board members of </w:t>
      </w:r>
      <w:r w:rsidR="002F2D90" w:rsidRPr="002F2D90">
        <w:t>GMRC</w:t>
      </w:r>
    </w:p>
    <w:p w14:paraId="1E0DE4C0" w14:textId="77777777" w:rsidR="00465066" w:rsidRPr="00544B5A" w:rsidRDefault="00465066" w:rsidP="001B1E55">
      <w:pPr>
        <w:pStyle w:val="MAAPBody1"/>
        <w:ind w:left="720" w:firstLine="360"/>
        <w:rPr>
          <w:rStyle w:val="Strong"/>
          <w:b w:val="0"/>
          <w:sz w:val="22"/>
          <w:szCs w:val="22"/>
        </w:rPr>
      </w:pPr>
      <w:r w:rsidRPr="00544B5A">
        <w:rPr>
          <w:rStyle w:val="Strong"/>
          <w:b w:val="0"/>
          <w:sz w:val="22"/>
          <w:szCs w:val="22"/>
        </w:rPr>
        <w:t>(Collectively “</w:t>
      </w:r>
      <w:r w:rsidRPr="00544B5A">
        <w:rPr>
          <w:rStyle w:val="Strong"/>
          <w:sz w:val="22"/>
          <w:szCs w:val="22"/>
        </w:rPr>
        <w:t>Required Adults</w:t>
      </w:r>
      <w:r w:rsidRPr="00544B5A">
        <w:rPr>
          <w:rStyle w:val="Strong"/>
          <w:b w:val="0"/>
          <w:sz w:val="22"/>
          <w:szCs w:val="22"/>
        </w:rPr>
        <w:t>”)</w:t>
      </w:r>
    </w:p>
    <w:p w14:paraId="160D680E" w14:textId="77777777" w:rsidR="00465066" w:rsidRPr="00544B5A" w:rsidRDefault="00465066" w:rsidP="00E94778">
      <w:pPr>
        <w:pStyle w:val="ListParagraph"/>
        <w:numPr>
          <w:ilvl w:val="0"/>
          <w:numId w:val="52"/>
        </w:numPr>
        <w:spacing w:after="200"/>
        <w:jc w:val="both"/>
        <w:rPr>
          <w:rFonts w:cs="Times New Roman"/>
          <w:sz w:val="22"/>
          <w:szCs w:val="22"/>
          <w:u w:val="single"/>
        </w:rPr>
      </w:pPr>
      <w:r w:rsidRPr="00544B5A">
        <w:rPr>
          <w:rFonts w:cs="Times New Roman"/>
          <w:sz w:val="22"/>
          <w:szCs w:val="22"/>
          <w:u w:val="single"/>
        </w:rPr>
        <w:t>Timing of Training</w:t>
      </w:r>
    </w:p>
    <w:p w14:paraId="1B5D8D72" w14:textId="77777777" w:rsidR="00465066" w:rsidRPr="00544B5A" w:rsidRDefault="00465066" w:rsidP="00465066">
      <w:pPr>
        <w:pStyle w:val="ListParagraph"/>
        <w:jc w:val="both"/>
        <w:rPr>
          <w:rFonts w:cs="Times New Roman"/>
          <w:sz w:val="22"/>
          <w:szCs w:val="22"/>
        </w:rPr>
      </w:pPr>
      <w:r w:rsidRPr="00544B5A">
        <w:rPr>
          <w:rFonts w:cs="Times New Roman"/>
          <w:sz w:val="22"/>
          <w:szCs w:val="22"/>
        </w:rPr>
        <w:t>Adult Participants must complete this training:</w:t>
      </w:r>
    </w:p>
    <w:p w14:paraId="6F081645" w14:textId="77777777" w:rsidR="00465066" w:rsidRPr="00544B5A" w:rsidRDefault="00465066" w:rsidP="00E94778">
      <w:pPr>
        <w:pStyle w:val="ListParagraph"/>
        <w:numPr>
          <w:ilvl w:val="0"/>
          <w:numId w:val="59"/>
        </w:numPr>
        <w:spacing w:after="200" w:line="276" w:lineRule="auto"/>
        <w:jc w:val="both"/>
        <w:rPr>
          <w:rFonts w:cs="Times New Roman"/>
          <w:b/>
          <w:sz w:val="22"/>
          <w:szCs w:val="22"/>
        </w:rPr>
      </w:pPr>
      <w:r w:rsidRPr="00544B5A">
        <w:rPr>
          <w:rFonts w:cs="Times New Roman"/>
          <w:sz w:val="22"/>
          <w:szCs w:val="22"/>
        </w:rPr>
        <w:t xml:space="preserve">Before regular contact with an amateur athlete who is a minor begins; </w:t>
      </w:r>
      <w:r w:rsidRPr="00544B5A">
        <w:rPr>
          <w:rFonts w:cs="Times New Roman"/>
          <w:b/>
          <w:sz w:val="22"/>
          <w:szCs w:val="22"/>
        </w:rPr>
        <w:t>and</w:t>
      </w:r>
    </w:p>
    <w:p w14:paraId="244B3653" w14:textId="77777777" w:rsidR="00465066" w:rsidRPr="00544B5A" w:rsidRDefault="00465066" w:rsidP="00E94778">
      <w:pPr>
        <w:pStyle w:val="ListParagraph"/>
        <w:numPr>
          <w:ilvl w:val="0"/>
          <w:numId w:val="59"/>
        </w:numPr>
        <w:spacing w:after="200" w:line="276" w:lineRule="auto"/>
        <w:jc w:val="both"/>
        <w:rPr>
          <w:rFonts w:cs="Times New Roman"/>
          <w:sz w:val="22"/>
          <w:szCs w:val="22"/>
        </w:rPr>
      </w:pPr>
      <w:r w:rsidRPr="00544B5A">
        <w:rPr>
          <w:rFonts w:cs="Times New Roman"/>
          <w:sz w:val="22"/>
          <w:szCs w:val="22"/>
        </w:rPr>
        <w:t>Within the first 45 days of either initial membership or upon beginning a new role subjecting the adult to this policy.</w:t>
      </w:r>
    </w:p>
    <w:p w14:paraId="746FDF4C" w14:textId="77777777" w:rsidR="00465066" w:rsidRPr="00544B5A" w:rsidRDefault="00465066" w:rsidP="00465066">
      <w:pPr>
        <w:pStyle w:val="ListParagraph"/>
        <w:ind w:left="1440"/>
        <w:jc w:val="both"/>
        <w:rPr>
          <w:rFonts w:cs="Times New Roman"/>
          <w:sz w:val="22"/>
          <w:szCs w:val="22"/>
        </w:rPr>
      </w:pPr>
    </w:p>
    <w:p w14:paraId="02D65BF3" w14:textId="77777777" w:rsidR="00465066" w:rsidRPr="00544B5A" w:rsidRDefault="00465066" w:rsidP="00E94778">
      <w:pPr>
        <w:pStyle w:val="ListParagraph"/>
        <w:numPr>
          <w:ilvl w:val="0"/>
          <w:numId w:val="52"/>
        </w:numPr>
        <w:spacing w:after="200" w:line="276" w:lineRule="auto"/>
        <w:jc w:val="both"/>
        <w:rPr>
          <w:rFonts w:cs="Times New Roman"/>
          <w:sz w:val="22"/>
          <w:szCs w:val="22"/>
          <w:u w:val="single"/>
        </w:rPr>
      </w:pPr>
      <w:r w:rsidRPr="00544B5A">
        <w:rPr>
          <w:rFonts w:cs="Times New Roman"/>
          <w:sz w:val="22"/>
          <w:szCs w:val="22"/>
          <w:u w:val="single"/>
        </w:rPr>
        <w:lastRenderedPageBreak/>
        <w:t>Refresher Training</w:t>
      </w:r>
    </w:p>
    <w:p w14:paraId="74923E22" w14:textId="77777777" w:rsidR="00465066" w:rsidRPr="00544B5A" w:rsidRDefault="00465066" w:rsidP="00465066">
      <w:pPr>
        <w:pStyle w:val="ListParagraph"/>
        <w:jc w:val="both"/>
        <w:rPr>
          <w:rFonts w:cs="Times New Roman"/>
          <w:sz w:val="22"/>
          <w:szCs w:val="22"/>
        </w:rPr>
      </w:pPr>
      <w:r w:rsidRPr="00544B5A">
        <w:rPr>
          <w:rFonts w:cs="Times New Roman"/>
          <w:sz w:val="22"/>
          <w:szCs w:val="22"/>
        </w:rPr>
        <w:t xml:space="preserve">The above listed Adult Participants must complete a refresher course on an annual basis, beginning the calendar year after completing the </w:t>
      </w:r>
      <w:r w:rsidRPr="00544B5A">
        <w:rPr>
          <w:rFonts w:cs="Times New Roman"/>
          <w:i/>
          <w:iCs/>
          <w:sz w:val="22"/>
          <w:szCs w:val="22"/>
        </w:rPr>
        <w:t>SafeSport Trained</w:t>
      </w:r>
      <w:r w:rsidRPr="00544B5A">
        <w:rPr>
          <w:rFonts w:cs="Times New Roman"/>
          <w:sz w:val="22"/>
          <w:szCs w:val="22"/>
        </w:rPr>
        <w:t xml:space="preserve"> Core. Every four years, Adult Participants will complete the </w:t>
      </w:r>
      <w:r w:rsidRPr="00544B5A">
        <w:rPr>
          <w:rFonts w:cs="Times New Roman"/>
          <w:i/>
          <w:iCs/>
          <w:sz w:val="22"/>
          <w:szCs w:val="22"/>
        </w:rPr>
        <w:t>SafeSport Trained</w:t>
      </w:r>
      <w:r w:rsidRPr="00544B5A">
        <w:rPr>
          <w:rFonts w:cs="Times New Roman"/>
          <w:sz w:val="22"/>
          <w:szCs w:val="22"/>
        </w:rPr>
        <w:t xml:space="preserve"> Core training. Medical providers can take the Health Professionals Course in lieu of the </w:t>
      </w:r>
      <w:r w:rsidRPr="00544B5A">
        <w:rPr>
          <w:rFonts w:cs="Times New Roman"/>
          <w:i/>
          <w:iCs/>
          <w:sz w:val="22"/>
          <w:szCs w:val="22"/>
        </w:rPr>
        <w:t xml:space="preserve">SafeSport Trained </w:t>
      </w:r>
      <w:r w:rsidRPr="00544B5A">
        <w:rPr>
          <w:rFonts w:cs="Times New Roman"/>
          <w:sz w:val="22"/>
          <w:szCs w:val="22"/>
        </w:rPr>
        <w:t xml:space="preserve">Core and are required to take the refresher courses on an annual basis if they meet the criteria for </w:t>
      </w:r>
      <w:r w:rsidR="00945104" w:rsidRPr="00544B5A">
        <w:rPr>
          <w:rFonts w:cs="Times New Roman"/>
          <w:sz w:val="22"/>
          <w:szCs w:val="22"/>
        </w:rPr>
        <w:t>A (</w:t>
      </w:r>
      <w:r w:rsidRPr="00544B5A">
        <w:rPr>
          <w:rFonts w:cs="Times New Roman"/>
          <w:sz w:val="22"/>
          <w:szCs w:val="22"/>
        </w:rPr>
        <w:t xml:space="preserve">1).    </w:t>
      </w:r>
    </w:p>
    <w:p w14:paraId="29669BC9" w14:textId="77777777" w:rsidR="00465066" w:rsidRPr="00544B5A" w:rsidRDefault="00465066" w:rsidP="00465066">
      <w:pPr>
        <w:pStyle w:val="ListParagraph"/>
        <w:jc w:val="both"/>
        <w:rPr>
          <w:rFonts w:cs="Times New Roman"/>
          <w:sz w:val="22"/>
          <w:szCs w:val="22"/>
        </w:rPr>
      </w:pPr>
    </w:p>
    <w:p w14:paraId="60733B1E" w14:textId="77777777" w:rsidR="00465066" w:rsidRPr="00544B5A" w:rsidRDefault="00465066" w:rsidP="00C50F78">
      <w:pPr>
        <w:pStyle w:val="AHeader"/>
        <w:rPr>
          <w:sz w:val="22"/>
          <w:szCs w:val="22"/>
        </w:rPr>
      </w:pPr>
      <w:r w:rsidRPr="00544B5A">
        <w:rPr>
          <w:sz w:val="22"/>
          <w:szCs w:val="22"/>
        </w:rPr>
        <w:t>Minor Athlete Training Must Be Offered</w:t>
      </w:r>
    </w:p>
    <w:p w14:paraId="3FAFEA94" w14:textId="7132079D" w:rsidR="00465066" w:rsidRPr="00544B5A" w:rsidRDefault="002F2D90" w:rsidP="00E94778">
      <w:pPr>
        <w:pStyle w:val="ListParagraph"/>
        <w:numPr>
          <w:ilvl w:val="0"/>
          <w:numId w:val="57"/>
        </w:numPr>
        <w:spacing w:after="0" w:line="276" w:lineRule="auto"/>
        <w:ind w:left="720"/>
        <w:jc w:val="both"/>
        <w:rPr>
          <w:rFonts w:cs="Times New Roman"/>
          <w:sz w:val="22"/>
          <w:szCs w:val="22"/>
        </w:rPr>
      </w:pPr>
      <w:r w:rsidRPr="002F2D90">
        <w:t>GMRC</w:t>
      </w:r>
      <w:r w:rsidR="00465066" w:rsidRPr="00544B5A">
        <w:rPr>
          <w:rFonts w:cs="Times New Roman"/>
          <w:sz w:val="22"/>
          <w:szCs w:val="22"/>
        </w:rPr>
        <w:t xml:space="preserve">, on an annual basis, must offer and, subject to parental consent, give training to Minor Athletes on the prevention and reporting of child abuse.  </w:t>
      </w:r>
    </w:p>
    <w:p w14:paraId="5AC71332" w14:textId="77777777" w:rsidR="00465066" w:rsidRPr="00544B5A" w:rsidRDefault="00465066" w:rsidP="00465066">
      <w:pPr>
        <w:pStyle w:val="ListParagraph"/>
        <w:spacing w:after="0"/>
        <w:ind w:left="1080"/>
        <w:jc w:val="both"/>
        <w:rPr>
          <w:rFonts w:cs="Times New Roman"/>
          <w:sz w:val="22"/>
          <w:szCs w:val="22"/>
        </w:rPr>
      </w:pPr>
    </w:p>
    <w:p w14:paraId="2238406E" w14:textId="77777777" w:rsidR="00465066" w:rsidRPr="00544B5A" w:rsidRDefault="00465066" w:rsidP="00E94778">
      <w:pPr>
        <w:pStyle w:val="ListParagraph"/>
        <w:numPr>
          <w:ilvl w:val="0"/>
          <w:numId w:val="57"/>
        </w:numPr>
        <w:spacing w:after="0" w:line="276" w:lineRule="auto"/>
        <w:ind w:left="720"/>
        <w:jc w:val="both"/>
        <w:rPr>
          <w:rFonts w:cs="Times New Roman"/>
          <w:sz w:val="22"/>
          <w:szCs w:val="22"/>
        </w:rPr>
      </w:pPr>
      <w:r w:rsidRPr="00544B5A">
        <w:rPr>
          <w:rFonts w:cs="Times New Roman"/>
          <w:sz w:val="22"/>
          <w:szCs w:val="22"/>
        </w:rPr>
        <w:t xml:space="preserve">The Center offers youth courses, located at </w:t>
      </w:r>
      <w:hyperlink r:id="rId26" w:history="1">
        <w:r w:rsidRPr="00544B5A">
          <w:rPr>
            <w:rStyle w:val="Hyperlink"/>
            <w:rFonts w:cs="Times New Roman"/>
            <w:sz w:val="22"/>
            <w:szCs w:val="22"/>
          </w:rPr>
          <w:t>www.athletesafety.org</w:t>
        </w:r>
      </w:hyperlink>
      <w:r w:rsidRPr="00544B5A">
        <w:rPr>
          <w:rFonts w:cs="Times New Roman"/>
          <w:sz w:val="22"/>
          <w:szCs w:val="22"/>
        </w:rPr>
        <w:t xml:space="preserve">, that meet this requirement.  </w:t>
      </w:r>
    </w:p>
    <w:p w14:paraId="630C7893" w14:textId="77777777" w:rsidR="00465066" w:rsidRPr="00544B5A" w:rsidRDefault="00465066" w:rsidP="00465066">
      <w:pPr>
        <w:spacing w:after="0"/>
        <w:jc w:val="both"/>
        <w:rPr>
          <w:rFonts w:cs="Times New Roman"/>
          <w:sz w:val="22"/>
          <w:szCs w:val="22"/>
        </w:rPr>
      </w:pPr>
    </w:p>
    <w:p w14:paraId="707A9D94" w14:textId="77777777" w:rsidR="00465066" w:rsidRPr="00544B5A" w:rsidRDefault="00465066" w:rsidP="00C50F78">
      <w:pPr>
        <w:pStyle w:val="AHeader"/>
        <w:rPr>
          <w:sz w:val="22"/>
          <w:szCs w:val="22"/>
        </w:rPr>
      </w:pPr>
      <w:r w:rsidRPr="00544B5A">
        <w:rPr>
          <w:sz w:val="22"/>
          <w:szCs w:val="22"/>
        </w:rPr>
        <w:t>Parent Training Must Be Offered</w:t>
      </w:r>
    </w:p>
    <w:p w14:paraId="2AFC3279" w14:textId="7F4CC991" w:rsidR="00465066" w:rsidRPr="00544B5A" w:rsidRDefault="002F2D90" w:rsidP="00E94778">
      <w:pPr>
        <w:pStyle w:val="ListParagraph"/>
        <w:numPr>
          <w:ilvl w:val="0"/>
          <w:numId w:val="58"/>
        </w:numPr>
        <w:spacing w:after="0" w:line="276" w:lineRule="auto"/>
        <w:ind w:left="720"/>
        <w:jc w:val="both"/>
        <w:rPr>
          <w:rFonts w:cs="Times New Roman"/>
          <w:sz w:val="22"/>
          <w:szCs w:val="22"/>
        </w:rPr>
      </w:pPr>
      <w:r w:rsidRPr="002F2D90">
        <w:t>GMRC</w:t>
      </w:r>
      <w:r w:rsidR="00465066" w:rsidRPr="00544B5A">
        <w:rPr>
          <w:rFonts w:cs="Times New Roman"/>
          <w:sz w:val="22"/>
          <w:szCs w:val="22"/>
        </w:rPr>
        <w:t xml:space="preserve">, on an annual basis, must offer training to parents on the prevention and reporting of child abuse.  </w:t>
      </w:r>
    </w:p>
    <w:p w14:paraId="2829219A" w14:textId="77777777" w:rsidR="00465066" w:rsidRPr="00544B5A" w:rsidRDefault="00465066" w:rsidP="00465066">
      <w:pPr>
        <w:pStyle w:val="ListParagraph"/>
        <w:spacing w:after="0"/>
        <w:ind w:left="1080"/>
        <w:jc w:val="both"/>
        <w:rPr>
          <w:rFonts w:cs="Times New Roman"/>
          <w:sz w:val="22"/>
          <w:szCs w:val="22"/>
        </w:rPr>
      </w:pPr>
    </w:p>
    <w:p w14:paraId="4CFADC06" w14:textId="77777777" w:rsidR="00465066" w:rsidRPr="00544B5A" w:rsidRDefault="00465066" w:rsidP="00E94778">
      <w:pPr>
        <w:pStyle w:val="ListParagraph"/>
        <w:numPr>
          <w:ilvl w:val="0"/>
          <w:numId w:val="58"/>
        </w:numPr>
        <w:spacing w:after="0" w:line="276" w:lineRule="auto"/>
        <w:ind w:left="720"/>
        <w:jc w:val="both"/>
        <w:rPr>
          <w:rFonts w:cs="Times New Roman"/>
          <w:sz w:val="22"/>
          <w:szCs w:val="22"/>
        </w:rPr>
      </w:pPr>
      <w:r w:rsidRPr="00544B5A">
        <w:rPr>
          <w:rFonts w:cs="Times New Roman"/>
          <w:sz w:val="22"/>
          <w:szCs w:val="22"/>
        </w:rPr>
        <w:t xml:space="preserve">The Center offers a parent course, located at </w:t>
      </w:r>
      <w:hyperlink r:id="rId27" w:history="1">
        <w:r w:rsidRPr="00544B5A">
          <w:rPr>
            <w:rStyle w:val="Hyperlink"/>
            <w:rFonts w:cs="Times New Roman"/>
            <w:sz w:val="22"/>
            <w:szCs w:val="22"/>
          </w:rPr>
          <w:t>www.athletesafety.org</w:t>
        </w:r>
      </w:hyperlink>
      <w:r w:rsidRPr="00544B5A">
        <w:rPr>
          <w:rFonts w:cs="Times New Roman"/>
          <w:sz w:val="22"/>
          <w:szCs w:val="22"/>
        </w:rPr>
        <w:t xml:space="preserve">, that meets this requirement.  </w:t>
      </w:r>
    </w:p>
    <w:p w14:paraId="4ED7AC2B" w14:textId="77777777" w:rsidR="00465066" w:rsidRPr="00544B5A" w:rsidRDefault="00465066" w:rsidP="00465066">
      <w:pPr>
        <w:pStyle w:val="ListParagraph"/>
        <w:ind w:left="360"/>
        <w:jc w:val="both"/>
        <w:rPr>
          <w:rFonts w:cs="Times New Roman"/>
          <w:b/>
          <w:bCs/>
          <w:sz w:val="22"/>
          <w:szCs w:val="22"/>
        </w:rPr>
      </w:pPr>
    </w:p>
    <w:p w14:paraId="42F4CD3B" w14:textId="77777777" w:rsidR="00465066" w:rsidRPr="00544B5A" w:rsidRDefault="00465066" w:rsidP="00C50F78">
      <w:pPr>
        <w:pStyle w:val="AHeader"/>
        <w:rPr>
          <w:sz w:val="22"/>
          <w:szCs w:val="22"/>
        </w:rPr>
      </w:pPr>
      <w:r w:rsidRPr="00544B5A">
        <w:rPr>
          <w:sz w:val="22"/>
          <w:szCs w:val="22"/>
        </w:rPr>
        <w:t>Optional Training</w:t>
      </w:r>
    </w:p>
    <w:p w14:paraId="44722195" w14:textId="1FF10406" w:rsidR="00465066" w:rsidRPr="00544B5A" w:rsidRDefault="00465066" w:rsidP="00E94778">
      <w:pPr>
        <w:pStyle w:val="ListParagraph"/>
        <w:numPr>
          <w:ilvl w:val="0"/>
          <w:numId w:val="55"/>
        </w:numPr>
        <w:spacing w:after="200"/>
        <w:jc w:val="both"/>
        <w:rPr>
          <w:rFonts w:cs="Times New Roman"/>
          <w:sz w:val="22"/>
          <w:szCs w:val="22"/>
        </w:rPr>
      </w:pPr>
      <w:r w:rsidRPr="00544B5A">
        <w:rPr>
          <w:rFonts w:cs="Times New Roman"/>
          <w:sz w:val="22"/>
          <w:szCs w:val="22"/>
        </w:rPr>
        <w:t>Adult Participants serving in a volunteer capacity</w:t>
      </w:r>
      <w:r w:rsidR="00A069FB">
        <w:rPr>
          <w:rFonts w:cs="Times New Roman"/>
          <w:sz w:val="22"/>
          <w:szCs w:val="22"/>
        </w:rPr>
        <w:t xml:space="preserve"> and are not athletes</w:t>
      </w:r>
      <w:r w:rsidRPr="00544B5A">
        <w:rPr>
          <w:rFonts w:cs="Times New Roman"/>
          <w:sz w:val="22"/>
          <w:szCs w:val="22"/>
        </w:rPr>
        <w:t xml:space="preserve">, who will not have regular contact with or authority over Minor Athletes, should take the Center’s brief Volunteer Course (or </w:t>
      </w:r>
      <w:r w:rsidRPr="00544B5A">
        <w:rPr>
          <w:rFonts w:cs="Times New Roman"/>
          <w:i/>
          <w:iCs/>
          <w:sz w:val="22"/>
          <w:szCs w:val="22"/>
        </w:rPr>
        <w:t>SafeSport Trained</w:t>
      </w:r>
      <w:r w:rsidRPr="00544B5A">
        <w:rPr>
          <w:rFonts w:cs="Times New Roman"/>
          <w:sz w:val="22"/>
          <w:szCs w:val="22"/>
        </w:rPr>
        <w:t xml:space="preserve"> Core) before engaging or interacting with any Minor Athlete(s).</w:t>
      </w:r>
    </w:p>
    <w:p w14:paraId="697F201A" w14:textId="77777777" w:rsidR="00465066" w:rsidRPr="00544B5A" w:rsidRDefault="00465066" w:rsidP="00465066">
      <w:pPr>
        <w:pStyle w:val="ListParagraph"/>
        <w:jc w:val="both"/>
        <w:rPr>
          <w:rFonts w:cs="Times New Roman"/>
          <w:sz w:val="22"/>
          <w:szCs w:val="22"/>
        </w:rPr>
      </w:pPr>
    </w:p>
    <w:p w14:paraId="4CFF7084" w14:textId="6860C2C9" w:rsidR="00465066" w:rsidRPr="00544B5A" w:rsidRDefault="002F2D90" w:rsidP="00E94778">
      <w:pPr>
        <w:pStyle w:val="ListParagraph"/>
        <w:numPr>
          <w:ilvl w:val="0"/>
          <w:numId w:val="55"/>
        </w:numPr>
        <w:spacing w:after="200" w:line="276" w:lineRule="auto"/>
        <w:jc w:val="both"/>
        <w:rPr>
          <w:rFonts w:cs="Times New Roman"/>
          <w:sz w:val="22"/>
          <w:szCs w:val="22"/>
        </w:rPr>
      </w:pPr>
      <w:r w:rsidRPr="002F2D90">
        <w:t>GMRC</w:t>
      </w:r>
      <w:r w:rsidR="00465066" w:rsidRPr="00544B5A">
        <w:rPr>
          <w:rFonts w:cs="Times New Roman"/>
          <w:iCs/>
          <w:sz w:val="22"/>
          <w:szCs w:val="22"/>
        </w:rPr>
        <w:t xml:space="preserve"> may provide training </w:t>
      </w:r>
      <w:r w:rsidR="00465066" w:rsidRPr="00544B5A">
        <w:rPr>
          <w:rFonts w:cs="Times New Roman"/>
          <w:i/>
          <w:sz w:val="22"/>
          <w:szCs w:val="22"/>
        </w:rPr>
        <w:t xml:space="preserve">in addition to </w:t>
      </w:r>
      <w:r w:rsidR="00465066" w:rsidRPr="00544B5A">
        <w:rPr>
          <w:rFonts w:cs="Times New Roman"/>
          <w:iCs/>
          <w:sz w:val="22"/>
          <w:szCs w:val="22"/>
        </w:rPr>
        <w:t xml:space="preserve">the </w:t>
      </w:r>
      <w:r w:rsidR="00465066" w:rsidRPr="00544B5A">
        <w:rPr>
          <w:rFonts w:cs="Times New Roman"/>
          <w:i/>
          <w:sz w:val="22"/>
          <w:szCs w:val="22"/>
        </w:rPr>
        <w:t>SafeSport Trained</w:t>
      </w:r>
      <w:r w:rsidR="00465066" w:rsidRPr="00544B5A">
        <w:rPr>
          <w:rFonts w:cs="Times New Roman"/>
          <w:sz w:val="22"/>
          <w:szCs w:val="22"/>
        </w:rPr>
        <w:t xml:space="preserve"> Core</w:t>
      </w:r>
      <w:r w:rsidR="00465066" w:rsidRPr="00544B5A">
        <w:rPr>
          <w:rFonts w:cs="Times New Roman"/>
          <w:iCs/>
          <w:sz w:val="22"/>
          <w:szCs w:val="22"/>
        </w:rPr>
        <w:t xml:space="preserve">, although they cannot refer to this training as “SafeSport” training. </w:t>
      </w:r>
      <w:r w:rsidR="00465066" w:rsidRPr="00544B5A">
        <w:rPr>
          <w:rFonts w:cs="Times New Roman"/>
          <w:b/>
          <w:bCs/>
          <w:iCs/>
          <w:sz w:val="22"/>
          <w:szCs w:val="22"/>
          <w:u w:val="single"/>
        </w:rPr>
        <w:t xml:space="preserve">Training other than the </w:t>
      </w:r>
      <w:r w:rsidR="00465066" w:rsidRPr="00544B5A">
        <w:rPr>
          <w:rFonts w:cs="Times New Roman"/>
          <w:b/>
          <w:bCs/>
          <w:i/>
          <w:sz w:val="22"/>
          <w:szCs w:val="22"/>
          <w:u w:val="single"/>
        </w:rPr>
        <w:t>SafeSport Trained</w:t>
      </w:r>
      <w:r w:rsidR="00465066" w:rsidRPr="00544B5A">
        <w:rPr>
          <w:rFonts w:cs="Times New Roman"/>
          <w:b/>
          <w:bCs/>
          <w:iCs/>
          <w:sz w:val="22"/>
          <w:szCs w:val="22"/>
          <w:u w:val="single"/>
        </w:rPr>
        <w:t xml:space="preserve"> Core or Refresher does not satisfy this policy</w:t>
      </w:r>
      <w:r w:rsidR="00465066" w:rsidRPr="00544B5A">
        <w:rPr>
          <w:rFonts w:cs="Times New Roman"/>
          <w:iCs/>
          <w:sz w:val="22"/>
          <w:szCs w:val="22"/>
        </w:rPr>
        <w:t>.</w:t>
      </w:r>
      <w:r w:rsidR="00465066" w:rsidRPr="00544B5A">
        <w:rPr>
          <w:rFonts w:cs="Times New Roman"/>
          <w:sz w:val="22"/>
          <w:szCs w:val="22"/>
        </w:rPr>
        <w:t xml:space="preserve"> </w:t>
      </w:r>
    </w:p>
    <w:p w14:paraId="7E8C6771" w14:textId="77777777" w:rsidR="00465066" w:rsidRPr="00544B5A" w:rsidRDefault="00465066" w:rsidP="00465066">
      <w:pPr>
        <w:pStyle w:val="ListParagraph"/>
        <w:jc w:val="both"/>
        <w:rPr>
          <w:rFonts w:cs="Times New Roman"/>
          <w:sz w:val="22"/>
          <w:szCs w:val="22"/>
        </w:rPr>
      </w:pPr>
    </w:p>
    <w:p w14:paraId="6B69650A" w14:textId="77777777" w:rsidR="00465066" w:rsidRPr="00544B5A" w:rsidRDefault="00465066" w:rsidP="00E94778">
      <w:pPr>
        <w:pStyle w:val="ListParagraph"/>
        <w:numPr>
          <w:ilvl w:val="0"/>
          <w:numId w:val="55"/>
        </w:numPr>
        <w:spacing w:after="200" w:line="276" w:lineRule="auto"/>
        <w:jc w:val="both"/>
        <w:rPr>
          <w:rFonts w:cs="Times New Roman"/>
          <w:sz w:val="22"/>
          <w:szCs w:val="22"/>
        </w:rPr>
      </w:pPr>
      <w:r w:rsidRPr="00544B5A">
        <w:rPr>
          <w:rFonts w:cs="Times New Roman"/>
          <w:sz w:val="22"/>
          <w:szCs w:val="22"/>
        </w:rPr>
        <w:t xml:space="preserve">Parents of Minor Athletes are provided free online access to the Center’s parent course and are encouraged to take the training.  </w:t>
      </w:r>
    </w:p>
    <w:p w14:paraId="45562EBD" w14:textId="77777777" w:rsidR="00465066" w:rsidRPr="00544B5A" w:rsidRDefault="00465066" w:rsidP="00465066">
      <w:pPr>
        <w:pStyle w:val="ListParagraph"/>
        <w:jc w:val="both"/>
        <w:rPr>
          <w:rFonts w:cs="Times New Roman"/>
          <w:sz w:val="22"/>
          <w:szCs w:val="22"/>
        </w:rPr>
      </w:pPr>
    </w:p>
    <w:p w14:paraId="164BD71D" w14:textId="77777777" w:rsidR="00465066" w:rsidRPr="00544B5A" w:rsidRDefault="00465066" w:rsidP="00C50F78">
      <w:pPr>
        <w:pStyle w:val="AHeader"/>
        <w:rPr>
          <w:sz w:val="22"/>
          <w:szCs w:val="22"/>
        </w:rPr>
      </w:pPr>
      <w:r w:rsidRPr="00544B5A">
        <w:rPr>
          <w:sz w:val="22"/>
          <w:szCs w:val="22"/>
        </w:rPr>
        <w:t>Exemptions and Accommodations</w:t>
      </w:r>
    </w:p>
    <w:p w14:paraId="76882DD4" w14:textId="77777777" w:rsidR="00465066" w:rsidRPr="00544B5A" w:rsidRDefault="00465066" w:rsidP="00E94778">
      <w:pPr>
        <w:pStyle w:val="ListParagraph"/>
        <w:numPr>
          <w:ilvl w:val="0"/>
          <w:numId w:val="56"/>
        </w:numPr>
        <w:spacing w:after="200" w:line="276" w:lineRule="auto"/>
        <w:jc w:val="both"/>
        <w:rPr>
          <w:rFonts w:cs="Times New Roman"/>
          <w:sz w:val="22"/>
          <w:szCs w:val="22"/>
        </w:rPr>
      </w:pPr>
      <w:r w:rsidRPr="00544B5A">
        <w:rPr>
          <w:rFonts w:cs="Times New Roman"/>
          <w:sz w:val="22"/>
          <w:szCs w:val="22"/>
        </w:rPr>
        <w:t xml:space="preserve">Exemptions from this Education &amp; Training Policy may be made on a case-by-case basis for victims/survivors. Requests may be made directly to the U.S. Center for SafeSport at  </w:t>
      </w:r>
      <w:hyperlink r:id="rId28" w:history="1">
        <w:r w:rsidRPr="00544B5A">
          <w:rPr>
            <w:rStyle w:val="Hyperlink"/>
            <w:rFonts w:cs="Times New Roman"/>
            <w:sz w:val="22"/>
            <w:szCs w:val="22"/>
          </w:rPr>
          <w:t>exemptions@safesport.org</w:t>
        </w:r>
      </w:hyperlink>
      <w:r w:rsidRPr="00544B5A">
        <w:rPr>
          <w:rFonts w:cs="Times New Roman"/>
          <w:sz w:val="22"/>
          <w:szCs w:val="22"/>
        </w:rPr>
        <w:t>.</w:t>
      </w:r>
    </w:p>
    <w:p w14:paraId="615303FE" w14:textId="77777777" w:rsidR="00465066" w:rsidRPr="00544B5A" w:rsidRDefault="00465066" w:rsidP="00465066">
      <w:pPr>
        <w:pStyle w:val="ListParagraph"/>
        <w:jc w:val="both"/>
        <w:rPr>
          <w:rFonts w:cs="Times New Roman"/>
          <w:sz w:val="22"/>
          <w:szCs w:val="22"/>
        </w:rPr>
      </w:pPr>
    </w:p>
    <w:p w14:paraId="48CD095B" w14:textId="1A07C5D5" w:rsidR="00465066" w:rsidRPr="00544B5A" w:rsidRDefault="00465066" w:rsidP="004F414E">
      <w:pPr>
        <w:pStyle w:val="ListParagraph"/>
        <w:numPr>
          <w:ilvl w:val="0"/>
          <w:numId w:val="56"/>
        </w:numPr>
        <w:spacing w:after="200" w:line="276" w:lineRule="auto"/>
        <w:jc w:val="both"/>
        <w:rPr>
          <w:rStyle w:val="Strong"/>
          <w:rFonts w:cs="Times New Roman"/>
          <w:b w:val="0"/>
          <w:bCs w:val="0"/>
          <w:sz w:val="22"/>
          <w:szCs w:val="22"/>
        </w:rPr>
      </w:pPr>
      <w:r w:rsidRPr="00544B5A">
        <w:rPr>
          <w:rFonts w:cs="Times New Roman"/>
          <w:sz w:val="22"/>
          <w:szCs w:val="22"/>
        </w:rPr>
        <w:t xml:space="preserve">The Center will work with </w:t>
      </w:r>
      <w:r w:rsidR="0008478D" w:rsidRPr="0008478D">
        <w:t>GMRC</w:t>
      </w:r>
      <w:r w:rsidR="00945104" w:rsidRPr="00544B5A" w:rsidDel="00A96605">
        <w:rPr>
          <w:rFonts w:cs="Times New Roman"/>
          <w:sz w:val="22"/>
          <w:szCs w:val="22"/>
        </w:rPr>
        <w:t xml:space="preserve"> </w:t>
      </w:r>
      <w:r w:rsidR="00945104" w:rsidRPr="00544B5A">
        <w:rPr>
          <w:rFonts w:cs="Times New Roman"/>
          <w:sz w:val="22"/>
          <w:szCs w:val="22"/>
        </w:rPr>
        <w:t>on</w:t>
      </w:r>
      <w:r w:rsidRPr="00544B5A">
        <w:rPr>
          <w:rFonts w:cs="Times New Roman"/>
          <w:sz w:val="22"/>
          <w:szCs w:val="22"/>
        </w:rPr>
        <w:t xml:space="preserve"> appropriate accommodations for persons with disabilities and individuals with limited English proficiency to satisfy these training requirements. </w:t>
      </w:r>
      <w:r w:rsidR="0008478D" w:rsidRPr="0008478D">
        <w:t>GMRC</w:t>
      </w:r>
      <w:r w:rsidRPr="00544B5A">
        <w:rPr>
          <w:rFonts w:cs="Times New Roman"/>
          <w:sz w:val="22"/>
          <w:szCs w:val="22"/>
        </w:rPr>
        <w:t xml:space="preserve"> must provide reasonable accommodations and track any exemptions for individuals with disabilities and individuals with limited English proficiency.</w:t>
      </w:r>
    </w:p>
    <w:p w14:paraId="7CECB8FA" w14:textId="77777777" w:rsidR="00465066" w:rsidRPr="00544B5A" w:rsidRDefault="00465066" w:rsidP="006A5AFF">
      <w:pPr>
        <w:pStyle w:val="MAAPBody1"/>
        <w:rPr>
          <w:rStyle w:val="Strong"/>
          <w:b w:val="0"/>
          <w:sz w:val="22"/>
          <w:szCs w:val="22"/>
        </w:rPr>
      </w:pPr>
    </w:p>
    <w:p w14:paraId="2081559E" w14:textId="77777777" w:rsidR="00465066" w:rsidRPr="00544B5A" w:rsidRDefault="0010334E" w:rsidP="0010334E">
      <w:pPr>
        <w:pStyle w:val="MAAPBody1"/>
        <w:jc w:val="center"/>
        <w:rPr>
          <w:rStyle w:val="Strong"/>
          <w:bCs w:val="0"/>
          <w:sz w:val="22"/>
          <w:szCs w:val="22"/>
        </w:rPr>
      </w:pPr>
      <w:r w:rsidRPr="00544B5A">
        <w:rPr>
          <w:rStyle w:val="Strong"/>
          <w:bCs w:val="0"/>
          <w:sz w:val="22"/>
          <w:szCs w:val="22"/>
        </w:rPr>
        <w:t xml:space="preserve">PART </w:t>
      </w:r>
      <w:r w:rsidR="00544B5A">
        <w:rPr>
          <w:rStyle w:val="Strong"/>
          <w:bCs w:val="0"/>
          <w:sz w:val="22"/>
          <w:szCs w:val="22"/>
        </w:rPr>
        <w:t>TWO</w:t>
      </w:r>
      <w:r w:rsidRPr="00544B5A">
        <w:rPr>
          <w:rStyle w:val="Strong"/>
          <w:bCs w:val="0"/>
          <w:sz w:val="22"/>
          <w:szCs w:val="22"/>
        </w:rPr>
        <w:t>:  REQUIRED PREVENTION POLICIES</w:t>
      </w:r>
    </w:p>
    <w:p w14:paraId="1CBE5F8C" w14:textId="77777777" w:rsidR="00465066" w:rsidRPr="00544B5A" w:rsidRDefault="00465066" w:rsidP="00465066">
      <w:pPr>
        <w:pStyle w:val="MAAPBody1"/>
        <w:rPr>
          <w:rStyle w:val="Strong"/>
          <w:sz w:val="22"/>
          <w:szCs w:val="22"/>
        </w:rPr>
      </w:pPr>
    </w:p>
    <w:p w14:paraId="4E644CD5" w14:textId="77777777" w:rsidR="00465066" w:rsidRPr="00544B5A" w:rsidRDefault="00465066" w:rsidP="00465066">
      <w:pPr>
        <w:pStyle w:val="MAAPBody1"/>
        <w:rPr>
          <w:rStyle w:val="Strong"/>
          <w:b w:val="0"/>
          <w:sz w:val="22"/>
          <w:szCs w:val="22"/>
        </w:rPr>
      </w:pPr>
      <w:r w:rsidRPr="00544B5A">
        <w:rPr>
          <w:rStyle w:val="Strong"/>
          <w:b w:val="0"/>
          <w:sz w:val="22"/>
          <w:szCs w:val="22"/>
        </w:rPr>
        <w:t>The following athlete abuse prevention policies go into effect January 1, 2022:</w:t>
      </w:r>
    </w:p>
    <w:p w14:paraId="78E47273" w14:textId="2369CE37" w:rsidR="00465066" w:rsidRPr="00544B5A" w:rsidRDefault="00465066" w:rsidP="00E94778">
      <w:pPr>
        <w:pStyle w:val="TOPICHEADER"/>
        <w:numPr>
          <w:ilvl w:val="0"/>
          <w:numId w:val="49"/>
        </w:numPr>
        <w:jc w:val="left"/>
        <w:rPr>
          <w:rStyle w:val="Strong"/>
          <w:sz w:val="22"/>
          <w:szCs w:val="22"/>
        </w:rPr>
      </w:pPr>
      <w:r w:rsidRPr="00544B5A">
        <w:rPr>
          <w:rStyle w:val="Strong"/>
          <w:sz w:val="22"/>
          <w:szCs w:val="22"/>
        </w:rPr>
        <w:t>One-on-one interactions (</w:t>
      </w:r>
      <w:proofErr w:type="spellStart"/>
      <w:r w:rsidRPr="00544B5A">
        <w:rPr>
          <w:rStyle w:val="Strong"/>
          <w:sz w:val="22"/>
          <w:szCs w:val="22"/>
        </w:rPr>
        <w:t>USRowing</w:t>
      </w:r>
      <w:proofErr w:type="spellEnd"/>
      <w:r w:rsidRPr="00544B5A">
        <w:rPr>
          <w:rStyle w:val="Strong"/>
          <w:sz w:val="22"/>
          <w:szCs w:val="22"/>
        </w:rPr>
        <w:t xml:space="preserve"> is required to establish reasonable procedures to limit on</w:t>
      </w:r>
      <w:r w:rsidR="00561A78">
        <w:rPr>
          <w:rStyle w:val="Strong"/>
          <w:sz w:val="22"/>
          <w:szCs w:val="22"/>
        </w:rPr>
        <w:t>e</w:t>
      </w:r>
      <w:r w:rsidRPr="00544B5A">
        <w:rPr>
          <w:rStyle w:val="Strong"/>
          <w:sz w:val="22"/>
          <w:szCs w:val="22"/>
        </w:rPr>
        <w:t>-on-one interactions, as set forth in federal law.)</w:t>
      </w:r>
    </w:p>
    <w:p w14:paraId="6F079545" w14:textId="77777777" w:rsidR="00465066" w:rsidRPr="00544B5A" w:rsidRDefault="00465066" w:rsidP="00E94778">
      <w:pPr>
        <w:pStyle w:val="TOPICHEADER"/>
        <w:numPr>
          <w:ilvl w:val="0"/>
          <w:numId w:val="49"/>
        </w:numPr>
        <w:jc w:val="left"/>
        <w:rPr>
          <w:rStyle w:val="Strong"/>
          <w:sz w:val="22"/>
          <w:szCs w:val="22"/>
        </w:rPr>
      </w:pPr>
      <w:r w:rsidRPr="00544B5A">
        <w:rPr>
          <w:rStyle w:val="Strong"/>
          <w:sz w:val="22"/>
          <w:szCs w:val="22"/>
        </w:rPr>
        <w:t>Meetings and training sessions</w:t>
      </w:r>
    </w:p>
    <w:p w14:paraId="10F65CB3" w14:textId="77777777" w:rsidR="00465066" w:rsidRPr="00544B5A" w:rsidRDefault="00465066" w:rsidP="00E94778">
      <w:pPr>
        <w:pStyle w:val="TOPICHEADER"/>
        <w:numPr>
          <w:ilvl w:val="0"/>
          <w:numId w:val="49"/>
        </w:numPr>
        <w:jc w:val="left"/>
        <w:rPr>
          <w:rStyle w:val="Strong"/>
          <w:sz w:val="22"/>
          <w:szCs w:val="22"/>
        </w:rPr>
      </w:pPr>
      <w:r w:rsidRPr="00544B5A">
        <w:rPr>
          <w:rStyle w:val="Strong"/>
          <w:sz w:val="22"/>
          <w:szCs w:val="22"/>
        </w:rPr>
        <w:t>Massages and rubdowns/athletic training modalities</w:t>
      </w:r>
    </w:p>
    <w:p w14:paraId="564EF067" w14:textId="77777777" w:rsidR="00465066" w:rsidRPr="00544B5A" w:rsidRDefault="00465066" w:rsidP="00E94778">
      <w:pPr>
        <w:pStyle w:val="TOPICHEADER"/>
        <w:numPr>
          <w:ilvl w:val="0"/>
          <w:numId w:val="49"/>
        </w:numPr>
        <w:jc w:val="left"/>
        <w:rPr>
          <w:rStyle w:val="Strong"/>
          <w:sz w:val="22"/>
          <w:szCs w:val="22"/>
        </w:rPr>
      </w:pPr>
      <w:r w:rsidRPr="00544B5A">
        <w:rPr>
          <w:rStyle w:val="Strong"/>
          <w:sz w:val="22"/>
          <w:szCs w:val="22"/>
        </w:rPr>
        <w:t>Areas where athletes change clothes.</w:t>
      </w:r>
    </w:p>
    <w:p w14:paraId="2D699428" w14:textId="77777777" w:rsidR="00465066" w:rsidRPr="00544B5A" w:rsidRDefault="00465066" w:rsidP="00E94778">
      <w:pPr>
        <w:pStyle w:val="TOPICHEADER"/>
        <w:numPr>
          <w:ilvl w:val="0"/>
          <w:numId w:val="49"/>
        </w:numPr>
        <w:jc w:val="left"/>
        <w:rPr>
          <w:rStyle w:val="Strong"/>
          <w:sz w:val="22"/>
          <w:szCs w:val="22"/>
        </w:rPr>
      </w:pPr>
      <w:r w:rsidRPr="00544B5A">
        <w:rPr>
          <w:rStyle w:val="Strong"/>
          <w:sz w:val="22"/>
          <w:szCs w:val="22"/>
        </w:rPr>
        <w:t>Social media and electronic communications</w:t>
      </w:r>
    </w:p>
    <w:p w14:paraId="46659C38" w14:textId="77777777" w:rsidR="00465066" w:rsidRPr="00544B5A" w:rsidRDefault="00465066" w:rsidP="00E94778">
      <w:pPr>
        <w:pStyle w:val="TOPICHEADER"/>
        <w:numPr>
          <w:ilvl w:val="0"/>
          <w:numId w:val="49"/>
        </w:numPr>
        <w:jc w:val="left"/>
        <w:rPr>
          <w:rStyle w:val="Strong"/>
          <w:sz w:val="22"/>
          <w:szCs w:val="22"/>
        </w:rPr>
      </w:pPr>
      <w:r w:rsidRPr="00544B5A">
        <w:rPr>
          <w:rStyle w:val="Strong"/>
          <w:sz w:val="22"/>
          <w:szCs w:val="22"/>
        </w:rPr>
        <w:t>Transportation</w:t>
      </w:r>
    </w:p>
    <w:p w14:paraId="4326FA71" w14:textId="77777777" w:rsidR="00465066" w:rsidRPr="00544B5A" w:rsidRDefault="00465066" w:rsidP="00E94778">
      <w:pPr>
        <w:pStyle w:val="TOPICHEADER"/>
        <w:numPr>
          <w:ilvl w:val="0"/>
          <w:numId w:val="49"/>
        </w:numPr>
        <w:jc w:val="left"/>
        <w:rPr>
          <w:rStyle w:val="Strong"/>
          <w:sz w:val="22"/>
          <w:szCs w:val="22"/>
        </w:rPr>
      </w:pPr>
      <w:r w:rsidRPr="00544B5A">
        <w:rPr>
          <w:rStyle w:val="Strong"/>
          <w:sz w:val="22"/>
          <w:szCs w:val="22"/>
        </w:rPr>
        <w:t>Lodging</w:t>
      </w:r>
    </w:p>
    <w:p w14:paraId="4962A2AF" w14:textId="77777777" w:rsidR="00465066" w:rsidRPr="00544B5A" w:rsidRDefault="00465066" w:rsidP="00465066">
      <w:pPr>
        <w:pStyle w:val="MAAPBody1"/>
        <w:rPr>
          <w:sz w:val="22"/>
          <w:szCs w:val="22"/>
        </w:rPr>
      </w:pPr>
    </w:p>
    <w:p w14:paraId="6807E10C" w14:textId="08555432" w:rsidR="00465066" w:rsidRPr="00544B5A" w:rsidRDefault="00544B5A" w:rsidP="0010334E">
      <w:pPr>
        <w:pStyle w:val="MAAPBody1"/>
        <w:jc w:val="center"/>
        <w:rPr>
          <w:rStyle w:val="Strong"/>
          <w:bCs w:val="0"/>
          <w:sz w:val="22"/>
          <w:szCs w:val="22"/>
        </w:rPr>
      </w:pPr>
      <w:r>
        <w:rPr>
          <w:rStyle w:val="Strong"/>
          <w:bCs w:val="0"/>
          <w:sz w:val="22"/>
          <w:szCs w:val="22"/>
        </w:rPr>
        <w:t>PART THREE</w:t>
      </w:r>
      <w:r w:rsidR="00465066" w:rsidRPr="00544B5A">
        <w:rPr>
          <w:rStyle w:val="Strong"/>
          <w:bCs w:val="0"/>
          <w:sz w:val="22"/>
          <w:szCs w:val="22"/>
        </w:rPr>
        <w:t>: REQUIRED POLICIES FOR ONE-ON-ONE INTER</w:t>
      </w:r>
      <w:r w:rsidR="000E4F70">
        <w:rPr>
          <w:rStyle w:val="Strong"/>
          <w:bCs w:val="0"/>
          <w:sz w:val="22"/>
          <w:szCs w:val="22"/>
        </w:rPr>
        <w:t>R</w:t>
      </w:r>
      <w:r w:rsidR="00465066" w:rsidRPr="00544B5A">
        <w:rPr>
          <w:rStyle w:val="Strong"/>
          <w:bCs w:val="0"/>
          <w:sz w:val="22"/>
          <w:szCs w:val="22"/>
        </w:rPr>
        <w:t>A</w:t>
      </w:r>
      <w:r w:rsidR="000E4F70">
        <w:rPr>
          <w:rStyle w:val="Strong"/>
          <w:bCs w:val="0"/>
          <w:sz w:val="22"/>
          <w:szCs w:val="22"/>
        </w:rPr>
        <w:t>C</w:t>
      </w:r>
      <w:r w:rsidR="00465066" w:rsidRPr="00544B5A">
        <w:rPr>
          <w:rStyle w:val="Strong"/>
          <w:bCs w:val="0"/>
          <w:sz w:val="22"/>
          <w:szCs w:val="22"/>
        </w:rPr>
        <w:t>TIONS</w:t>
      </w:r>
    </w:p>
    <w:p w14:paraId="11518286" w14:textId="77777777" w:rsidR="00465066" w:rsidRPr="00544B5A" w:rsidRDefault="00465066" w:rsidP="00465066">
      <w:pPr>
        <w:pStyle w:val="MAAPBody1"/>
        <w:ind w:firstLine="720"/>
        <w:rPr>
          <w:rStyle w:val="Strong"/>
          <w:sz w:val="22"/>
          <w:szCs w:val="22"/>
        </w:rPr>
      </w:pPr>
    </w:p>
    <w:p w14:paraId="7F08F723" w14:textId="77777777" w:rsidR="00465066" w:rsidRPr="00544B5A" w:rsidRDefault="00465066" w:rsidP="00465066">
      <w:pPr>
        <w:pStyle w:val="MAAPBody1"/>
        <w:rPr>
          <w:rStyle w:val="Strong"/>
          <w:b w:val="0"/>
          <w:sz w:val="22"/>
          <w:szCs w:val="22"/>
        </w:rPr>
      </w:pPr>
      <w:proofErr w:type="gramStart"/>
      <w:r w:rsidRPr="00544B5A">
        <w:rPr>
          <w:rStyle w:val="Strong"/>
          <w:b w:val="0"/>
          <w:sz w:val="22"/>
          <w:szCs w:val="22"/>
        </w:rPr>
        <w:t>The majority of</w:t>
      </w:r>
      <w:proofErr w:type="gramEnd"/>
      <w:r w:rsidRPr="00544B5A">
        <w:rPr>
          <w:rStyle w:val="Strong"/>
          <w:b w:val="0"/>
          <w:sz w:val="22"/>
          <w:szCs w:val="22"/>
        </w:rPr>
        <w:t xml:space="preserve"> child sexual abuse is perpetuated in isolated, one-on-one situations. By reducing such interactions between children and adults, programs reduce the risk of child sexual abuse. However, one-on-one time with trusted adults is also healthy and valuable for a child. Policies concerning one-on-one interactions must protect children while allowing for these beneficial relationships.</w:t>
      </w:r>
    </w:p>
    <w:p w14:paraId="15FDFD38" w14:textId="77777777" w:rsidR="00465066" w:rsidRPr="00544B5A" w:rsidRDefault="00465066" w:rsidP="00465066">
      <w:pPr>
        <w:pStyle w:val="MAAPBody1"/>
        <w:rPr>
          <w:rStyle w:val="Strong"/>
          <w:b w:val="0"/>
          <w:sz w:val="22"/>
          <w:szCs w:val="22"/>
        </w:rPr>
      </w:pPr>
    </w:p>
    <w:p w14:paraId="4BE7F86D" w14:textId="4C8BAE39" w:rsidR="00465066" w:rsidRPr="00544B5A" w:rsidRDefault="00544B5A" w:rsidP="00465066">
      <w:pPr>
        <w:pStyle w:val="MAAPBody1"/>
        <w:rPr>
          <w:rStyle w:val="Strong"/>
          <w:sz w:val="22"/>
          <w:szCs w:val="22"/>
        </w:rPr>
      </w:pPr>
      <w:r w:rsidRPr="00544B5A">
        <w:rPr>
          <w:rStyle w:val="Strong"/>
          <w:sz w:val="22"/>
          <w:szCs w:val="22"/>
        </w:rPr>
        <w:t>A.</w:t>
      </w:r>
      <w:r w:rsidRPr="00544B5A">
        <w:rPr>
          <w:rStyle w:val="Strong"/>
          <w:sz w:val="22"/>
          <w:szCs w:val="22"/>
        </w:rPr>
        <w:tab/>
      </w:r>
      <w:r w:rsidR="00465066" w:rsidRPr="00544B5A">
        <w:rPr>
          <w:rStyle w:val="Strong"/>
          <w:sz w:val="22"/>
          <w:szCs w:val="22"/>
        </w:rPr>
        <w:t>ONE-ON-ONE INTER</w:t>
      </w:r>
      <w:r w:rsidR="000E4F70">
        <w:rPr>
          <w:rStyle w:val="Strong"/>
          <w:sz w:val="22"/>
          <w:szCs w:val="22"/>
        </w:rPr>
        <w:t>R</w:t>
      </w:r>
      <w:r w:rsidR="00465066" w:rsidRPr="00544B5A">
        <w:rPr>
          <w:rStyle w:val="Strong"/>
          <w:sz w:val="22"/>
          <w:szCs w:val="22"/>
        </w:rPr>
        <w:t>ACTIONS</w:t>
      </w:r>
    </w:p>
    <w:p w14:paraId="1D325873" w14:textId="77777777" w:rsidR="00465066" w:rsidRPr="00544B5A" w:rsidRDefault="00465066" w:rsidP="00E94778">
      <w:pPr>
        <w:pStyle w:val="ListParagraph"/>
        <w:numPr>
          <w:ilvl w:val="0"/>
          <w:numId w:val="60"/>
        </w:numPr>
        <w:spacing w:after="0" w:line="276" w:lineRule="auto"/>
        <w:contextualSpacing w:val="0"/>
        <w:jc w:val="both"/>
        <w:rPr>
          <w:rFonts w:cs="Times New Roman"/>
          <w:sz w:val="22"/>
          <w:szCs w:val="22"/>
        </w:rPr>
      </w:pPr>
      <w:r w:rsidRPr="00544B5A">
        <w:rPr>
          <w:rFonts w:cs="Times New Roman"/>
          <w:sz w:val="22"/>
          <w:szCs w:val="22"/>
          <w:u w:val="single"/>
        </w:rPr>
        <w:t>Observable and Interruptible</w:t>
      </w:r>
    </w:p>
    <w:p w14:paraId="2F77E801" w14:textId="77777777" w:rsidR="00465066" w:rsidRPr="00544B5A" w:rsidRDefault="00465066" w:rsidP="00E94778">
      <w:pPr>
        <w:pStyle w:val="ListParagraph"/>
        <w:numPr>
          <w:ilvl w:val="1"/>
          <w:numId w:val="61"/>
        </w:numPr>
        <w:spacing w:after="0" w:line="276" w:lineRule="auto"/>
        <w:ind w:left="1440"/>
        <w:jc w:val="both"/>
        <w:rPr>
          <w:rFonts w:cs="Times New Roman"/>
          <w:sz w:val="22"/>
          <w:szCs w:val="22"/>
        </w:rPr>
      </w:pPr>
      <w:r w:rsidRPr="00544B5A">
        <w:rPr>
          <w:rFonts w:cs="Times New Roman"/>
          <w:sz w:val="22"/>
          <w:szCs w:val="22"/>
        </w:rPr>
        <w:t>All one-on-one In-Program Contact between an Adult Participant and a Minor Athlete must be observable and interruptible, except in emergency circumstances.</w:t>
      </w:r>
    </w:p>
    <w:p w14:paraId="260C38FE" w14:textId="77777777" w:rsidR="00465066" w:rsidRPr="00544B5A" w:rsidRDefault="00465066" w:rsidP="00E94778">
      <w:pPr>
        <w:pStyle w:val="ListParagraph"/>
        <w:numPr>
          <w:ilvl w:val="1"/>
          <w:numId w:val="61"/>
        </w:numPr>
        <w:spacing w:after="0" w:line="276" w:lineRule="auto"/>
        <w:ind w:left="1440"/>
        <w:jc w:val="both"/>
        <w:rPr>
          <w:rFonts w:cs="Times New Roman"/>
          <w:sz w:val="22"/>
          <w:szCs w:val="22"/>
        </w:rPr>
      </w:pPr>
      <w:r w:rsidRPr="00544B5A">
        <w:rPr>
          <w:rFonts w:cs="Times New Roman"/>
          <w:sz w:val="22"/>
          <w:szCs w:val="22"/>
        </w:rPr>
        <w:t>The exceptions below may apply to specific policies, and if the exceptions apply, they are listed in the policy. These exceptions also apply to all one-on-one In-Program Contact not specifically addressed in other policies:</w:t>
      </w:r>
    </w:p>
    <w:p w14:paraId="3DF33ED1" w14:textId="77777777" w:rsidR="00465066" w:rsidRPr="00544B5A" w:rsidRDefault="00465066" w:rsidP="00E94778">
      <w:pPr>
        <w:pStyle w:val="ListParagraph"/>
        <w:numPr>
          <w:ilvl w:val="2"/>
          <w:numId w:val="61"/>
        </w:numPr>
        <w:spacing w:after="0" w:line="276" w:lineRule="auto"/>
        <w:ind w:left="2160"/>
        <w:jc w:val="both"/>
        <w:rPr>
          <w:rFonts w:cs="Times New Roman"/>
          <w:sz w:val="22"/>
          <w:szCs w:val="22"/>
        </w:rPr>
      </w:pPr>
      <w:r w:rsidRPr="00544B5A">
        <w:rPr>
          <w:rFonts w:cs="Times New Roman"/>
          <w:sz w:val="22"/>
          <w:szCs w:val="22"/>
        </w:rPr>
        <w:t>When a Dual Relationship exists; or</w:t>
      </w:r>
    </w:p>
    <w:p w14:paraId="37BDA9E6" w14:textId="77777777" w:rsidR="00465066" w:rsidRPr="00544B5A" w:rsidRDefault="00465066" w:rsidP="00E94778">
      <w:pPr>
        <w:pStyle w:val="ListParagraph"/>
        <w:numPr>
          <w:ilvl w:val="2"/>
          <w:numId w:val="61"/>
        </w:numPr>
        <w:spacing w:after="0" w:line="276" w:lineRule="auto"/>
        <w:ind w:left="2160"/>
        <w:jc w:val="both"/>
        <w:rPr>
          <w:rFonts w:cs="Times New Roman"/>
          <w:sz w:val="22"/>
          <w:szCs w:val="22"/>
        </w:rPr>
      </w:pPr>
      <w:r w:rsidRPr="00544B5A">
        <w:rPr>
          <w:rFonts w:cs="Times New Roman"/>
          <w:sz w:val="22"/>
          <w:szCs w:val="22"/>
        </w:rPr>
        <w:t>When the Close-in-Age Exception applies; or</w:t>
      </w:r>
    </w:p>
    <w:p w14:paraId="022BAB75" w14:textId="77777777" w:rsidR="00465066" w:rsidRPr="00544B5A" w:rsidRDefault="00465066" w:rsidP="00E94778">
      <w:pPr>
        <w:pStyle w:val="ListParagraph"/>
        <w:numPr>
          <w:ilvl w:val="2"/>
          <w:numId w:val="61"/>
        </w:numPr>
        <w:spacing w:after="0" w:line="276" w:lineRule="auto"/>
        <w:ind w:left="2160"/>
        <w:jc w:val="both"/>
        <w:rPr>
          <w:rFonts w:cs="Times New Roman"/>
          <w:sz w:val="22"/>
          <w:szCs w:val="22"/>
        </w:rPr>
      </w:pPr>
      <w:bookmarkStart w:id="8" w:name="_Hlk43220399"/>
      <w:r w:rsidRPr="00544B5A">
        <w:rPr>
          <w:rFonts w:cs="Times New Roman"/>
          <w:sz w:val="22"/>
          <w:szCs w:val="22"/>
        </w:rPr>
        <w:t xml:space="preserve">If a Minor Athlete needs a Personal Care Assistant, and: </w:t>
      </w:r>
    </w:p>
    <w:p w14:paraId="605D653E" w14:textId="77777777" w:rsidR="00465066" w:rsidRPr="00544B5A" w:rsidRDefault="00465066" w:rsidP="00E94778">
      <w:pPr>
        <w:pStyle w:val="ListParagraph"/>
        <w:numPr>
          <w:ilvl w:val="1"/>
          <w:numId w:val="62"/>
        </w:numPr>
        <w:spacing w:after="0" w:line="276" w:lineRule="auto"/>
        <w:ind w:left="2700" w:hanging="540"/>
        <w:jc w:val="both"/>
        <w:rPr>
          <w:rFonts w:cs="Times New Roman"/>
          <w:sz w:val="22"/>
          <w:szCs w:val="22"/>
        </w:rPr>
      </w:pPr>
      <w:r w:rsidRPr="00544B5A">
        <w:rPr>
          <w:rFonts w:cs="Times New Roman"/>
          <w:sz w:val="22"/>
          <w:szCs w:val="22"/>
        </w:rPr>
        <w:t xml:space="preserve">the Minor Athlete’s parent/guardian has provided written consent to </w:t>
      </w:r>
      <w:proofErr w:type="spellStart"/>
      <w:r w:rsidRPr="00544B5A">
        <w:rPr>
          <w:rFonts w:cs="Times New Roman"/>
          <w:sz w:val="22"/>
          <w:szCs w:val="22"/>
        </w:rPr>
        <w:t>USRowing</w:t>
      </w:r>
      <w:proofErr w:type="spellEnd"/>
      <w:r w:rsidRPr="00544B5A">
        <w:rPr>
          <w:rFonts w:cs="Times New Roman"/>
          <w:sz w:val="22"/>
          <w:szCs w:val="22"/>
        </w:rPr>
        <w:t xml:space="preserve"> or the Member Organization for the Adult Participant Personal Care Assistant to work with the Minor Athlete; and </w:t>
      </w:r>
    </w:p>
    <w:p w14:paraId="7A01EF23" w14:textId="77777777" w:rsidR="00465066" w:rsidRPr="00544B5A" w:rsidRDefault="00465066" w:rsidP="00E94778">
      <w:pPr>
        <w:pStyle w:val="ListParagraph"/>
        <w:numPr>
          <w:ilvl w:val="1"/>
          <w:numId w:val="62"/>
        </w:numPr>
        <w:spacing w:after="0" w:line="276" w:lineRule="auto"/>
        <w:ind w:left="2700" w:hanging="540"/>
        <w:jc w:val="both"/>
        <w:rPr>
          <w:rFonts w:cs="Times New Roman"/>
          <w:sz w:val="22"/>
          <w:szCs w:val="22"/>
        </w:rPr>
      </w:pPr>
      <w:r w:rsidRPr="00544B5A">
        <w:rPr>
          <w:rFonts w:cs="Times New Roman"/>
          <w:sz w:val="22"/>
          <w:szCs w:val="22"/>
        </w:rPr>
        <w:t xml:space="preserve">the Adult Participant Personal Care Assistant has complied with the Education &amp; Training Policy; and </w:t>
      </w:r>
    </w:p>
    <w:p w14:paraId="37400CF9" w14:textId="77777777" w:rsidR="00465066" w:rsidRPr="00544B5A" w:rsidRDefault="00465066" w:rsidP="00E94778">
      <w:pPr>
        <w:pStyle w:val="ListParagraph"/>
        <w:numPr>
          <w:ilvl w:val="1"/>
          <w:numId w:val="62"/>
        </w:numPr>
        <w:spacing w:after="0" w:line="276" w:lineRule="auto"/>
        <w:ind w:left="2700" w:hanging="540"/>
        <w:jc w:val="both"/>
        <w:rPr>
          <w:rFonts w:cs="Times New Roman"/>
          <w:sz w:val="22"/>
          <w:szCs w:val="22"/>
        </w:rPr>
      </w:pPr>
      <w:r w:rsidRPr="00544B5A">
        <w:rPr>
          <w:rFonts w:cs="Times New Roman"/>
          <w:sz w:val="22"/>
          <w:szCs w:val="22"/>
        </w:rPr>
        <w:t xml:space="preserve">the Adult Participant Personal Care Assistant has complied with the </w:t>
      </w:r>
      <w:proofErr w:type="spellStart"/>
      <w:r w:rsidRPr="00544B5A">
        <w:rPr>
          <w:rFonts w:cs="Times New Roman"/>
          <w:sz w:val="22"/>
          <w:szCs w:val="22"/>
        </w:rPr>
        <w:t>USRowing’s</w:t>
      </w:r>
      <w:proofErr w:type="spellEnd"/>
      <w:r w:rsidRPr="00544B5A">
        <w:rPr>
          <w:rFonts w:cs="Times New Roman"/>
          <w:sz w:val="22"/>
          <w:szCs w:val="22"/>
        </w:rPr>
        <w:t xml:space="preserve"> background screening policy; or</w:t>
      </w:r>
    </w:p>
    <w:bookmarkEnd w:id="8"/>
    <w:p w14:paraId="2F3E7EA8" w14:textId="77777777" w:rsidR="00465066" w:rsidRPr="00544B5A" w:rsidRDefault="00465066" w:rsidP="00E94778">
      <w:pPr>
        <w:pStyle w:val="ListParagraph"/>
        <w:numPr>
          <w:ilvl w:val="2"/>
          <w:numId w:val="61"/>
        </w:numPr>
        <w:spacing w:after="0" w:line="276" w:lineRule="auto"/>
        <w:ind w:left="2250"/>
        <w:jc w:val="both"/>
        <w:rPr>
          <w:rFonts w:cs="Times New Roman"/>
          <w:sz w:val="22"/>
          <w:szCs w:val="22"/>
        </w:rPr>
      </w:pPr>
      <w:r w:rsidRPr="00544B5A">
        <w:rPr>
          <w:rFonts w:cs="Times New Roman"/>
          <w:sz w:val="22"/>
          <w:szCs w:val="22"/>
        </w:rPr>
        <w:t xml:space="preserve">In other circumstances specifically addressed in this policy that allow for certain one-on-one interactions if </w:t>
      </w:r>
      <w:proofErr w:type="spellStart"/>
      <w:r w:rsidRPr="00544B5A">
        <w:rPr>
          <w:rFonts w:cs="Times New Roman"/>
          <w:sz w:val="22"/>
          <w:szCs w:val="22"/>
        </w:rPr>
        <w:t>USRowing</w:t>
      </w:r>
      <w:proofErr w:type="spellEnd"/>
      <w:r w:rsidRPr="00544B5A">
        <w:rPr>
          <w:rFonts w:cs="Times New Roman"/>
          <w:sz w:val="22"/>
          <w:szCs w:val="22"/>
        </w:rPr>
        <w:t xml:space="preserve"> or the Member Organization receives parent/ guardian consent.  </w:t>
      </w:r>
    </w:p>
    <w:p w14:paraId="0B8DB07A" w14:textId="77777777" w:rsidR="00465066" w:rsidRPr="00544B5A" w:rsidRDefault="00465066" w:rsidP="003450EB">
      <w:pPr>
        <w:pStyle w:val="ListParagraph"/>
        <w:spacing w:after="0" w:line="276" w:lineRule="auto"/>
        <w:ind w:left="2250"/>
        <w:jc w:val="both"/>
        <w:rPr>
          <w:rFonts w:cs="Times New Roman"/>
          <w:sz w:val="22"/>
          <w:szCs w:val="22"/>
        </w:rPr>
      </w:pPr>
    </w:p>
    <w:p w14:paraId="55B7E9B2" w14:textId="77777777" w:rsidR="00465066" w:rsidRPr="00544B5A" w:rsidRDefault="00544B5A" w:rsidP="00465066">
      <w:pPr>
        <w:pStyle w:val="MAAPBody1"/>
        <w:rPr>
          <w:b/>
          <w:sz w:val="22"/>
          <w:szCs w:val="22"/>
        </w:rPr>
      </w:pPr>
      <w:r w:rsidRPr="00544B5A">
        <w:rPr>
          <w:b/>
          <w:sz w:val="22"/>
          <w:szCs w:val="22"/>
        </w:rPr>
        <w:t>B.</w:t>
      </w:r>
      <w:r w:rsidRPr="00544B5A">
        <w:rPr>
          <w:b/>
          <w:sz w:val="22"/>
          <w:szCs w:val="22"/>
        </w:rPr>
        <w:tab/>
      </w:r>
      <w:r w:rsidR="00465066" w:rsidRPr="00544B5A">
        <w:rPr>
          <w:b/>
          <w:sz w:val="22"/>
          <w:szCs w:val="22"/>
        </w:rPr>
        <w:t>MEETINGS AND TRAINING SESSIONS</w:t>
      </w:r>
    </w:p>
    <w:p w14:paraId="0B8D4668" w14:textId="77777777" w:rsidR="00465066" w:rsidRPr="00544B5A" w:rsidRDefault="00465066" w:rsidP="00E94778">
      <w:pPr>
        <w:pStyle w:val="ListParagraph"/>
        <w:numPr>
          <w:ilvl w:val="0"/>
          <w:numId w:val="63"/>
        </w:numPr>
        <w:spacing w:after="0" w:line="276" w:lineRule="auto"/>
        <w:jc w:val="both"/>
        <w:rPr>
          <w:rFonts w:cs="Times New Roman"/>
          <w:b/>
          <w:sz w:val="22"/>
          <w:szCs w:val="22"/>
        </w:rPr>
      </w:pPr>
      <w:r w:rsidRPr="00544B5A">
        <w:rPr>
          <w:rFonts w:cs="Times New Roman"/>
          <w:bCs/>
          <w:sz w:val="22"/>
          <w:szCs w:val="22"/>
          <w:u w:val="single"/>
        </w:rPr>
        <w:t>Observable and Interruptible</w:t>
      </w:r>
    </w:p>
    <w:p w14:paraId="45D2B71B" w14:textId="77777777" w:rsidR="00465066" w:rsidRPr="00544B5A" w:rsidRDefault="00465066" w:rsidP="00465066">
      <w:pPr>
        <w:spacing w:after="0"/>
        <w:ind w:left="1080"/>
        <w:jc w:val="both"/>
        <w:rPr>
          <w:rFonts w:cs="Times New Roman"/>
          <w:b/>
          <w:sz w:val="22"/>
          <w:szCs w:val="22"/>
        </w:rPr>
      </w:pPr>
      <w:r w:rsidRPr="00544B5A">
        <w:rPr>
          <w:rFonts w:cs="Times New Roman"/>
          <w:bCs/>
          <w:sz w:val="22"/>
          <w:szCs w:val="22"/>
        </w:rPr>
        <w:lastRenderedPageBreak/>
        <w:t>Adult Participants must follow the one-on-one interaction policy in all meetings and training sessions where Minor Athlete(s) are present.</w:t>
      </w:r>
    </w:p>
    <w:p w14:paraId="3FC770E8" w14:textId="77777777" w:rsidR="00465066" w:rsidRPr="00544B5A" w:rsidRDefault="00465066" w:rsidP="00465066">
      <w:pPr>
        <w:pStyle w:val="ListParagraph"/>
        <w:ind w:left="1080"/>
        <w:jc w:val="both"/>
        <w:rPr>
          <w:rFonts w:cs="Times New Roman"/>
          <w:sz w:val="22"/>
          <w:szCs w:val="22"/>
          <w:u w:val="single"/>
        </w:rPr>
      </w:pPr>
    </w:p>
    <w:p w14:paraId="614355E9" w14:textId="77777777" w:rsidR="00465066" w:rsidRPr="00544B5A" w:rsidRDefault="00465066" w:rsidP="00E94778">
      <w:pPr>
        <w:pStyle w:val="ListParagraph"/>
        <w:numPr>
          <w:ilvl w:val="0"/>
          <w:numId w:val="63"/>
        </w:numPr>
        <w:spacing w:after="200" w:line="276" w:lineRule="auto"/>
        <w:jc w:val="both"/>
        <w:rPr>
          <w:rFonts w:cs="Times New Roman"/>
          <w:sz w:val="22"/>
          <w:szCs w:val="22"/>
          <w:u w:val="single"/>
        </w:rPr>
      </w:pPr>
      <w:r w:rsidRPr="00544B5A">
        <w:rPr>
          <w:rFonts w:cs="Times New Roman"/>
          <w:sz w:val="22"/>
          <w:szCs w:val="22"/>
          <w:u w:val="single"/>
        </w:rPr>
        <w:t>Individual Training Sessions</w:t>
      </w:r>
    </w:p>
    <w:p w14:paraId="6F43BF7B" w14:textId="77777777" w:rsidR="00465066" w:rsidRPr="00544B5A" w:rsidRDefault="00465066" w:rsidP="00E94778">
      <w:pPr>
        <w:pStyle w:val="ListParagraph"/>
        <w:numPr>
          <w:ilvl w:val="0"/>
          <w:numId w:val="65"/>
        </w:numPr>
        <w:spacing w:after="200" w:line="276" w:lineRule="auto"/>
        <w:ind w:left="1440"/>
        <w:jc w:val="both"/>
        <w:rPr>
          <w:rFonts w:cs="Times New Roman"/>
          <w:sz w:val="22"/>
          <w:szCs w:val="22"/>
        </w:rPr>
      </w:pPr>
      <w:r w:rsidRPr="00544B5A">
        <w:rPr>
          <w:rFonts w:cs="Times New Roman"/>
          <w:sz w:val="22"/>
          <w:szCs w:val="22"/>
        </w:rPr>
        <w:t>One-on-one, In-Program, individual training sessions must be observable and interruptible except if:</w:t>
      </w:r>
    </w:p>
    <w:p w14:paraId="1515CAD8" w14:textId="77777777" w:rsidR="00465066" w:rsidRPr="00544B5A" w:rsidRDefault="00465066" w:rsidP="00E94778">
      <w:pPr>
        <w:pStyle w:val="ListParagraph"/>
        <w:numPr>
          <w:ilvl w:val="2"/>
          <w:numId w:val="65"/>
        </w:numPr>
        <w:spacing w:after="0" w:line="276" w:lineRule="auto"/>
        <w:jc w:val="both"/>
        <w:rPr>
          <w:rFonts w:cs="Times New Roman"/>
          <w:sz w:val="22"/>
          <w:szCs w:val="22"/>
        </w:rPr>
      </w:pPr>
      <w:r w:rsidRPr="00544B5A">
        <w:rPr>
          <w:rFonts w:cs="Times New Roman"/>
          <w:sz w:val="22"/>
          <w:szCs w:val="22"/>
        </w:rPr>
        <w:t>A Dual Relationship exists; or</w:t>
      </w:r>
    </w:p>
    <w:p w14:paraId="00138F5F" w14:textId="77777777" w:rsidR="00465066" w:rsidRPr="00544B5A" w:rsidRDefault="00465066" w:rsidP="00E94778">
      <w:pPr>
        <w:pStyle w:val="ListParagraph"/>
        <w:numPr>
          <w:ilvl w:val="2"/>
          <w:numId w:val="65"/>
        </w:numPr>
        <w:spacing w:after="0" w:line="276" w:lineRule="auto"/>
        <w:jc w:val="both"/>
        <w:rPr>
          <w:rFonts w:cs="Times New Roman"/>
          <w:sz w:val="22"/>
          <w:szCs w:val="22"/>
        </w:rPr>
      </w:pPr>
      <w:r w:rsidRPr="00544B5A">
        <w:rPr>
          <w:rFonts w:cs="Times New Roman"/>
          <w:sz w:val="22"/>
          <w:szCs w:val="22"/>
        </w:rPr>
        <w:t>The Close-in-Age Exception applies; or</w:t>
      </w:r>
    </w:p>
    <w:p w14:paraId="096FED42" w14:textId="77777777" w:rsidR="00465066" w:rsidRPr="00544B5A" w:rsidRDefault="00465066" w:rsidP="00E94778">
      <w:pPr>
        <w:pStyle w:val="ListParagraph"/>
        <w:numPr>
          <w:ilvl w:val="2"/>
          <w:numId w:val="65"/>
        </w:numPr>
        <w:spacing w:after="0" w:line="276" w:lineRule="auto"/>
        <w:jc w:val="both"/>
        <w:rPr>
          <w:rFonts w:cs="Times New Roman"/>
          <w:sz w:val="22"/>
          <w:szCs w:val="22"/>
        </w:rPr>
      </w:pPr>
      <w:r w:rsidRPr="00544B5A">
        <w:rPr>
          <w:rFonts w:cs="Times New Roman"/>
          <w:sz w:val="22"/>
          <w:szCs w:val="22"/>
        </w:rPr>
        <w:t>A Minor Athlete needs a Personal Care Assistant, and:</w:t>
      </w:r>
    </w:p>
    <w:p w14:paraId="25EDA3DE" w14:textId="77777777" w:rsidR="00465066" w:rsidRPr="00544B5A" w:rsidRDefault="00465066" w:rsidP="00E94778">
      <w:pPr>
        <w:pStyle w:val="ListParagraph"/>
        <w:numPr>
          <w:ilvl w:val="3"/>
          <w:numId w:val="65"/>
        </w:numPr>
        <w:spacing w:after="0" w:line="276" w:lineRule="auto"/>
        <w:ind w:left="2700" w:hanging="540"/>
        <w:jc w:val="both"/>
        <w:rPr>
          <w:rFonts w:cs="Times New Roman"/>
          <w:sz w:val="22"/>
          <w:szCs w:val="22"/>
        </w:rPr>
      </w:pPr>
      <w:r w:rsidRPr="00544B5A">
        <w:rPr>
          <w:rFonts w:cs="Times New Roman"/>
          <w:sz w:val="22"/>
          <w:szCs w:val="22"/>
        </w:rPr>
        <w:t xml:space="preserve">the Minor Athlete’s parent/guardian has provided written consent to </w:t>
      </w:r>
      <w:proofErr w:type="spellStart"/>
      <w:r w:rsidRPr="00544B5A">
        <w:rPr>
          <w:rFonts w:cs="Times New Roman"/>
          <w:sz w:val="22"/>
          <w:szCs w:val="22"/>
        </w:rPr>
        <w:t>USRowing</w:t>
      </w:r>
      <w:proofErr w:type="spellEnd"/>
      <w:r w:rsidRPr="00544B5A">
        <w:rPr>
          <w:rFonts w:cs="Times New Roman"/>
          <w:sz w:val="22"/>
          <w:szCs w:val="22"/>
        </w:rPr>
        <w:t xml:space="preserve"> or the Member Organization for the Adult Participant Personal Care Assistant to work with the Minor Athlete; and </w:t>
      </w:r>
    </w:p>
    <w:p w14:paraId="28B44732" w14:textId="77777777" w:rsidR="00465066" w:rsidRPr="00544B5A" w:rsidRDefault="00465066" w:rsidP="00E94778">
      <w:pPr>
        <w:pStyle w:val="ListParagraph"/>
        <w:numPr>
          <w:ilvl w:val="3"/>
          <w:numId w:val="65"/>
        </w:numPr>
        <w:spacing w:after="0" w:line="276" w:lineRule="auto"/>
        <w:ind w:left="2700" w:hanging="540"/>
        <w:jc w:val="both"/>
        <w:rPr>
          <w:rFonts w:cs="Times New Roman"/>
          <w:sz w:val="22"/>
          <w:szCs w:val="22"/>
        </w:rPr>
      </w:pPr>
      <w:r w:rsidRPr="00544B5A">
        <w:rPr>
          <w:rFonts w:cs="Times New Roman"/>
          <w:sz w:val="22"/>
          <w:szCs w:val="22"/>
        </w:rPr>
        <w:t xml:space="preserve">the Adult Participant Personal Care Assistant has complied with the Education &amp; Training Policy; and </w:t>
      </w:r>
    </w:p>
    <w:p w14:paraId="271C1EBC" w14:textId="77777777" w:rsidR="00465066" w:rsidRPr="00544B5A" w:rsidRDefault="00465066" w:rsidP="00E94778">
      <w:pPr>
        <w:pStyle w:val="ListParagraph"/>
        <w:numPr>
          <w:ilvl w:val="3"/>
          <w:numId w:val="65"/>
        </w:numPr>
        <w:spacing w:after="0" w:line="276" w:lineRule="auto"/>
        <w:ind w:left="2700" w:hanging="540"/>
        <w:jc w:val="both"/>
        <w:rPr>
          <w:rFonts w:cs="Times New Roman"/>
          <w:sz w:val="22"/>
          <w:szCs w:val="22"/>
        </w:rPr>
      </w:pPr>
      <w:r w:rsidRPr="00544B5A">
        <w:rPr>
          <w:rFonts w:cs="Times New Roman"/>
          <w:sz w:val="22"/>
          <w:szCs w:val="22"/>
        </w:rPr>
        <w:t xml:space="preserve">the Adult Participant Personal Care Assistant has complied with </w:t>
      </w:r>
      <w:proofErr w:type="spellStart"/>
      <w:r w:rsidRPr="00544B5A">
        <w:rPr>
          <w:rFonts w:cs="Times New Roman"/>
          <w:sz w:val="22"/>
          <w:szCs w:val="22"/>
        </w:rPr>
        <w:t>USRowing’s</w:t>
      </w:r>
      <w:proofErr w:type="spellEnd"/>
      <w:r w:rsidRPr="00544B5A">
        <w:rPr>
          <w:rFonts w:cs="Times New Roman"/>
          <w:sz w:val="22"/>
          <w:szCs w:val="22"/>
        </w:rPr>
        <w:t xml:space="preserve"> background screening policy.</w:t>
      </w:r>
    </w:p>
    <w:p w14:paraId="7CD3D667" w14:textId="77777777" w:rsidR="00465066" w:rsidRPr="00544B5A" w:rsidRDefault="00465066" w:rsidP="00E94778">
      <w:pPr>
        <w:pStyle w:val="ListParagraph"/>
        <w:numPr>
          <w:ilvl w:val="1"/>
          <w:numId w:val="65"/>
        </w:numPr>
        <w:spacing w:after="200" w:line="276" w:lineRule="auto"/>
        <w:jc w:val="both"/>
        <w:rPr>
          <w:rFonts w:cs="Times New Roman"/>
          <w:sz w:val="22"/>
          <w:szCs w:val="22"/>
        </w:rPr>
      </w:pPr>
      <w:r w:rsidRPr="00544B5A">
        <w:rPr>
          <w:rFonts w:cs="Times New Roman"/>
          <w:sz w:val="22"/>
          <w:szCs w:val="22"/>
        </w:rPr>
        <w:t>The Adult Participant providing the individual training session must receive advance, written consent from the Minor Athlete’s parent/guardian at least annually, which can be withdrawn at any time; and</w:t>
      </w:r>
    </w:p>
    <w:p w14:paraId="65D531E4" w14:textId="77777777" w:rsidR="00465066" w:rsidRPr="00544B5A" w:rsidRDefault="00465066" w:rsidP="00E94778">
      <w:pPr>
        <w:pStyle w:val="ListParagraph"/>
        <w:numPr>
          <w:ilvl w:val="1"/>
          <w:numId w:val="65"/>
        </w:numPr>
        <w:spacing w:after="200" w:line="276" w:lineRule="auto"/>
        <w:jc w:val="both"/>
        <w:rPr>
          <w:rFonts w:cs="Times New Roman"/>
          <w:sz w:val="22"/>
          <w:szCs w:val="22"/>
        </w:rPr>
      </w:pPr>
      <w:r w:rsidRPr="00544B5A">
        <w:rPr>
          <w:rFonts w:cs="Times New Roman"/>
          <w:sz w:val="22"/>
          <w:szCs w:val="22"/>
        </w:rPr>
        <w:t>Parents/guardians must be allowed to observe the individual training session.</w:t>
      </w:r>
    </w:p>
    <w:p w14:paraId="3EE7D710" w14:textId="77777777" w:rsidR="00465066" w:rsidRPr="00544B5A" w:rsidRDefault="00465066" w:rsidP="00465066">
      <w:pPr>
        <w:pStyle w:val="ListParagraph"/>
        <w:ind w:left="2160"/>
        <w:jc w:val="both"/>
        <w:rPr>
          <w:rFonts w:cs="Times New Roman"/>
          <w:sz w:val="22"/>
          <w:szCs w:val="22"/>
        </w:rPr>
      </w:pPr>
    </w:p>
    <w:p w14:paraId="5F32557B" w14:textId="77777777" w:rsidR="00465066" w:rsidRPr="00544B5A" w:rsidRDefault="00465066" w:rsidP="00E94778">
      <w:pPr>
        <w:pStyle w:val="ListParagraph"/>
        <w:numPr>
          <w:ilvl w:val="0"/>
          <w:numId w:val="63"/>
        </w:numPr>
        <w:spacing w:after="0" w:line="276" w:lineRule="auto"/>
        <w:jc w:val="both"/>
        <w:rPr>
          <w:rFonts w:cs="Times New Roman"/>
          <w:sz w:val="22"/>
          <w:szCs w:val="22"/>
        </w:rPr>
      </w:pPr>
      <w:r w:rsidRPr="00544B5A">
        <w:rPr>
          <w:rFonts w:cs="Times New Roman"/>
          <w:sz w:val="22"/>
          <w:szCs w:val="22"/>
          <w:u w:val="single"/>
        </w:rPr>
        <w:t>Meetings with licensed mental health care professionals and health care providers (other than athletic trainers</w:t>
      </w:r>
      <w:r w:rsidRPr="00544B5A">
        <w:rPr>
          <w:rStyle w:val="FootnoteReference"/>
          <w:rFonts w:cs="Times New Roman"/>
          <w:sz w:val="22"/>
          <w:szCs w:val="22"/>
          <w:u w:val="single"/>
        </w:rPr>
        <w:footnoteReference w:id="3"/>
      </w:r>
      <w:r w:rsidRPr="00544B5A">
        <w:rPr>
          <w:rFonts w:cs="Times New Roman"/>
          <w:sz w:val="22"/>
          <w:szCs w:val="22"/>
          <w:u w:val="single"/>
        </w:rPr>
        <w:t>)</w:t>
      </w:r>
    </w:p>
    <w:p w14:paraId="29063344" w14:textId="77777777" w:rsidR="00465066" w:rsidRPr="00544B5A" w:rsidRDefault="00465066" w:rsidP="00465066">
      <w:pPr>
        <w:spacing w:after="0"/>
        <w:ind w:left="1080"/>
        <w:jc w:val="both"/>
        <w:rPr>
          <w:rFonts w:cs="Times New Roman"/>
          <w:sz w:val="22"/>
          <w:szCs w:val="22"/>
        </w:rPr>
      </w:pPr>
      <w:r w:rsidRPr="00544B5A">
        <w:rPr>
          <w:rFonts w:cs="Times New Roman"/>
          <w:sz w:val="22"/>
          <w:szCs w:val="22"/>
        </w:rPr>
        <w:t xml:space="preserve">If a licensed mental health care professional or licensed health care provider meets one-on-one with a Minor Athlete at a sanctioned event or a facility, which is partially or fully under </w:t>
      </w:r>
      <w:proofErr w:type="spellStart"/>
      <w:r w:rsidRPr="00544B5A">
        <w:rPr>
          <w:rFonts w:cs="Times New Roman"/>
          <w:sz w:val="22"/>
          <w:szCs w:val="22"/>
        </w:rPr>
        <w:t>USRowing</w:t>
      </w:r>
      <w:proofErr w:type="spellEnd"/>
      <w:r w:rsidR="00D21053" w:rsidRPr="00544B5A">
        <w:rPr>
          <w:rFonts w:cs="Times New Roman"/>
          <w:sz w:val="22"/>
          <w:szCs w:val="22"/>
        </w:rPr>
        <w:t xml:space="preserve"> or Member Organization</w:t>
      </w:r>
      <w:r w:rsidRPr="00544B5A">
        <w:rPr>
          <w:rFonts w:cs="Times New Roman"/>
          <w:sz w:val="22"/>
          <w:szCs w:val="22"/>
        </w:rPr>
        <w:t xml:space="preserve">’s jurisdiction, the meeting must be observable and interruptible except: </w:t>
      </w:r>
    </w:p>
    <w:p w14:paraId="6DE97A89" w14:textId="77777777" w:rsidR="00465066" w:rsidRPr="00544B5A" w:rsidRDefault="00465066" w:rsidP="00E94778">
      <w:pPr>
        <w:pStyle w:val="ListParagraph"/>
        <w:numPr>
          <w:ilvl w:val="1"/>
          <w:numId w:val="64"/>
        </w:numPr>
        <w:spacing w:after="200" w:line="276" w:lineRule="auto"/>
        <w:jc w:val="both"/>
        <w:rPr>
          <w:rFonts w:cs="Times New Roman"/>
          <w:sz w:val="22"/>
          <w:szCs w:val="22"/>
        </w:rPr>
      </w:pPr>
      <w:r w:rsidRPr="00544B5A">
        <w:rPr>
          <w:rFonts w:cs="Times New Roman"/>
          <w:sz w:val="22"/>
          <w:szCs w:val="22"/>
        </w:rPr>
        <w:t>If the door remains unlocked; and</w:t>
      </w:r>
    </w:p>
    <w:p w14:paraId="310EDADF" w14:textId="77777777" w:rsidR="00465066" w:rsidRPr="00544B5A" w:rsidRDefault="00465066" w:rsidP="00E94778">
      <w:pPr>
        <w:pStyle w:val="ListParagraph"/>
        <w:numPr>
          <w:ilvl w:val="1"/>
          <w:numId w:val="64"/>
        </w:numPr>
        <w:spacing w:after="200" w:line="276" w:lineRule="auto"/>
        <w:jc w:val="both"/>
        <w:rPr>
          <w:rFonts w:cs="Times New Roman"/>
          <w:sz w:val="22"/>
          <w:szCs w:val="22"/>
        </w:rPr>
      </w:pPr>
      <w:r w:rsidRPr="00544B5A">
        <w:rPr>
          <w:rFonts w:cs="Times New Roman"/>
          <w:sz w:val="22"/>
          <w:szCs w:val="22"/>
        </w:rPr>
        <w:t xml:space="preserve">Another adult is present at the facility and notified that a meeting is </w:t>
      </w:r>
    </w:p>
    <w:p w14:paraId="21EF75A7" w14:textId="77777777" w:rsidR="00465066" w:rsidRPr="00544B5A" w:rsidRDefault="00465066" w:rsidP="001C6C4E">
      <w:pPr>
        <w:pStyle w:val="ListParagraph"/>
        <w:spacing w:after="200" w:line="276" w:lineRule="auto"/>
        <w:ind w:left="1440"/>
        <w:jc w:val="both"/>
        <w:rPr>
          <w:rFonts w:cs="Times New Roman"/>
          <w:sz w:val="22"/>
          <w:szCs w:val="22"/>
        </w:rPr>
      </w:pPr>
      <w:r w:rsidRPr="00544B5A">
        <w:rPr>
          <w:rFonts w:cs="Times New Roman"/>
          <w:sz w:val="22"/>
          <w:szCs w:val="22"/>
        </w:rPr>
        <w:t>occurring, although the Minor Athlete’s identity needs not be disclosed; and</w:t>
      </w:r>
    </w:p>
    <w:p w14:paraId="7A815CEF" w14:textId="77777777" w:rsidR="00465066" w:rsidRPr="00544B5A" w:rsidRDefault="00465066" w:rsidP="00E94778">
      <w:pPr>
        <w:pStyle w:val="ListParagraph"/>
        <w:numPr>
          <w:ilvl w:val="1"/>
          <w:numId w:val="64"/>
        </w:numPr>
        <w:spacing w:after="200" w:line="276" w:lineRule="auto"/>
        <w:jc w:val="both"/>
        <w:rPr>
          <w:rFonts w:cs="Times New Roman"/>
          <w:sz w:val="22"/>
          <w:szCs w:val="22"/>
        </w:rPr>
      </w:pPr>
      <w:proofErr w:type="spellStart"/>
      <w:r w:rsidRPr="00544B5A">
        <w:rPr>
          <w:rFonts w:cs="Times New Roman"/>
          <w:sz w:val="22"/>
          <w:szCs w:val="22"/>
        </w:rPr>
        <w:t>USRowing</w:t>
      </w:r>
      <w:proofErr w:type="spellEnd"/>
      <w:r w:rsidRPr="00544B5A">
        <w:rPr>
          <w:rFonts w:cs="Times New Roman"/>
          <w:sz w:val="22"/>
          <w:szCs w:val="22"/>
        </w:rPr>
        <w:t xml:space="preserve"> is notified that the provider will be meeting with a Minor Athlete; and</w:t>
      </w:r>
    </w:p>
    <w:p w14:paraId="4FD731C9" w14:textId="77777777" w:rsidR="00465066" w:rsidRPr="00544B5A" w:rsidRDefault="00465066" w:rsidP="00E94778">
      <w:pPr>
        <w:pStyle w:val="ListParagraph"/>
        <w:numPr>
          <w:ilvl w:val="1"/>
          <w:numId w:val="64"/>
        </w:numPr>
        <w:spacing w:after="200" w:line="276" w:lineRule="auto"/>
        <w:jc w:val="both"/>
        <w:rPr>
          <w:rFonts w:cs="Times New Roman"/>
          <w:sz w:val="22"/>
          <w:szCs w:val="22"/>
        </w:rPr>
      </w:pPr>
      <w:r w:rsidRPr="00544B5A">
        <w:rPr>
          <w:rFonts w:cs="Times New Roman"/>
          <w:sz w:val="22"/>
          <w:szCs w:val="22"/>
        </w:rPr>
        <w:t>The provider obtains consent consistent with applicable laws and ethical standards, which can be withdrawn at any time.</w:t>
      </w:r>
    </w:p>
    <w:p w14:paraId="0D9DDAB1" w14:textId="77777777" w:rsidR="007E61EB" w:rsidRPr="00544B5A" w:rsidRDefault="007E61EB" w:rsidP="007E61EB">
      <w:pPr>
        <w:pStyle w:val="ListParagraph"/>
        <w:spacing w:after="200" w:line="276" w:lineRule="auto"/>
        <w:ind w:left="1440"/>
        <w:jc w:val="both"/>
        <w:rPr>
          <w:rFonts w:cs="Times New Roman"/>
          <w:sz w:val="22"/>
          <w:szCs w:val="22"/>
        </w:rPr>
      </w:pPr>
    </w:p>
    <w:p w14:paraId="7BDB76A3" w14:textId="77777777" w:rsidR="00465066" w:rsidRPr="00544B5A" w:rsidRDefault="007E61EB" w:rsidP="00E94778">
      <w:pPr>
        <w:pStyle w:val="ListParagraph"/>
        <w:numPr>
          <w:ilvl w:val="0"/>
          <w:numId w:val="63"/>
        </w:numPr>
        <w:spacing w:after="0" w:line="276" w:lineRule="auto"/>
        <w:jc w:val="both"/>
        <w:rPr>
          <w:rFonts w:cs="Times New Roman"/>
          <w:sz w:val="22"/>
          <w:szCs w:val="22"/>
          <w:u w:val="single"/>
        </w:rPr>
      </w:pPr>
      <w:r w:rsidRPr="00544B5A">
        <w:rPr>
          <w:rFonts w:cs="Times New Roman"/>
          <w:sz w:val="22"/>
          <w:szCs w:val="22"/>
          <w:u w:val="single"/>
        </w:rPr>
        <w:t>Recommended Best Practices</w:t>
      </w:r>
    </w:p>
    <w:p w14:paraId="2D635037" w14:textId="77777777" w:rsidR="007E61EB" w:rsidRPr="00544B5A" w:rsidRDefault="007E61EB" w:rsidP="007E61EB">
      <w:pPr>
        <w:pStyle w:val="ListParagraph"/>
        <w:spacing w:after="0" w:line="276" w:lineRule="auto"/>
        <w:ind w:left="1080"/>
        <w:jc w:val="both"/>
        <w:rPr>
          <w:rFonts w:cs="Times New Roman"/>
          <w:sz w:val="22"/>
          <w:szCs w:val="22"/>
          <w:u w:val="single"/>
        </w:rPr>
      </w:pPr>
    </w:p>
    <w:p w14:paraId="56091157" w14:textId="77777777" w:rsidR="00465066" w:rsidRPr="00544B5A" w:rsidRDefault="007E61EB" w:rsidP="007E61EB">
      <w:pPr>
        <w:spacing w:after="200" w:line="276" w:lineRule="auto"/>
        <w:ind w:left="1080"/>
        <w:jc w:val="both"/>
        <w:rPr>
          <w:rFonts w:cs="Times New Roman"/>
          <w:sz w:val="22"/>
          <w:szCs w:val="22"/>
          <w:u w:val="single"/>
        </w:rPr>
      </w:pPr>
      <w:r w:rsidRPr="00544B5A">
        <w:rPr>
          <w:rFonts w:cs="Times New Roman"/>
          <w:sz w:val="22"/>
          <w:szCs w:val="22"/>
        </w:rPr>
        <w:t>a.</w:t>
      </w:r>
      <w:r w:rsidRPr="00544B5A">
        <w:rPr>
          <w:rFonts w:cs="Times New Roman"/>
          <w:sz w:val="22"/>
          <w:szCs w:val="22"/>
        </w:rPr>
        <w:tab/>
      </w:r>
      <w:r w:rsidR="00465066" w:rsidRPr="00544B5A">
        <w:rPr>
          <w:rFonts w:cs="Times New Roman"/>
          <w:sz w:val="22"/>
          <w:szCs w:val="22"/>
          <w:u w:val="single"/>
        </w:rPr>
        <w:t>Monitoring</w:t>
      </w:r>
      <w:r w:rsidRPr="00544B5A">
        <w:rPr>
          <w:rFonts w:cs="Times New Roman"/>
          <w:sz w:val="22"/>
          <w:szCs w:val="22"/>
        </w:rPr>
        <w:t xml:space="preserve">:  </w:t>
      </w:r>
      <w:r w:rsidR="00465066" w:rsidRPr="00544B5A">
        <w:rPr>
          <w:rFonts w:cs="Times New Roman"/>
          <w:sz w:val="22"/>
          <w:szCs w:val="22"/>
        </w:rPr>
        <w:t xml:space="preserve">If a permitted meeting or training session takes place between an Adult Participant(s) and a Minor Athlete(s) at a facility partially or fully under </w:t>
      </w:r>
      <w:proofErr w:type="spellStart"/>
      <w:r w:rsidR="00465066" w:rsidRPr="00544B5A">
        <w:rPr>
          <w:rFonts w:cs="Times New Roman"/>
          <w:sz w:val="22"/>
          <w:szCs w:val="22"/>
        </w:rPr>
        <w:t>USRowing</w:t>
      </w:r>
      <w:proofErr w:type="spellEnd"/>
      <w:r w:rsidR="00325BBC" w:rsidRPr="00544B5A">
        <w:rPr>
          <w:rFonts w:cs="Times New Roman"/>
          <w:sz w:val="22"/>
          <w:szCs w:val="22"/>
        </w:rPr>
        <w:t xml:space="preserve"> or Member Organization</w:t>
      </w:r>
      <w:r w:rsidR="00465066" w:rsidRPr="00544B5A">
        <w:rPr>
          <w:rFonts w:cs="Times New Roman"/>
          <w:sz w:val="22"/>
          <w:szCs w:val="22"/>
        </w:rPr>
        <w:t xml:space="preserve">’s jurisdiction, another Adult Participant will monitor each meeting or training session. Monitoring includes reviewing the parent/guardian consent form, knowing that the meeting or training session is occurring, knowing the approximate planned duration of the meeting or training session, and dropping in on the meeting or training session. </w:t>
      </w:r>
    </w:p>
    <w:p w14:paraId="34EB1BC2" w14:textId="77777777" w:rsidR="00465066" w:rsidRPr="00544B5A" w:rsidRDefault="00465066" w:rsidP="00465066">
      <w:pPr>
        <w:pStyle w:val="ListParagraph"/>
        <w:ind w:left="1080"/>
        <w:jc w:val="both"/>
        <w:rPr>
          <w:rFonts w:cs="Times New Roman"/>
          <w:sz w:val="22"/>
          <w:szCs w:val="22"/>
          <w:u w:val="single"/>
        </w:rPr>
      </w:pPr>
    </w:p>
    <w:p w14:paraId="3A94C38F" w14:textId="77777777" w:rsidR="00465066" w:rsidRPr="00544B5A" w:rsidRDefault="007E61EB" w:rsidP="007E61EB">
      <w:pPr>
        <w:pStyle w:val="ListParagraph"/>
        <w:tabs>
          <w:tab w:val="left" w:pos="1800"/>
        </w:tabs>
        <w:spacing w:after="0" w:line="276" w:lineRule="auto"/>
        <w:ind w:left="1440"/>
        <w:rPr>
          <w:rFonts w:cs="Times New Roman"/>
          <w:sz w:val="22"/>
          <w:szCs w:val="22"/>
        </w:rPr>
      </w:pPr>
      <w:r w:rsidRPr="00544B5A">
        <w:rPr>
          <w:rFonts w:cs="Times New Roman"/>
          <w:sz w:val="22"/>
          <w:szCs w:val="22"/>
        </w:rPr>
        <w:t>b.</w:t>
      </w:r>
      <w:r w:rsidRPr="00544B5A">
        <w:rPr>
          <w:rFonts w:cs="Times New Roman"/>
          <w:sz w:val="22"/>
          <w:szCs w:val="22"/>
        </w:rPr>
        <w:tab/>
      </w:r>
      <w:r w:rsidR="00465066" w:rsidRPr="00544B5A">
        <w:rPr>
          <w:rFonts w:cs="Times New Roman"/>
          <w:sz w:val="22"/>
          <w:szCs w:val="22"/>
          <w:u w:val="single"/>
        </w:rPr>
        <w:t>Parent Training</w:t>
      </w:r>
      <w:r w:rsidRPr="00544B5A">
        <w:rPr>
          <w:rFonts w:cs="Times New Roman"/>
          <w:sz w:val="22"/>
          <w:szCs w:val="22"/>
        </w:rPr>
        <w:t xml:space="preserve">:  </w:t>
      </w:r>
      <w:r w:rsidR="00465066" w:rsidRPr="00544B5A">
        <w:rPr>
          <w:rFonts w:cs="Times New Roman"/>
          <w:sz w:val="22"/>
          <w:szCs w:val="22"/>
        </w:rPr>
        <w:t>Parents/guardians receive the U.S. Center for SafeSport’s education and training on child abuse prevention before providing consent for their Minor Athlete to have a meeting or training session with an Adult Participant subject to these policies.</w:t>
      </w:r>
    </w:p>
    <w:p w14:paraId="781F15DE" w14:textId="77777777" w:rsidR="007E61EB" w:rsidRPr="00544B5A" w:rsidRDefault="007E61EB" w:rsidP="007E61EB">
      <w:pPr>
        <w:pStyle w:val="ListParagraph"/>
        <w:spacing w:after="0" w:line="276" w:lineRule="auto"/>
        <w:ind w:left="1080"/>
        <w:rPr>
          <w:rFonts w:cs="Times New Roman"/>
          <w:sz w:val="22"/>
          <w:szCs w:val="22"/>
        </w:rPr>
      </w:pPr>
    </w:p>
    <w:p w14:paraId="5B96EC71" w14:textId="77777777" w:rsidR="00465066" w:rsidRPr="00544B5A" w:rsidRDefault="00544B5A" w:rsidP="00544B5A">
      <w:pPr>
        <w:pStyle w:val="AHeader"/>
        <w:numPr>
          <w:ilvl w:val="0"/>
          <w:numId w:val="0"/>
        </w:numPr>
        <w:ind w:left="720" w:hanging="720"/>
        <w:rPr>
          <w:rStyle w:val="Strong"/>
          <w:b/>
          <w:sz w:val="22"/>
          <w:szCs w:val="22"/>
        </w:rPr>
      </w:pPr>
      <w:r w:rsidRPr="00544B5A">
        <w:rPr>
          <w:rStyle w:val="Strong"/>
          <w:b/>
          <w:sz w:val="22"/>
          <w:szCs w:val="22"/>
        </w:rPr>
        <w:t>C.</w:t>
      </w:r>
      <w:r w:rsidRPr="00544B5A">
        <w:rPr>
          <w:rStyle w:val="Strong"/>
          <w:b/>
          <w:sz w:val="22"/>
          <w:szCs w:val="22"/>
        </w:rPr>
        <w:tab/>
      </w:r>
      <w:r w:rsidR="00465066" w:rsidRPr="00544B5A">
        <w:rPr>
          <w:rStyle w:val="Strong"/>
          <w:b/>
          <w:sz w:val="22"/>
          <w:szCs w:val="22"/>
        </w:rPr>
        <w:t>MASSAGES AND RUBDOWNS/ATHLETIC TRAINING MODALITIES (ALL HEALTHCARE PROVISION)</w:t>
      </w:r>
    </w:p>
    <w:p w14:paraId="47F9A290" w14:textId="77777777" w:rsidR="00465066" w:rsidRPr="00544B5A" w:rsidRDefault="00465066" w:rsidP="00E94778">
      <w:pPr>
        <w:pStyle w:val="ListParagraph"/>
        <w:numPr>
          <w:ilvl w:val="0"/>
          <w:numId w:val="66"/>
        </w:numPr>
        <w:spacing w:after="0" w:line="276" w:lineRule="auto"/>
        <w:jc w:val="both"/>
        <w:rPr>
          <w:rFonts w:cs="Times New Roman"/>
          <w:sz w:val="22"/>
          <w:szCs w:val="22"/>
        </w:rPr>
      </w:pPr>
      <w:r w:rsidRPr="00544B5A">
        <w:rPr>
          <w:rFonts w:cs="Times New Roman"/>
          <w:sz w:val="22"/>
          <w:szCs w:val="22"/>
          <w:u w:val="single"/>
        </w:rPr>
        <w:t>Athletic training modality, massage, or rubdown</w:t>
      </w:r>
    </w:p>
    <w:p w14:paraId="4EDE3D49" w14:textId="77777777" w:rsidR="00465066" w:rsidRPr="00544B5A" w:rsidRDefault="00465066" w:rsidP="00465066">
      <w:pPr>
        <w:spacing w:after="0"/>
        <w:ind w:left="720"/>
        <w:jc w:val="both"/>
        <w:rPr>
          <w:rFonts w:cs="Times New Roman"/>
          <w:sz w:val="22"/>
          <w:szCs w:val="22"/>
        </w:rPr>
      </w:pPr>
      <w:r w:rsidRPr="00544B5A">
        <w:rPr>
          <w:rFonts w:cs="Times New Roman"/>
          <w:sz w:val="22"/>
          <w:szCs w:val="22"/>
        </w:rPr>
        <w:t xml:space="preserve">All In-Program athletic training modalities, massages, or rubdowns of a Minor Athlete must: </w:t>
      </w:r>
    </w:p>
    <w:p w14:paraId="3EE20498" w14:textId="77777777" w:rsidR="00465066" w:rsidRPr="00544B5A" w:rsidRDefault="00465066" w:rsidP="00E94778">
      <w:pPr>
        <w:pStyle w:val="ListParagraph"/>
        <w:numPr>
          <w:ilvl w:val="1"/>
          <w:numId w:val="68"/>
        </w:numPr>
        <w:spacing w:after="0" w:line="276" w:lineRule="auto"/>
        <w:jc w:val="both"/>
        <w:rPr>
          <w:rFonts w:cs="Times New Roman"/>
          <w:sz w:val="22"/>
          <w:szCs w:val="22"/>
        </w:rPr>
      </w:pPr>
      <w:r w:rsidRPr="00544B5A">
        <w:rPr>
          <w:rFonts w:cs="Times New Roman"/>
          <w:sz w:val="22"/>
          <w:szCs w:val="22"/>
        </w:rPr>
        <w:t>Be observable and interruptible; and</w:t>
      </w:r>
    </w:p>
    <w:p w14:paraId="7FD70458" w14:textId="77777777" w:rsidR="00465066" w:rsidRPr="00544B5A" w:rsidRDefault="00465066" w:rsidP="00E94778">
      <w:pPr>
        <w:pStyle w:val="ListParagraph"/>
        <w:numPr>
          <w:ilvl w:val="1"/>
          <w:numId w:val="68"/>
        </w:numPr>
        <w:spacing w:after="0" w:line="276" w:lineRule="auto"/>
        <w:jc w:val="both"/>
        <w:rPr>
          <w:rFonts w:cs="Times New Roman"/>
          <w:sz w:val="22"/>
          <w:szCs w:val="22"/>
        </w:rPr>
      </w:pPr>
      <w:r w:rsidRPr="00544B5A">
        <w:rPr>
          <w:rFonts w:cs="Times New Roman"/>
          <w:sz w:val="22"/>
          <w:szCs w:val="22"/>
        </w:rPr>
        <w:t>Have another Adult Participant physically present for the athletic training modality, massage, or rubdown; and</w:t>
      </w:r>
    </w:p>
    <w:p w14:paraId="76CEAEF5" w14:textId="77777777" w:rsidR="00465066" w:rsidRPr="00544B5A" w:rsidRDefault="00465066" w:rsidP="00E94778">
      <w:pPr>
        <w:pStyle w:val="ListParagraph"/>
        <w:numPr>
          <w:ilvl w:val="1"/>
          <w:numId w:val="68"/>
        </w:numPr>
        <w:spacing w:after="0" w:line="276" w:lineRule="auto"/>
        <w:jc w:val="both"/>
        <w:rPr>
          <w:rFonts w:cs="Times New Roman"/>
          <w:sz w:val="22"/>
          <w:szCs w:val="22"/>
        </w:rPr>
      </w:pPr>
      <w:r w:rsidRPr="00544B5A">
        <w:rPr>
          <w:rFonts w:cs="Times New Roman"/>
          <w:sz w:val="22"/>
          <w:szCs w:val="22"/>
        </w:rPr>
        <w:t>Have documented consent as explained in subsection (2) below; and</w:t>
      </w:r>
    </w:p>
    <w:p w14:paraId="721AEB1B" w14:textId="77777777" w:rsidR="00465066" w:rsidRPr="00544B5A" w:rsidRDefault="00465066" w:rsidP="00E94778">
      <w:pPr>
        <w:pStyle w:val="ListParagraph"/>
        <w:numPr>
          <w:ilvl w:val="1"/>
          <w:numId w:val="68"/>
        </w:numPr>
        <w:spacing w:after="0" w:line="276" w:lineRule="auto"/>
        <w:jc w:val="both"/>
        <w:rPr>
          <w:rFonts w:cs="Times New Roman"/>
          <w:sz w:val="22"/>
          <w:szCs w:val="22"/>
        </w:rPr>
      </w:pPr>
      <w:r w:rsidRPr="00544B5A">
        <w:rPr>
          <w:rFonts w:cs="Times New Roman"/>
          <w:sz w:val="22"/>
          <w:szCs w:val="22"/>
        </w:rPr>
        <w:t>Be performed with the Minor Athlete fully or partially clothed, ensuring that the breasts, buttocks, groin, or genitals are always covered; and</w:t>
      </w:r>
    </w:p>
    <w:p w14:paraId="0DBA5FA0" w14:textId="77777777" w:rsidR="007E61EB" w:rsidRPr="00544B5A" w:rsidRDefault="00465066" w:rsidP="00E94778">
      <w:pPr>
        <w:pStyle w:val="ListParagraph"/>
        <w:numPr>
          <w:ilvl w:val="1"/>
          <w:numId w:val="68"/>
        </w:numPr>
        <w:spacing w:after="0" w:line="276" w:lineRule="auto"/>
        <w:jc w:val="both"/>
        <w:rPr>
          <w:rFonts w:cs="Times New Roman"/>
          <w:sz w:val="22"/>
          <w:szCs w:val="22"/>
        </w:rPr>
      </w:pPr>
      <w:r w:rsidRPr="00544B5A">
        <w:rPr>
          <w:rFonts w:cs="Times New Roman"/>
          <w:sz w:val="22"/>
          <w:szCs w:val="22"/>
        </w:rPr>
        <w:t>Allow parents/guardians in the room as an observer, except for competition or training venues that limit credentialing.</w:t>
      </w:r>
    </w:p>
    <w:p w14:paraId="41F3377F" w14:textId="77777777" w:rsidR="00465066" w:rsidRPr="00544B5A" w:rsidRDefault="00465066" w:rsidP="007E61EB">
      <w:pPr>
        <w:spacing w:after="0" w:line="276" w:lineRule="auto"/>
        <w:ind w:left="1080"/>
        <w:jc w:val="both"/>
        <w:rPr>
          <w:rFonts w:cs="Times New Roman"/>
          <w:sz w:val="22"/>
          <w:szCs w:val="22"/>
        </w:rPr>
      </w:pPr>
    </w:p>
    <w:p w14:paraId="2AA4C9B9" w14:textId="77777777" w:rsidR="00465066" w:rsidRPr="00544B5A" w:rsidRDefault="00465066" w:rsidP="00E94778">
      <w:pPr>
        <w:pStyle w:val="ListParagraph"/>
        <w:numPr>
          <w:ilvl w:val="0"/>
          <w:numId w:val="66"/>
        </w:numPr>
        <w:spacing w:after="0" w:line="276" w:lineRule="auto"/>
        <w:jc w:val="both"/>
        <w:rPr>
          <w:rFonts w:cs="Times New Roman"/>
          <w:sz w:val="22"/>
          <w:szCs w:val="22"/>
        </w:rPr>
      </w:pPr>
      <w:r w:rsidRPr="00544B5A">
        <w:rPr>
          <w:rFonts w:cs="Times New Roman"/>
          <w:sz w:val="22"/>
          <w:szCs w:val="22"/>
          <w:u w:val="single"/>
        </w:rPr>
        <w:t>Consent</w:t>
      </w:r>
    </w:p>
    <w:p w14:paraId="0EDB75BB" w14:textId="77777777" w:rsidR="00465066" w:rsidRPr="00544B5A" w:rsidRDefault="00465066" w:rsidP="00E94778">
      <w:pPr>
        <w:pStyle w:val="ListParagraph"/>
        <w:numPr>
          <w:ilvl w:val="0"/>
          <w:numId w:val="67"/>
        </w:numPr>
        <w:spacing w:after="0" w:line="276" w:lineRule="auto"/>
        <w:jc w:val="both"/>
        <w:rPr>
          <w:rFonts w:cs="Times New Roman"/>
          <w:sz w:val="22"/>
          <w:szCs w:val="22"/>
        </w:rPr>
      </w:pPr>
      <w:r w:rsidRPr="00544B5A">
        <w:rPr>
          <w:rFonts w:cs="Times New Roman"/>
          <w:sz w:val="22"/>
          <w:szCs w:val="22"/>
        </w:rPr>
        <w:t xml:space="preserve">Providers of athletic training modalities, massages, and rubdowns or </w:t>
      </w:r>
      <w:proofErr w:type="spellStart"/>
      <w:r w:rsidRPr="00544B5A">
        <w:rPr>
          <w:rFonts w:cs="Times New Roman"/>
          <w:sz w:val="22"/>
          <w:szCs w:val="22"/>
        </w:rPr>
        <w:t>USRowing</w:t>
      </w:r>
      <w:proofErr w:type="spellEnd"/>
      <w:r w:rsidR="00325BBC" w:rsidRPr="00544B5A">
        <w:rPr>
          <w:rFonts w:cs="Times New Roman"/>
          <w:sz w:val="22"/>
          <w:szCs w:val="22"/>
        </w:rPr>
        <w:t>/Member Organization</w:t>
      </w:r>
      <w:r w:rsidRPr="00544B5A">
        <w:rPr>
          <w:rFonts w:cs="Times New Roman"/>
          <w:sz w:val="22"/>
          <w:szCs w:val="22"/>
        </w:rPr>
        <w:t xml:space="preserve">, when applicable, must obtain consent at least annually from Minor Athletes’ parents/guardians before providing any athletic training modalities, massages, or rubdowns. </w:t>
      </w:r>
    </w:p>
    <w:p w14:paraId="14405144" w14:textId="77777777" w:rsidR="00465066" w:rsidRPr="00544B5A" w:rsidRDefault="00465066" w:rsidP="00E94778">
      <w:pPr>
        <w:pStyle w:val="MAAPBody1"/>
        <w:numPr>
          <w:ilvl w:val="0"/>
          <w:numId w:val="67"/>
        </w:numPr>
        <w:rPr>
          <w:sz w:val="22"/>
          <w:szCs w:val="22"/>
        </w:rPr>
      </w:pPr>
      <w:r w:rsidRPr="00544B5A">
        <w:rPr>
          <w:sz w:val="22"/>
          <w:szCs w:val="22"/>
        </w:rPr>
        <w:t>Minor Athletes or their parents/guardians can withdraw consent at any time.</w:t>
      </w:r>
    </w:p>
    <w:p w14:paraId="027A5860" w14:textId="77777777" w:rsidR="00465066" w:rsidRPr="00544B5A" w:rsidRDefault="00465066" w:rsidP="00465066">
      <w:pPr>
        <w:pStyle w:val="MAAPBody1"/>
        <w:rPr>
          <w:rStyle w:val="Strong"/>
          <w:b w:val="0"/>
          <w:sz w:val="22"/>
          <w:szCs w:val="22"/>
        </w:rPr>
      </w:pPr>
    </w:p>
    <w:p w14:paraId="2A9D16F8" w14:textId="77777777" w:rsidR="00465066" w:rsidRPr="00544B5A" w:rsidRDefault="00465066" w:rsidP="00E94778">
      <w:pPr>
        <w:pStyle w:val="ListParagraph"/>
        <w:numPr>
          <w:ilvl w:val="0"/>
          <w:numId w:val="66"/>
        </w:numPr>
        <w:spacing w:after="0" w:line="276" w:lineRule="auto"/>
        <w:jc w:val="both"/>
        <w:rPr>
          <w:rFonts w:cs="Times New Roman"/>
          <w:bCs/>
          <w:sz w:val="22"/>
          <w:szCs w:val="22"/>
          <w:u w:val="single"/>
        </w:rPr>
      </w:pPr>
      <w:r w:rsidRPr="00544B5A">
        <w:rPr>
          <w:sz w:val="22"/>
          <w:szCs w:val="22"/>
          <w:u w:val="single"/>
        </w:rPr>
        <w:t>Recommended Best Practices</w:t>
      </w:r>
    </w:p>
    <w:p w14:paraId="6786F57F" w14:textId="77777777" w:rsidR="00465066" w:rsidRPr="00544B5A" w:rsidRDefault="007E61EB" w:rsidP="00721FF1">
      <w:pPr>
        <w:pStyle w:val="TOPICHEADER"/>
        <w:numPr>
          <w:ilvl w:val="0"/>
          <w:numId w:val="0"/>
        </w:numPr>
        <w:ind w:left="1440" w:hanging="654"/>
        <w:jc w:val="left"/>
        <w:rPr>
          <w:rStyle w:val="Strong"/>
          <w:sz w:val="22"/>
          <w:szCs w:val="22"/>
        </w:rPr>
      </w:pPr>
      <w:r w:rsidRPr="00544B5A">
        <w:rPr>
          <w:rStyle w:val="Strong"/>
          <w:sz w:val="22"/>
          <w:szCs w:val="22"/>
        </w:rPr>
        <w:t>a.</w:t>
      </w:r>
      <w:r w:rsidRPr="00544B5A">
        <w:rPr>
          <w:rStyle w:val="Strong"/>
          <w:sz w:val="22"/>
          <w:szCs w:val="22"/>
        </w:rPr>
        <w:tab/>
      </w:r>
      <w:proofErr w:type="spellStart"/>
      <w:r w:rsidR="00465066" w:rsidRPr="00544B5A">
        <w:rPr>
          <w:rStyle w:val="Strong"/>
          <w:sz w:val="22"/>
          <w:szCs w:val="22"/>
        </w:rPr>
        <w:t>USRowing</w:t>
      </w:r>
      <w:proofErr w:type="spellEnd"/>
      <w:r w:rsidR="00465066" w:rsidRPr="00544B5A">
        <w:rPr>
          <w:rStyle w:val="Strong"/>
          <w:sz w:val="22"/>
          <w:szCs w:val="22"/>
        </w:rPr>
        <w:t xml:space="preserve"> recommends the following components: </w:t>
      </w:r>
      <w:proofErr w:type="spellStart"/>
      <w:r w:rsidR="00465066" w:rsidRPr="00544B5A">
        <w:rPr>
          <w:rStyle w:val="Strong"/>
          <w:sz w:val="22"/>
          <w:szCs w:val="22"/>
        </w:rPr>
        <w:t>USRowing</w:t>
      </w:r>
      <w:proofErr w:type="spellEnd"/>
      <w:r w:rsidR="00465066" w:rsidRPr="00544B5A">
        <w:rPr>
          <w:rStyle w:val="Strong"/>
          <w:sz w:val="22"/>
          <w:szCs w:val="22"/>
        </w:rPr>
        <w:t xml:space="preserve"> recommends obtaining </w:t>
      </w:r>
      <w:r w:rsidR="00DF139E" w:rsidRPr="00544B5A">
        <w:rPr>
          <w:rStyle w:val="Strong"/>
          <w:sz w:val="22"/>
          <w:szCs w:val="22"/>
        </w:rPr>
        <w:t xml:space="preserve">the annual </w:t>
      </w:r>
      <w:r w:rsidR="00465066" w:rsidRPr="00544B5A">
        <w:rPr>
          <w:rStyle w:val="Strong"/>
          <w:sz w:val="22"/>
          <w:szCs w:val="22"/>
        </w:rPr>
        <w:t xml:space="preserve">written consent from a legal guardian </w:t>
      </w:r>
      <w:r w:rsidR="001C6C4E" w:rsidRPr="00544B5A">
        <w:rPr>
          <w:rStyle w:val="Strong"/>
          <w:sz w:val="22"/>
          <w:szCs w:val="22"/>
        </w:rPr>
        <w:t xml:space="preserve">with respect to each practitioner providing </w:t>
      </w:r>
      <w:r w:rsidR="00465066" w:rsidRPr="00544B5A">
        <w:rPr>
          <w:rStyle w:val="Strong"/>
          <w:sz w:val="22"/>
          <w:szCs w:val="22"/>
        </w:rPr>
        <w:t xml:space="preserve">massage or rubdown/athletic training modality </w:t>
      </w:r>
      <w:r w:rsidR="001C6C4E" w:rsidRPr="00544B5A">
        <w:rPr>
          <w:rStyle w:val="Strong"/>
          <w:sz w:val="22"/>
          <w:szCs w:val="22"/>
        </w:rPr>
        <w:t xml:space="preserve">to </w:t>
      </w:r>
      <w:r w:rsidR="00465066" w:rsidRPr="00544B5A">
        <w:rPr>
          <w:rStyle w:val="Strong"/>
          <w:sz w:val="22"/>
          <w:szCs w:val="22"/>
        </w:rPr>
        <w:t xml:space="preserve">a minor athlete. </w:t>
      </w:r>
    </w:p>
    <w:p w14:paraId="3F84EBF8" w14:textId="77777777" w:rsidR="00465066" w:rsidRPr="00544B5A" w:rsidRDefault="007E61EB" w:rsidP="00721FF1">
      <w:pPr>
        <w:pStyle w:val="TOPICHEADER"/>
        <w:numPr>
          <w:ilvl w:val="0"/>
          <w:numId w:val="0"/>
        </w:numPr>
        <w:ind w:left="1440" w:hanging="654"/>
        <w:jc w:val="left"/>
        <w:rPr>
          <w:rStyle w:val="Strong"/>
          <w:sz w:val="22"/>
          <w:szCs w:val="22"/>
        </w:rPr>
      </w:pPr>
      <w:r w:rsidRPr="00544B5A">
        <w:rPr>
          <w:rStyle w:val="Strong"/>
          <w:sz w:val="22"/>
          <w:szCs w:val="22"/>
        </w:rPr>
        <w:t>b.</w:t>
      </w:r>
      <w:r w:rsidRPr="00544B5A">
        <w:rPr>
          <w:rStyle w:val="Strong"/>
          <w:sz w:val="22"/>
          <w:szCs w:val="22"/>
        </w:rPr>
        <w:tab/>
      </w:r>
      <w:r w:rsidR="00465066" w:rsidRPr="00544B5A">
        <w:rPr>
          <w:rStyle w:val="Strong"/>
          <w:sz w:val="22"/>
          <w:szCs w:val="22"/>
        </w:rPr>
        <w:t>Parents/guardians receive the U.S. Center for SafeSport education and training on child abuse prevention before providing consent for their Minor Athlete to receive an athletic training modality, massage, or rubdown.</w:t>
      </w:r>
    </w:p>
    <w:p w14:paraId="695D52F9" w14:textId="77777777" w:rsidR="00465066" w:rsidRPr="00544B5A" w:rsidRDefault="007E61EB" w:rsidP="00721FF1">
      <w:pPr>
        <w:pStyle w:val="TOPICHEADER"/>
        <w:numPr>
          <w:ilvl w:val="0"/>
          <w:numId w:val="0"/>
        </w:numPr>
        <w:ind w:left="1440" w:hanging="654"/>
        <w:jc w:val="left"/>
        <w:rPr>
          <w:rStyle w:val="Strong"/>
          <w:sz w:val="22"/>
          <w:szCs w:val="22"/>
        </w:rPr>
      </w:pPr>
      <w:r w:rsidRPr="00544B5A">
        <w:rPr>
          <w:rStyle w:val="Strong"/>
          <w:sz w:val="22"/>
          <w:szCs w:val="22"/>
        </w:rPr>
        <w:t>c.</w:t>
      </w:r>
      <w:r w:rsidRPr="00544B5A">
        <w:rPr>
          <w:rStyle w:val="Strong"/>
          <w:sz w:val="22"/>
          <w:szCs w:val="22"/>
        </w:rPr>
        <w:tab/>
      </w:r>
      <w:r w:rsidR="00465066" w:rsidRPr="00544B5A">
        <w:rPr>
          <w:rStyle w:val="Strong"/>
          <w:sz w:val="22"/>
          <w:szCs w:val="22"/>
        </w:rPr>
        <w:t>The provider should narrate the steps in the massage, rubdown, or athletic training modality before taking them, seeking assent of the Minor Athlete throughout the process.</w:t>
      </w:r>
    </w:p>
    <w:p w14:paraId="3C44F80B" w14:textId="77777777" w:rsidR="00465066" w:rsidRPr="00544B5A" w:rsidRDefault="007E61EB" w:rsidP="00721FF1">
      <w:pPr>
        <w:pStyle w:val="TOPICHEADER"/>
        <w:numPr>
          <w:ilvl w:val="0"/>
          <w:numId w:val="0"/>
        </w:numPr>
        <w:ind w:left="1440" w:hanging="654"/>
        <w:jc w:val="left"/>
        <w:rPr>
          <w:rStyle w:val="Strong"/>
          <w:sz w:val="22"/>
          <w:szCs w:val="22"/>
        </w:rPr>
      </w:pPr>
      <w:proofErr w:type="gramStart"/>
      <w:r w:rsidRPr="00544B5A">
        <w:rPr>
          <w:rStyle w:val="Strong"/>
          <w:sz w:val="22"/>
          <w:szCs w:val="22"/>
        </w:rPr>
        <w:t>d.</w:t>
      </w:r>
      <w:proofErr w:type="gramEnd"/>
      <w:r w:rsidRPr="00544B5A">
        <w:rPr>
          <w:rStyle w:val="Strong"/>
          <w:sz w:val="22"/>
          <w:szCs w:val="22"/>
        </w:rPr>
        <w:tab/>
      </w:r>
      <w:r w:rsidR="00465066" w:rsidRPr="00544B5A">
        <w:rPr>
          <w:rStyle w:val="Strong"/>
          <w:sz w:val="22"/>
          <w:szCs w:val="22"/>
        </w:rPr>
        <w:t>When possible, techniques should be used to reduce physical touch of Minor Athletes.</w:t>
      </w:r>
    </w:p>
    <w:p w14:paraId="3CEC92D1" w14:textId="77777777" w:rsidR="00465066" w:rsidRPr="00544B5A" w:rsidRDefault="007E61EB" w:rsidP="00721FF1">
      <w:pPr>
        <w:pStyle w:val="TOPICHEADER"/>
        <w:numPr>
          <w:ilvl w:val="0"/>
          <w:numId w:val="0"/>
        </w:numPr>
        <w:ind w:left="1440" w:hanging="654"/>
        <w:jc w:val="left"/>
        <w:rPr>
          <w:rStyle w:val="Strong"/>
          <w:sz w:val="22"/>
          <w:szCs w:val="22"/>
        </w:rPr>
      </w:pPr>
      <w:r w:rsidRPr="00544B5A">
        <w:rPr>
          <w:rStyle w:val="Strong"/>
          <w:sz w:val="22"/>
          <w:szCs w:val="22"/>
        </w:rPr>
        <w:t>e.</w:t>
      </w:r>
      <w:r w:rsidRPr="00544B5A">
        <w:rPr>
          <w:rStyle w:val="Strong"/>
          <w:sz w:val="22"/>
          <w:szCs w:val="22"/>
        </w:rPr>
        <w:tab/>
      </w:r>
      <w:r w:rsidR="00465066" w:rsidRPr="00544B5A">
        <w:rPr>
          <w:rStyle w:val="Strong"/>
          <w:sz w:val="22"/>
          <w:szCs w:val="22"/>
        </w:rPr>
        <w:t xml:space="preserve">Only licensed providers should administer a massage, rubdown, or athletic training modality. </w:t>
      </w:r>
    </w:p>
    <w:p w14:paraId="5AC92714" w14:textId="77777777" w:rsidR="00721FF1" w:rsidRPr="00544B5A" w:rsidRDefault="007E61EB" w:rsidP="00721FF1">
      <w:pPr>
        <w:pStyle w:val="TOPICHEADER"/>
        <w:numPr>
          <w:ilvl w:val="0"/>
          <w:numId w:val="0"/>
        </w:numPr>
        <w:ind w:left="1440" w:hanging="654"/>
        <w:jc w:val="left"/>
        <w:rPr>
          <w:rStyle w:val="Strong"/>
          <w:sz w:val="22"/>
          <w:szCs w:val="22"/>
        </w:rPr>
      </w:pPr>
      <w:r w:rsidRPr="00544B5A">
        <w:rPr>
          <w:rStyle w:val="Strong"/>
          <w:sz w:val="22"/>
          <w:szCs w:val="22"/>
        </w:rPr>
        <w:t>f.</w:t>
      </w:r>
      <w:r w:rsidRPr="00544B5A">
        <w:rPr>
          <w:rStyle w:val="Strong"/>
          <w:sz w:val="22"/>
          <w:szCs w:val="22"/>
        </w:rPr>
        <w:tab/>
      </w:r>
      <w:r w:rsidR="00465066" w:rsidRPr="00544B5A">
        <w:rPr>
          <w:rStyle w:val="Strong"/>
          <w:sz w:val="22"/>
          <w:szCs w:val="22"/>
        </w:rPr>
        <w:t xml:space="preserve">Coaches, regardless of whether they are licensed massage therapists, should not massage Minor Athletes. </w:t>
      </w:r>
    </w:p>
    <w:p w14:paraId="71ED0B38" w14:textId="77777777" w:rsidR="00721FF1" w:rsidRPr="00544B5A" w:rsidRDefault="007E61EB" w:rsidP="00721FF1">
      <w:pPr>
        <w:pStyle w:val="TOPICHEADER"/>
        <w:numPr>
          <w:ilvl w:val="0"/>
          <w:numId w:val="0"/>
        </w:numPr>
        <w:ind w:left="1440" w:hanging="654"/>
        <w:jc w:val="left"/>
        <w:rPr>
          <w:rStyle w:val="Strong"/>
          <w:sz w:val="22"/>
          <w:szCs w:val="22"/>
        </w:rPr>
      </w:pPr>
      <w:r w:rsidRPr="00544B5A">
        <w:rPr>
          <w:rStyle w:val="Strong"/>
          <w:sz w:val="22"/>
          <w:szCs w:val="22"/>
        </w:rPr>
        <w:t>g.</w:t>
      </w:r>
      <w:r w:rsidRPr="00544B5A">
        <w:rPr>
          <w:rStyle w:val="Strong"/>
          <w:sz w:val="22"/>
          <w:szCs w:val="22"/>
        </w:rPr>
        <w:tab/>
      </w:r>
      <w:r w:rsidR="001C6C4E" w:rsidRPr="00544B5A">
        <w:rPr>
          <w:rStyle w:val="Strong"/>
          <w:sz w:val="22"/>
          <w:szCs w:val="22"/>
        </w:rPr>
        <w:t xml:space="preserve">Keep treatment room at </w:t>
      </w:r>
      <w:r w:rsidR="00DF139E" w:rsidRPr="00544B5A">
        <w:rPr>
          <w:rStyle w:val="Strong"/>
          <w:sz w:val="22"/>
          <w:szCs w:val="22"/>
        </w:rPr>
        <w:t>a suitable temperature where possible (fans or heaters may be required).</w:t>
      </w:r>
    </w:p>
    <w:p w14:paraId="2DD46532" w14:textId="77777777" w:rsidR="00DF139E" w:rsidRPr="00544B5A" w:rsidRDefault="007E61EB" w:rsidP="00721FF1">
      <w:pPr>
        <w:pStyle w:val="TOPICHEADER"/>
        <w:numPr>
          <w:ilvl w:val="0"/>
          <w:numId w:val="0"/>
        </w:numPr>
        <w:ind w:left="1440" w:hanging="654"/>
        <w:jc w:val="left"/>
        <w:rPr>
          <w:rStyle w:val="Strong"/>
          <w:sz w:val="22"/>
          <w:szCs w:val="22"/>
        </w:rPr>
      </w:pPr>
      <w:r w:rsidRPr="00544B5A">
        <w:rPr>
          <w:rStyle w:val="Strong"/>
          <w:sz w:val="22"/>
          <w:szCs w:val="22"/>
        </w:rPr>
        <w:t>h.</w:t>
      </w:r>
      <w:r w:rsidRPr="00544B5A">
        <w:rPr>
          <w:rStyle w:val="Strong"/>
          <w:sz w:val="22"/>
          <w:szCs w:val="22"/>
        </w:rPr>
        <w:tab/>
      </w:r>
      <w:r w:rsidR="00DF139E" w:rsidRPr="00544B5A">
        <w:rPr>
          <w:rStyle w:val="Strong"/>
          <w:sz w:val="22"/>
          <w:szCs w:val="22"/>
        </w:rPr>
        <w:t>Practitioners should seek to ensure they never place themselves between the athlete and the door.</w:t>
      </w:r>
    </w:p>
    <w:p w14:paraId="483B00C3" w14:textId="77777777" w:rsidR="00DF139E" w:rsidRPr="00544B5A" w:rsidRDefault="00DF139E" w:rsidP="001C6C4E">
      <w:pPr>
        <w:pStyle w:val="TOPICHEADER"/>
        <w:numPr>
          <w:ilvl w:val="0"/>
          <w:numId w:val="0"/>
        </w:numPr>
        <w:ind w:left="786"/>
        <w:rPr>
          <w:rStyle w:val="Strong"/>
          <w:sz w:val="22"/>
          <w:szCs w:val="22"/>
        </w:rPr>
      </w:pPr>
    </w:p>
    <w:p w14:paraId="1A990B43" w14:textId="77777777" w:rsidR="00465066" w:rsidRPr="00544B5A" w:rsidRDefault="00465066" w:rsidP="00465066">
      <w:pPr>
        <w:pStyle w:val="MAAPBody1"/>
        <w:rPr>
          <w:rStyle w:val="Strong"/>
          <w:b w:val="0"/>
          <w:sz w:val="22"/>
          <w:szCs w:val="22"/>
        </w:rPr>
      </w:pPr>
    </w:p>
    <w:p w14:paraId="7C51DBAF" w14:textId="1C880081" w:rsidR="00465066" w:rsidRPr="00544B5A" w:rsidRDefault="00544B5A" w:rsidP="00544B5A">
      <w:pPr>
        <w:pStyle w:val="MAAPBody1"/>
        <w:ind w:left="720" w:hanging="720"/>
        <w:rPr>
          <w:rStyle w:val="Strong"/>
          <w:sz w:val="22"/>
          <w:szCs w:val="22"/>
        </w:rPr>
      </w:pPr>
      <w:r w:rsidRPr="00544B5A">
        <w:rPr>
          <w:rStyle w:val="Strong"/>
          <w:sz w:val="22"/>
          <w:szCs w:val="22"/>
        </w:rPr>
        <w:lastRenderedPageBreak/>
        <w:t>D.</w:t>
      </w:r>
      <w:r w:rsidRPr="00544B5A">
        <w:rPr>
          <w:rStyle w:val="Strong"/>
          <w:sz w:val="22"/>
          <w:szCs w:val="22"/>
        </w:rPr>
        <w:tab/>
      </w:r>
      <w:r w:rsidR="00465066" w:rsidRPr="00544B5A">
        <w:rPr>
          <w:rStyle w:val="Strong"/>
          <w:sz w:val="22"/>
          <w:szCs w:val="22"/>
        </w:rPr>
        <w:t>AREAS WHERE ATHLETES CHANGE</w:t>
      </w:r>
      <w:r w:rsidR="007E61EB" w:rsidRPr="00544B5A">
        <w:rPr>
          <w:rStyle w:val="CommentReference"/>
          <w:rFonts w:ascii="Cambria" w:eastAsia="Cambria" w:hAnsi="Cambria" w:cs="Cambria"/>
          <w:sz w:val="22"/>
          <w:szCs w:val="22"/>
        </w:rPr>
        <w:t xml:space="preserve"> </w:t>
      </w:r>
      <w:r w:rsidR="00022FD2">
        <w:rPr>
          <w:rStyle w:val="CommentReference"/>
          <w:rFonts w:ascii="Cambria" w:eastAsia="Cambria" w:hAnsi="Cambria" w:cs="Cambria"/>
          <w:sz w:val="22"/>
          <w:szCs w:val="22"/>
        </w:rPr>
        <w:t>(</w:t>
      </w:r>
      <w:r w:rsidR="001B1E55" w:rsidRPr="00544B5A">
        <w:rPr>
          <w:rStyle w:val="Strong"/>
          <w:sz w:val="22"/>
          <w:szCs w:val="22"/>
        </w:rPr>
        <w:t>may include, but are not limited to, locker rooms, the boathouse, and restrooms</w:t>
      </w:r>
      <w:r w:rsidR="007E61EB" w:rsidRPr="00544B5A">
        <w:rPr>
          <w:rStyle w:val="Strong"/>
          <w:sz w:val="22"/>
          <w:szCs w:val="22"/>
        </w:rPr>
        <w:t>)</w:t>
      </w:r>
    </w:p>
    <w:p w14:paraId="6B65BA50" w14:textId="77777777" w:rsidR="00465066" w:rsidRPr="00544B5A" w:rsidRDefault="00465066" w:rsidP="00E94778">
      <w:pPr>
        <w:pStyle w:val="ListParagraph"/>
        <w:numPr>
          <w:ilvl w:val="0"/>
          <w:numId w:val="69"/>
        </w:numPr>
        <w:spacing w:after="0" w:line="276" w:lineRule="auto"/>
        <w:jc w:val="both"/>
        <w:rPr>
          <w:rFonts w:cs="Times New Roman"/>
          <w:b/>
          <w:sz w:val="22"/>
          <w:szCs w:val="22"/>
        </w:rPr>
      </w:pPr>
      <w:r w:rsidRPr="00544B5A">
        <w:rPr>
          <w:rFonts w:cs="Times New Roman"/>
          <w:bCs/>
          <w:sz w:val="22"/>
          <w:szCs w:val="22"/>
          <w:u w:val="single"/>
        </w:rPr>
        <w:t>Observable and Interruptible</w:t>
      </w:r>
    </w:p>
    <w:p w14:paraId="38A98513" w14:textId="77777777" w:rsidR="00465066" w:rsidRPr="00544B5A" w:rsidRDefault="00465066" w:rsidP="00465066">
      <w:pPr>
        <w:spacing w:after="0"/>
        <w:ind w:left="720"/>
        <w:jc w:val="both"/>
        <w:rPr>
          <w:rFonts w:cs="Times New Roman"/>
          <w:b/>
          <w:sz w:val="22"/>
          <w:szCs w:val="22"/>
        </w:rPr>
      </w:pPr>
      <w:r w:rsidRPr="00544B5A">
        <w:rPr>
          <w:rFonts w:cs="Times New Roman"/>
          <w:bCs/>
          <w:sz w:val="22"/>
          <w:szCs w:val="22"/>
        </w:rPr>
        <w:t>Adult Participants must ensure that all one-on-one In-Program Contact with Minor Athlete(s) in a locker room, changing area, or similar space where Minor Athlete(s) are present is observable and interruptible, except if:</w:t>
      </w:r>
    </w:p>
    <w:p w14:paraId="5A630709" w14:textId="77777777" w:rsidR="00465066" w:rsidRPr="00544B5A" w:rsidRDefault="00465066" w:rsidP="00E94778">
      <w:pPr>
        <w:pStyle w:val="ListParagraph"/>
        <w:numPr>
          <w:ilvl w:val="1"/>
          <w:numId w:val="70"/>
        </w:numPr>
        <w:spacing w:after="0" w:line="276" w:lineRule="auto"/>
        <w:jc w:val="both"/>
        <w:rPr>
          <w:rFonts w:cs="Times New Roman"/>
          <w:sz w:val="22"/>
          <w:szCs w:val="22"/>
        </w:rPr>
      </w:pPr>
      <w:r w:rsidRPr="00544B5A">
        <w:rPr>
          <w:rFonts w:cs="Times New Roman"/>
          <w:sz w:val="22"/>
          <w:szCs w:val="22"/>
        </w:rPr>
        <w:t>A Dual Relationship exists; or</w:t>
      </w:r>
    </w:p>
    <w:p w14:paraId="2411DC02" w14:textId="77777777" w:rsidR="00465066" w:rsidRPr="00544B5A" w:rsidRDefault="00465066" w:rsidP="00E94778">
      <w:pPr>
        <w:pStyle w:val="ListParagraph"/>
        <w:numPr>
          <w:ilvl w:val="1"/>
          <w:numId w:val="70"/>
        </w:numPr>
        <w:spacing w:after="0" w:line="276" w:lineRule="auto"/>
        <w:jc w:val="both"/>
        <w:rPr>
          <w:rFonts w:cs="Times New Roman"/>
          <w:sz w:val="22"/>
          <w:szCs w:val="22"/>
        </w:rPr>
      </w:pPr>
      <w:r w:rsidRPr="00544B5A">
        <w:rPr>
          <w:rFonts w:cs="Times New Roman"/>
          <w:sz w:val="22"/>
          <w:szCs w:val="22"/>
        </w:rPr>
        <w:t>The Close-in-Age Exception applies; or</w:t>
      </w:r>
    </w:p>
    <w:p w14:paraId="5C31F63E" w14:textId="77777777" w:rsidR="00465066" w:rsidRPr="00544B5A" w:rsidRDefault="00465066" w:rsidP="00E94778">
      <w:pPr>
        <w:pStyle w:val="ListParagraph"/>
        <w:numPr>
          <w:ilvl w:val="1"/>
          <w:numId w:val="70"/>
        </w:numPr>
        <w:spacing w:after="0" w:line="276" w:lineRule="auto"/>
        <w:jc w:val="both"/>
        <w:rPr>
          <w:rFonts w:cs="Times New Roman"/>
          <w:b/>
          <w:sz w:val="22"/>
          <w:szCs w:val="22"/>
        </w:rPr>
      </w:pPr>
      <w:r w:rsidRPr="00544B5A">
        <w:rPr>
          <w:rFonts w:cs="Times New Roman"/>
          <w:sz w:val="22"/>
          <w:szCs w:val="22"/>
        </w:rPr>
        <w:t>A Minor Athlete needs a Personal Care Assistant and:</w:t>
      </w:r>
    </w:p>
    <w:p w14:paraId="03C0873D" w14:textId="1F1F46BA" w:rsidR="00465066" w:rsidRPr="00544B5A" w:rsidRDefault="00465066" w:rsidP="00E94778">
      <w:pPr>
        <w:pStyle w:val="ListParagraph"/>
        <w:numPr>
          <w:ilvl w:val="2"/>
          <w:numId w:val="71"/>
        </w:numPr>
        <w:spacing w:after="0" w:line="276" w:lineRule="auto"/>
        <w:jc w:val="both"/>
        <w:rPr>
          <w:rFonts w:cs="Times New Roman"/>
          <w:sz w:val="22"/>
          <w:szCs w:val="22"/>
        </w:rPr>
      </w:pPr>
      <w:r w:rsidRPr="00544B5A">
        <w:rPr>
          <w:rFonts w:cs="Times New Roman"/>
          <w:sz w:val="22"/>
          <w:szCs w:val="22"/>
        </w:rPr>
        <w:t xml:space="preserve">the Minor Athlete’s parent/guardian has provided written consent to </w:t>
      </w:r>
      <w:r w:rsidR="0008478D" w:rsidRPr="0008478D">
        <w:t>GMRC</w:t>
      </w:r>
      <w:r w:rsidRPr="00544B5A">
        <w:rPr>
          <w:rFonts w:cs="Times New Roman"/>
          <w:sz w:val="22"/>
          <w:szCs w:val="22"/>
        </w:rPr>
        <w:t xml:space="preserve"> for the Adult Participant Personal Care Assistant to work with the Minor Athlete; and </w:t>
      </w:r>
    </w:p>
    <w:p w14:paraId="0C10D30E" w14:textId="77777777" w:rsidR="00465066" w:rsidRPr="00544B5A" w:rsidRDefault="00465066" w:rsidP="00E94778">
      <w:pPr>
        <w:pStyle w:val="ListParagraph"/>
        <w:numPr>
          <w:ilvl w:val="2"/>
          <w:numId w:val="71"/>
        </w:numPr>
        <w:spacing w:after="0" w:line="276" w:lineRule="auto"/>
        <w:jc w:val="both"/>
        <w:rPr>
          <w:rFonts w:cs="Times New Roman"/>
          <w:sz w:val="22"/>
          <w:szCs w:val="22"/>
        </w:rPr>
      </w:pPr>
      <w:r w:rsidRPr="00544B5A">
        <w:rPr>
          <w:rFonts w:cs="Times New Roman"/>
          <w:sz w:val="22"/>
          <w:szCs w:val="22"/>
        </w:rPr>
        <w:t xml:space="preserve">the Adult Participant Personal Care Assistant has complied with the Education &amp; Training Policy; and </w:t>
      </w:r>
    </w:p>
    <w:p w14:paraId="7C7D73C8" w14:textId="77777777" w:rsidR="00465066" w:rsidRPr="00544B5A" w:rsidRDefault="00465066" w:rsidP="00E94778">
      <w:pPr>
        <w:pStyle w:val="ListParagraph"/>
        <w:numPr>
          <w:ilvl w:val="2"/>
          <w:numId w:val="71"/>
        </w:numPr>
        <w:spacing w:after="0" w:line="276" w:lineRule="auto"/>
        <w:jc w:val="both"/>
        <w:rPr>
          <w:rFonts w:cs="Times New Roman"/>
          <w:sz w:val="22"/>
          <w:szCs w:val="22"/>
        </w:rPr>
      </w:pPr>
      <w:r w:rsidRPr="00544B5A">
        <w:rPr>
          <w:rFonts w:cs="Times New Roman"/>
          <w:sz w:val="22"/>
          <w:szCs w:val="22"/>
        </w:rPr>
        <w:t xml:space="preserve">the Adult Participant Personal Care Assistant has complied with the </w:t>
      </w:r>
      <w:proofErr w:type="spellStart"/>
      <w:r w:rsidRPr="00544B5A">
        <w:rPr>
          <w:rFonts w:cs="Times New Roman"/>
          <w:sz w:val="22"/>
          <w:szCs w:val="22"/>
        </w:rPr>
        <w:t>USRowing’s</w:t>
      </w:r>
      <w:proofErr w:type="spellEnd"/>
      <w:r w:rsidRPr="00544B5A">
        <w:rPr>
          <w:rFonts w:cs="Times New Roman"/>
          <w:sz w:val="22"/>
          <w:szCs w:val="22"/>
        </w:rPr>
        <w:t xml:space="preserve"> background screening policy.</w:t>
      </w:r>
    </w:p>
    <w:p w14:paraId="73CFCC98" w14:textId="77777777" w:rsidR="00465066" w:rsidRPr="00544B5A" w:rsidRDefault="00465066" w:rsidP="00465066">
      <w:pPr>
        <w:spacing w:after="0"/>
        <w:jc w:val="both"/>
        <w:rPr>
          <w:rFonts w:cs="Times New Roman"/>
          <w:b/>
          <w:sz w:val="22"/>
          <w:szCs w:val="22"/>
        </w:rPr>
      </w:pPr>
    </w:p>
    <w:p w14:paraId="05E8D6B0" w14:textId="77777777" w:rsidR="00465066" w:rsidRPr="00544B5A" w:rsidRDefault="00465066" w:rsidP="00E94778">
      <w:pPr>
        <w:pStyle w:val="ListParagraph"/>
        <w:numPr>
          <w:ilvl w:val="0"/>
          <w:numId w:val="69"/>
        </w:numPr>
        <w:spacing w:after="0" w:line="276" w:lineRule="auto"/>
        <w:jc w:val="both"/>
        <w:rPr>
          <w:rFonts w:cs="Times New Roman"/>
          <w:b/>
          <w:bCs/>
          <w:sz w:val="22"/>
          <w:szCs w:val="22"/>
        </w:rPr>
      </w:pPr>
      <w:r w:rsidRPr="00544B5A">
        <w:rPr>
          <w:rFonts w:cs="Times New Roman"/>
          <w:sz w:val="22"/>
          <w:szCs w:val="22"/>
          <w:u w:val="single"/>
        </w:rPr>
        <w:t xml:space="preserve">Conduct in Locker Rooms, Changing Areas, and Similar Spaces </w:t>
      </w:r>
    </w:p>
    <w:p w14:paraId="5080CDF7" w14:textId="77777777" w:rsidR="00465066" w:rsidRPr="00544B5A" w:rsidRDefault="00465066" w:rsidP="00E94778">
      <w:pPr>
        <w:pStyle w:val="ListParagraph"/>
        <w:numPr>
          <w:ilvl w:val="1"/>
          <w:numId w:val="69"/>
        </w:numPr>
        <w:spacing w:after="0" w:line="276" w:lineRule="auto"/>
        <w:jc w:val="both"/>
        <w:rPr>
          <w:rFonts w:cs="Times New Roman"/>
          <w:bCs/>
          <w:sz w:val="22"/>
          <w:szCs w:val="22"/>
        </w:rPr>
      </w:pPr>
      <w:r w:rsidRPr="00544B5A">
        <w:rPr>
          <w:rFonts w:cs="Times New Roman"/>
          <w:bCs/>
          <w:sz w:val="22"/>
          <w:szCs w:val="22"/>
        </w:rPr>
        <w:t>No Adult Participant or Minor Athlete can use the photographic or recording capabilities of any device in locker rooms, changing areas, or any other area designated as a place for changing clothes or undressing.</w:t>
      </w:r>
    </w:p>
    <w:p w14:paraId="786A6720" w14:textId="77777777" w:rsidR="00465066" w:rsidRPr="00544B5A" w:rsidRDefault="00465066" w:rsidP="00E94778">
      <w:pPr>
        <w:pStyle w:val="ListParagraph"/>
        <w:numPr>
          <w:ilvl w:val="1"/>
          <w:numId w:val="69"/>
        </w:numPr>
        <w:spacing w:after="0" w:line="276" w:lineRule="auto"/>
        <w:jc w:val="both"/>
        <w:rPr>
          <w:rFonts w:cs="Times New Roman"/>
          <w:b/>
          <w:sz w:val="22"/>
          <w:szCs w:val="22"/>
        </w:rPr>
      </w:pPr>
      <w:r w:rsidRPr="00544B5A">
        <w:rPr>
          <w:rFonts w:cs="Times New Roman"/>
          <w:bCs/>
          <w:sz w:val="22"/>
          <w:szCs w:val="22"/>
        </w:rPr>
        <w:t xml:space="preserve">Adult Participants must not change clothes or behave in a manner that intentionally or recklessly exposes their breasts, buttocks, groins, or genitals to a Minor Athlete. </w:t>
      </w:r>
    </w:p>
    <w:p w14:paraId="25033422" w14:textId="77777777" w:rsidR="00465066" w:rsidRPr="00544B5A" w:rsidRDefault="00465066" w:rsidP="00E94778">
      <w:pPr>
        <w:pStyle w:val="ListParagraph"/>
        <w:numPr>
          <w:ilvl w:val="1"/>
          <w:numId w:val="69"/>
        </w:numPr>
        <w:spacing w:after="0" w:line="276" w:lineRule="auto"/>
        <w:jc w:val="both"/>
        <w:rPr>
          <w:rFonts w:cs="Times New Roman"/>
          <w:b/>
          <w:bCs/>
          <w:sz w:val="22"/>
          <w:szCs w:val="22"/>
        </w:rPr>
      </w:pPr>
      <w:r w:rsidRPr="00544B5A">
        <w:rPr>
          <w:rFonts w:cs="Times New Roman"/>
          <w:sz w:val="22"/>
          <w:szCs w:val="22"/>
        </w:rPr>
        <w:t>Adult Participants must not shower with Minor Athletes unless:</w:t>
      </w:r>
    </w:p>
    <w:p w14:paraId="06F3B96C" w14:textId="77777777" w:rsidR="00465066" w:rsidRPr="00544B5A" w:rsidRDefault="00465066" w:rsidP="00E94778">
      <w:pPr>
        <w:pStyle w:val="ListParagraph"/>
        <w:numPr>
          <w:ilvl w:val="2"/>
          <w:numId w:val="69"/>
        </w:numPr>
        <w:spacing w:after="0" w:line="276" w:lineRule="auto"/>
        <w:jc w:val="both"/>
        <w:rPr>
          <w:rFonts w:cs="Times New Roman"/>
          <w:b/>
          <w:sz w:val="22"/>
          <w:szCs w:val="22"/>
        </w:rPr>
      </w:pPr>
      <w:r w:rsidRPr="00544B5A">
        <w:rPr>
          <w:rFonts w:cs="Times New Roman"/>
          <w:bCs/>
          <w:sz w:val="22"/>
          <w:szCs w:val="22"/>
        </w:rPr>
        <w:t>The Adult Participant meets the Close-in-Age Exception; or</w:t>
      </w:r>
    </w:p>
    <w:p w14:paraId="4F1D1922" w14:textId="77777777" w:rsidR="00465066" w:rsidRPr="00544B5A" w:rsidRDefault="00465066" w:rsidP="00E94778">
      <w:pPr>
        <w:pStyle w:val="ListParagraph"/>
        <w:numPr>
          <w:ilvl w:val="2"/>
          <w:numId w:val="69"/>
        </w:numPr>
        <w:spacing w:after="0" w:line="276" w:lineRule="auto"/>
        <w:jc w:val="both"/>
        <w:rPr>
          <w:rFonts w:cs="Times New Roman"/>
          <w:b/>
          <w:sz w:val="22"/>
          <w:szCs w:val="22"/>
        </w:rPr>
      </w:pPr>
      <w:r w:rsidRPr="00544B5A">
        <w:rPr>
          <w:rFonts w:cs="Times New Roman"/>
          <w:bCs/>
          <w:sz w:val="22"/>
          <w:szCs w:val="22"/>
        </w:rPr>
        <w:t>The shower is part of a pre- or post-activity rinse while wearing swimwear.</w:t>
      </w:r>
    </w:p>
    <w:p w14:paraId="2A5A1055" w14:textId="77777777" w:rsidR="00465066" w:rsidRPr="00544B5A" w:rsidRDefault="007E61EB" w:rsidP="007E61EB">
      <w:pPr>
        <w:ind w:left="1440" w:hanging="360"/>
        <w:jc w:val="both"/>
        <w:rPr>
          <w:rFonts w:cs="Times New Roman"/>
          <w:sz w:val="22"/>
          <w:szCs w:val="22"/>
        </w:rPr>
      </w:pPr>
      <w:r w:rsidRPr="00544B5A">
        <w:rPr>
          <w:rFonts w:cs="Times New Roman"/>
          <w:sz w:val="22"/>
          <w:szCs w:val="22"/>
        </w:rPr>
        <w:t>d.</w:t>
      </w:r>
      <w:r w:rsidRPr="00544B5A">
        <w:rPr>
          <w:rFonts w:cs="Times New Roman"/>
          <w:sz w:val="22"/>
          <w:szCs w:val="22"/>
        </w:rPr>
        <w:tab/>
      </w:r>
      <w:r w:rsidR="00465066" w:rsidRPr="00544B5A">
        <w:rPr>
          <w:rFonts w:cs="Times New Roman"/>
          <w:sz w:val="22"/>
          <w:szCs w:val="22"/>
        </w:rPr>
        <w:t xml:space="preserve">Parents/guardians may request in writing that their Minor Athlete(s) not change or shower with Adult Participant(s) during In-Program Contact. </w:t>
      </w:r>
      <w:proofErr w:type="spellStart"/>
      <w:r w:rsidR="00465066" w:rsidRPr="00544B5A">
        <w:rPr>
          <w:rFonts w:cs="Times New Roman"/>
          <w:sz w:val="22"/>
          <w:szCs w:val="22"/>
        </w:rPr>
        <w:t>USRowing</w:t>
      </w:r>
      <w:proofErr w:type="spellEnd"/>
      <w:r w:rsidR="002E11BB" w:rsidRPr="00544B5A">
        <w:rPr>
          <w:rFonts w:cs="Times New Roman"/>
          <w:sz w:val="22"/>
          <w:szCs w:val="22"/>
        </w:rPr>
        <w:t>, Member Organizations,</w:t>
      </w:r>
      <w:r w:rsidR="00465066" w:rsidRPr="00544B5A">
        <w:rPr>
          <w:rFonts w:cs="Times New Roman"/>
          <w:sz w:val="22"/>
          <w:szCs w:val="22"/>
        </w:rPr>
        <w:t xml:space="preserve"> and the Adult Participant(s) must abide by this request.</w:t>
      </w:r>
    </w:p>
    <w:p w14:paraId="5C3164B2" w14:textId="77777777" w:rsidR="00465066" w:rsidRPr="00544B5A" w:rsidRDefault="00465066" w:rsidP="00E94778">
      <w:pPr>
        <w:pStyle w:val="ListParagraph"/>
        <w:numPr>
          <w:ilvl w:val="0"/>
          <w:numId w:val="69"/>
        </w:numPr>
        <w:spacing w:after="0" w:line="276" w:lineRule="auto"/>
        <w:jc w:val="both"/>
        <w:rPr>
          <w:rFonts w:cs="Times New Roman"/>
          <w:b/>
          <w:sz w:val="22"/>
          <w:szCs w:val="22"/>
        </w:rPr>
      </w:pPr>
      <w:r w:rsidRPr="00544B5A">
        <w:rPr>
          <w:rFonts w:cs="Times New Roman"/>
          <w:bCs/>
          <w:sz w:val="22"/>
          <w:szCs w:val="22"/>
          <w:u w:val="single"/>
        </w:rPr>
        <w:t>Media and Championship Celebrations in Locker Rooms</w:t>
      </w:r>
    </w:p>
    <w:p w14:paraId="6DF0D601" w14:textId="0E55E437" w:rsidR="00465066" w:rsidRPr="00544B5A" w:rsidRDefault="0008478D" w:rsidP="00465066">
      <w:pPr>
        <w:spacing w:after="0"/>
        <w:ind w:left="720"/>
        <w:jc w:val="both"/>
        <w:rPr>
          <w:rFonts w:cs="Times New Roman"/>
          <w:b/>
          <w:sz w:val="22"/>
          <w:szCs w:val="22"/>
        </w:rPr>
      </w:pPr>
      <w:r w:rsidRPr="0008478D">
        <w:t>GMRC</w:t>
      </w:r>
      <w:r>
        <w:rPr>
          <w:b/>
          <w:bCs/>
        </w:rPr>
        <w:t xml:space="preserve"> </w:t>
      </w:r>
      <w:r w:rsidR="00465066" w:rsidRPr="00544B5A">
        <w:rPr>
          <w:rFonts w:cs="Times New Roman"/>
          <w:bCs/>
          <w:sz w:val="22"/>
          <w:szCs w:val="22"/>
        </w:rPr>
        <w:t>may permit recording or photography in locker rooms for the purpose of highlighting a sport or athletic accomplishment if:</w:t>
      </w:r>
    </w:p>
    <w:p w14:paraId="4B4EE04B" w14:textId="77777777" w:rsidR="00465066" w:rsidRPr="00544B5A" w:rsidRDefault="007E61EB" w:rsidP="00721FF1">
      <w:pPr>
        <w:spacing w:after="0"/>
        <w:ind w:left="1440" w:hanging="360"/>
        <w:jc w:val="both"/>
        <w:rPr>
          <w:rFonts w:cs="Times New Roman"/>
          <w:sz w:val="22"/>
          <w:szCs w:val="22"/>
        </w:rPr>
      </w:pPr>
      <w:r w:rsidRPr="00544B5A">
        <w:rPr>
          <w:rFonts w:cs="Times New Roman"/>
          <w:sz w:val="22"/>
          <w:szCs w:val="22"/>
        </w:rPr>
        <w:t>a.</w:t>
      </w:r>
      <w:r w:rsidRPr="00544B5A">
        <w:rPr>
          <w:rFonts w:cs="Times New Roman"/>
          <w:sz w:val="22"/>
          <w:szCs w:val="22"/>
        </w:rPr>
        <w:tab/>
      </w:r>
      <w:r w:rsidR="00465066" w:rsidRPr="00544B5A">
        <w:rPr>
          <w:rFonts w:cs="Times New Roman"/>
          <w:sz w:val="22"/>
          <w:szCs w:val="22"/>
        </w:rPr>
        <w:t>Parent/legal guardian consent has been obtained; and</w:t>
      </w:r>
    </w:p>
    <w:p w14:paraId="2BFF87DF" w14:textId="57FF6F23" w:rsidR="00465066" w:rsidRPr="00544B5A" w:rsidRDefault="007E61EB" w:rsidP="00721FF1">
      <w:pPr>
        <w:spacing w:after="0"/>
        <w:ind w:left="1440" w:hanging="360"/>
        <w:jc w:val="both"/>
        <w:rPr>
          <w:rFonts w:cs="Times New Roman"/>
          <w:sz w:val="22"/>
          <w:szCs w:val="22"/>
        </w:rPr>
      </w:pPr>
      <w:r w:rsidRPr="00544B5A">
        <w:rPr>
          <w:rFonts w:cs="Times New Roman"/>
          <w:sz w:val="22"/>
          <w:szCs w:val="22"/>
        </w:rPr>
        <w:t>b.</w:t>
      </w:r>
      <w:r w:rsidRPr="00544B5A">
        <w:rPr>
          <w:rFonts w:cs="Times New Roman"/>
          <w:sz w:val="22"/>
          <w:szCs w:val="22"/>
        </w:rPr>
        <w:tab/>
      </w:r>
      <w:r w:rsidR="0008478D" w:rsidRPr="0008478D">
        <w:t>GMRC</w:t>
      </w:r>
      <w:r w:rsidR="00465066" w:rsidRPr="00544B5A">
        <w:rPr>
          <w:rFonts w:cs="Times New Roman"/>
          <w:sz w:val="22"/>
          <w:szCs w:val="22"/>
        </w:rPr>
        <w:t xml:space="preserve"> approves the specific instance of recording or photography; and</w:t>
      </w:r>
    </w:p>
    <w:p w14:paraId="050C3BB3" w14:textId="77777777" w:rsidR="00465066" w:rsidRPr="00544B5A" w:rsidRDefault="007E61EB" w:rsidP="00721FF1">
      <w:pPr>
        <w:spacing w:after="0"/>
        <w:ind w:left="1440" w:hanging="360"/>
        <w:jc w:val="both"/>
        <w:rPr>
          <w:rFonts w:cs="Times New Roman"/>
          <w:sz w:val="22"/>
          <w:szCs w:val="22"/>
        </w:rPr>
      </w:pPr>
      <w:r w:rsidRPr="00544B5A">
        <w:rPr>
          <w:rFonts w:cs="Times New Roman"/>
          <w:sz w:val="22"/>
          <w:szCs w:val="22"/>
        </w:rPr>
        <w:t>c.</w:t>
      </w:r>
      <w:r w:rsidRPr="00544B5A">
        <w:rPr>
          <w:rFonts w:cs="Times New Roman"/>
          <w:sz w:val="22"/>
          <w:szCs w:val="22"/>
        </w:rPr>
        <w:tab/>
      </w:r>
      <w:r w:rsidR="00465066" w:rsidRPr="00544B5A">
        <w:rPr>
          <w:rFonts w:cs="Times New Roman"/>
          <w:sz w:val="22"/>
          <w:szCs w:val="22"/>
        </w:rPr>
        <w:t>Two or more Adult Participants are present; and</w:t>
      </w:r>
    </w:p>
    <w:p w14:paraId="415AF2A8" w14:textId="77777777" w:rsidR="00465066" w:rsidRPr="00544B5A" w:rsidRDefault="007E61EB" w:rsidP="00721FF1">
      <w:pPr>
        <w:spacing w:after="0"/>
        <w:ind w:left="1440" w:hanging="360"/>
        <w:jc w:val="both"/>
        <w:rPr>
          <w:rFonts w:cs="Times New Roman"/>
          <w:sz w:val="22"/>
          <w:szCs w:val="22"/>
        </w:rPr>
      </w:pPr>
      <w:r w:rsidRPr="00544B5A">
        <w:rPr>
          <w:rFonts w:cs="Times New Roman"/>
          <w:sz w:val="22"/>
          <w:szCs w:val="22"/>
        </w:rPr>
        <w:t>d.</w:t>
      </w:r>
      <w:r w:rsidRPr="00544B5A">
        <w:rPr>
          <w:rFonts w:cs="Times New Roman"/>
          <w:sz w:val="22"/>
          <w:szCs w:val="22"/>
        </w:rPr>
        <w:tab/>
      </w:r>
      <w:r w:rsidR="00465066" w:rsidRPr="00544B5A">
        <w:rPr>
          <w:rFonts w:cs="Times New Roman"/>
          <w:sz w:val="22"/>
          <w:szCs w:val="22"/>
        </w:rPr>
        <w:t xml:space="preserve">Everyone is fully clothed.  </w:t>
      </w:r>
    </w:p>
    <w:p w14:paraId="591BEC73" w14:textId="77777777" w:rsidR="00465066" w:rsidRPr="00544B5A" w:rsidRDefault="00465066" w:rsidP="00465066">
      <w:pPr>
        <w:spacing w:after="0"/>
        <w:jc w:val="both"/>
        <w:rPr>
          <w:rFonts w:cs="Times New Roman"/>
          <w:b/>
          <w:sz w:val="22"/>
          <w:szCs w:val="22"/>
        </w:rPr>
      </w:pPr>
    </w:p>
    <w:p w14:paraId="1F4AD451" w14:textId="77777777" w:rsidR="00465066" w:rsidRPr="00544B5A" w:rsidRDefault="00465066" w:rsidP="00E94778">
      <w:pPr>
        <w:pStyle w:val="ListParagraph"/>
        <w:numPr>
          <w:ilvl w:val="0"/>
          <w:numId w:val="69"/>
        </w:numPr>
        <w:spacing w:after="0" w:line="276" w:lineRule="auto"/>
        <w:jc w:val="both"/>
        <w:rPr>
          <w:rFonts w:cs="Times New Roman"/>
          <w:b/>
          <w:bCs/>
          <w:sz w:val="22"/>
          <w:szCs w:val="22"/>
        </w:rPr>
      </w:pPr>
      <w:r w:rsidRPr="00544B5A">
        <w:rPr>
          <w:rFonts w:cs="Times New Roman"/>
          <w:sz w:val="22"/>
          <w:szCs w:val="22"/>
          <w:u w:val="single"/>
        </w:rPr>
        <w:t>Personal Care Assistants</w:t>
      </w:r>
      <w:r w:rsidRPr="00544B5A">
        <w:rPr>
          <w:rFonts w:cs="Times New Roman"/>
          <w:sz w:val="22"/>
          <w:szCs w:val="22"/>
        </w:rPr>
        <w:t xml:space="preserve">  </w:t>
      </w:r>
    </w:p>
    <w:p w14:paraId="14BFE76B" w14:textId="77777777" w:rsidR="00465066" w:rsidRPr="00544B5A" w:rsidRDefault="00465066" w:rsidP="007E61EB">
      <w:pPr>
        <w:spacing w:after="0"/>
        <w:ind w:left="720"/>
        <w:jc w:val="both"/>
        <w:rPr>
          <w:rFonts w:cs="Times New Roman"/>
          <w:b/>
          <w:bCs/>
          <w:sz w:val="22"/>
          <w:szCs w:val="22"/>
        </w:rPr>
      </w:pPr>
      <w:r w:rsidRPr="00544B5A">
        <w:rPr>
          <w:rFonts w:cs="Times New Roman"/>
          <w:sz w:val="22"/>
          <w:szCs w:val="22"/>
        </w:rPr>
        <w:t>Adult Participant Personal Care Assistants are permitted to be with and assist Minor Athlete(s) in locker rooms, changing areas, and similar spaces where other Minor Athletes are present, if they meet the requirements in subsection (1)(</w:t>
      </w:r>
      <w:r w:rsidR="002A2E1B" w:rsidRPr="00544B5A">
        <w:rPr>
          <w:rFonts w:cs="Times New Roman"/>
          <w:sz w:val="22"/>
          <w:szCs w:val="22"/>
        </w:rPr>
        <w:t>c</w:t>
      </w:r>
      <w:r w:rsidRPr="00544B5A">
        <w:rPr>
          <w:rFonts w:cs="Times New Roman"/>
          <w:sz w:val="22"/>
          <w:szCs w:val="22"/>
        </w:rPr>
        <w:t xml:space="preserve">) above.  </w:t>
      </w:r>
    </w:p>
    <w:p w14:paraId="211DABFF" w14:textId="77777777" w:rsidR="00465066" w:rsidRPr="00544B5A" w:rsidRDefault="00465066" w:rsidP="00465066">
      <w:pPr>
        <w:spacing w:after="0"/>
        <w:jc w:val="both"/>
        <w:rPr>
          <w:rFonts w:cs="Times New Roman"/>
          <w:sz w:val="22"/>
          <w:szCs w:val="22"/>
        </w:rPr>
      </w:pPr>
    </w:p>
    <w:p w14:paraId="0A5C0AFD" w14:textId="77777777" w:rsidR="00465066" w:rsidRPr="00544B5A" w:rsidRDefault="00465066" w:rsidP="00E94778">
      <w:pPr>
        <w:pStyle w:val="ListParagraph"/>
        <w:numPr>
          <w:ilvl w:val="0"/>
          <w:numId w:val="69"/>
        </w:numPr>
        <w:spacing w:after="0" w:line="276" w:lineRule="auto"/>
        <w:jc w:val="both"/>
        <w:rPr>
          <w:rFonts w:cs="Times New Roman"/>
          <w:b/>
          <w:sz w:val="22"/>
          <w:szCs w:val="22"/>
        </w:rPr>
      </w:pPr>
      <w:r w:rsidRPr="00544B5A">
        <w:rPr>
          <w:rFonts w:cs="Times New Roman"/>
          <w:bCs/>
          <w:sz w:val="22"/>
          <w:szCs w:val="22"/>
          <w:u w:val="single"/>
        </w:rPr>
        <w:t>Availability and Monitoring of Locker Rooms, Changing Areas, and Similar Spaces</w:t>
      </w:r>
    </w:p>
    <w:p w14:paraId="081E4BFA" w14:textId="6EA46032" w:rsidR="00465066" w:rsidRPr="00544B5A" w:rsidRDefault="0008478D" w:rsidP="00E94778">
      <w:pPr>
        <w:pStyle w:val="ListParagraph"/>
        <w:numPr>
          <w:ilvl w:val="1"/>
          <w:numId w:val="69"/>
        </w:numPr>
        <w:spacing w:after="0" w:line="276" w:lineRule="auto"/>
        <w:jc w:val="both"/>
        <w:rPr>
          <w:rFonts w:cs="Times New Roman"/>
          <w:b/>
          <w:bCs/>
          <w:sz w:val="22"/>
          <w:szCs w:val="22"/>
        </w:rPr>
      </w:pPr>
      <w:r w:rsidRPr="0008478D">
        <w:t>GMRC</w:t>
      </w:r>
      <w:r w:rsidR="00465066" w:rsidRPr="00544B5A">
        <w:rPr>
          <w:rFonts w:cs="Times New Roman"/>
          <w:sz w:val="22"/>
          <w:szCs w:val="22"/>
        </w:rPr>
        <w:t xml:space="preserve"> must provide a private or semi-private place for Minor Athletes that need to change clothes or undress at sanctioned events or facilities partially or fully under the </w:t>
      </w:r>
      <w:proofErr w:type="spellStart"/>
      <w:r w:rsidR="00465066" w:rsidRPr="00544B5A">
        <w:rPr>
          <w:rFonts w:cs="Times New Roman"/>
          <w:sz w:val="22"/>
          <w:szCs w:val="22"/>
        </w:rPr>
        <w:t>USRowing</w:t>
      </w:r>
      <w:proofErr w:type="spellEnd"/>
      <w:r w:rsidR="00C847F2" w:rsidRPr="00544B5A">
        <w:rPr>
          <w:rFonts w:cs="Times New Roman"/>
          <w:sz w:val="22"/>
          <w:szCs w:val="22"/>
        </w:rPr>
        <w:t xml:space="preserve"> or </w:t>
      </w:r>
      <w:r w:rsidRPr="0008478D">
        <w:t>GMRC</w:t>
      </w:r>
      <w:r w:rsidR="00465066" w:rsidRPr="00544B5A">
        <w:rPr>
          <w:rFonts w:cs="Times New Roman"/>
          <w:sz w:val="22"/>
          <w:szCs w:val="22"/>
        </w:rPr>
        <w:t>’s jurisdiction.</w:t>
      </w:r>
    </w:p>
    <w:p w14:paraId="0D5574EA" w14:textId="539CD790" w:rsidR="00465066" w:rsidRPr="00544B5A" w:rsidRDefault="0008478D" w:rsidP="00E94778">
      <w:pPr>
        <w:pStyle w:val="ListParagraph"/>
        <w:numPr>
          <w:ilvl w:val="1"/>
          <w:numId w:val="69"/>
        </w:numPr>
        <w:spacing w:after="0" w:line="276" w:lineRule="auto"/>
        <w:jc w:val="both"/>
        <w:rPr>
          <w:rFonts w:cs="Times New Roman"/>
          <w:b/>
          <w:sz w:val="22"/>
          <w:szCs w:val="22"/>
        </w:rPr>
      </w:pPr>
      <w:r w:rsidRPr="0008478D">
        <w:lastRenderedPageBreak/>
        <w:t>GMRC</w:t>
      </w:r>
      <w:r w:rsidR="00465066" w:rsidRPr="00544B5A">
        <w:rPr>
          <w:rFonts w:cs="Times New Roman"/>
          <w:bCs/>
          <w:sz w:val="22"/>
          <w:szCs w:val="22"/>
        </w:rPr>
        <w:t xml:space="preserve"> must monitor the use of locker rooms, changing areas, and similar spaces to ensure compliance with these policies at sanctioned events or facilities partially or fully under the </w:t>
      </w:r>
      <w:proofErr w:type="spellStart"/>
      <w:r w:rsidR="00465066" w:rsidRPr="00544B5A">
        <w:rPr>
          <w:rFonts w:cs="Times New Roman"/>
          <w:bCs/>
          <w:sz w:val="22"/>
          <w:szCs w:val="22"/>
        </w:rPr>
        <w:t>USRowing</w:t>
      </w:r>
      <w:proofErr w:type="spellEnd"/>
      <w:r w:rsidR="00C847F2" w:rsidRPr="00544B5A">
        <w:rPr>
          <w:rFonts w:cs="Times New Roman"/>
          <w:bCs/>
          <w:sz w:val="22"/>
          <w:szCs w:val="22"/>
        </w:rPr>
        <w:t xml:space="preserve"> or </w:t>
      </w:r>
      <w:r w:rsidRPr="0008478D">
        <w:t>GMRC</w:t>
      </w:r>
      <w:r w:rsidR="00465066" w:rsidRPr="00544B5A">
        <w:rPr>
          <w:rFonts w:cs="Times New Roman"/>
          <w:bCs/>
          <w:sz w:val="22"/>
          <w:szCs w:val="22"/>
        </w:rPr>
        <w:t>’s jurisdiction.</w:t>
      </w:r>
    </w:p>
    <w:p w14:paraId="2272E63D" w14:textId="77777777" w:rsidR="00D36FA7" w:rsidRPr="00544B5A" w:rsidRDefault="00465066" w:rsidP="00E94778">
      <w:pPr>
        <w:pStyle w:val="ListParagraph"/>
        <w:numPr>
          <w:ilvl w:val="0"/>
          <w:numId w:val="69"/>
        </w:numPr>
        <w:spacing w:after="0" w:line="276" w:lineRule="auto"/>
        <w:jc w:val="both"/>
        <w:rPr>
          <w:rFonts w:cs="Times New Roman"/>
          <w:sz w:val="22"/>
          <w:szCs w:val="22"/>
          <w:u w:val="single"/>
        </w:rPr>
      </w:pPr>
      <w:r w:rsidRPr="00544B5A">
        <w:rPr>
          <w:bCs/>
          <w:sz w:val="22"/>
          <w:szCs w:val="22"/>
          <w:u w:val="single"/>
        </w:rPr>
        <w:t>Recommended Best Practices</w:t>
      </w:r>
    </w:p>
    <w:p w14:paraId="7A81EC4C" w14:textId="77777777" w:rsidR="00255A5F" w:rsidRDefault="00465066" w:rsidP="00255A5F">
      <w:pPr>
        <w:pStyle w:val="ListParagraph"/>
        <w:numPr>
          <w:ilvl w:val="1"/>
          <w:numId w:val="69"/>
        </w:numPr>
        <w:spacing w:after="0" w:line="276" w:lineRule="auto"/>
        <w:jc w:val="both"/>
        <w:rPr>
          <w:rFonts w:cs="Times New Roman"/>
          <w:bCs/>
          <w:sz w:val="22"/>
          <w:szCs w:val="22"/>
        </w:rPr>
      </w:pPr>
      <w:r w:rsidRPr="00544B5A">
        <w:rPr>
          <w:rFonts w:cs="Times New Roman"/>
          <w:bCs/>
          <w:sz w:val="22"/>
          <w:szCs w:val="22"/>
        </w:rPr>
        <w:t>Adult Participants should make every effort to recognize when a minor athlete goes to a locker room or changing area during practice and competition and, if they do not return in a timely fashion, check on the minor athlete’s whereabouts.</w:t>
      </w:r>
    </w:p>
    <w:p w14:paraId="534F3FF0" w14:textId="1FBB964E" w:rsidR="00465066" w:rsidRPr="00255A5F" w:rsidRDefault="00465066" w:rsidP="00255A5F">
      <w:pPr>
        <w:pStyle w:val="ListParagraph"/>
        <w:numPr>
          <w:ilvl w:val="1"/>
          <w:numId w:val="69"/>
        </w:numPr>
        <w:spacing w:after="0" w:line="276" w:lineRule="auto"/>
        <w:jc w:val="both"/>
        <w:rPr>
          <w:rFonts w:cs="Times New Roman"/>
          <w:bCs/>
          <w:sz w:val="22"/>
          <w:szCs w:val="22"/>
        </w:rPr>
      </w:pPr>
      <w:r w:rsidRPr="00255A5F">
        <w:rPr>
          <w:rFonts w:cs="Times New Roman"/>
          <w:bCs/>
          <w:sz w:val="22"/>
          <w:szCs w:val="22"/>
        </w:rPr>
        <w:t>Parents should not enter locker rooms and changing areas unless it is truly necessary. In those instances, it should only be a same-sex parent when other minor athletes are changing in the same locker room or changing area. If this is necessary, parents should let a coach or administrator know about this in advance.</w:t>
      </w:r>
    </w:p>
    <w:p w14:paraId="2254C2DD" w14:textId="77777777" w:rsidR="00544B5A" w:rsidRPr="00544B5A" w:rsidRDefault="00544B5A" w:rsidP="00544B5A">
      <w:pPr>
        <w:pStyle w:val="ListParagraph"/>
        <w:spacing w:after="0" w:line="276" w:lineRule="auto"/>
        <w:ind w:left="1440"/>
        <w:jc w:val="both"/>
        <w:rPr>
          <w:rFonts w:cs="Times New Roman"/>
          <w:bCs/>
          <w:sz w:val="22"/>
          <w:szCs w:val="22"/>
        </w:rPr>
      </w:pPr>
    </w:p>
    <w:p w14:paraId="28C4689C" w14:textId="77777777" w:rsidR="00465066" w:rsidRPr="00544B5A" w:rsidRDefault="00544B5A" w:rsidP="00465066">
      <w:pPr>
        <w:pStyle w:val="MAAPBody1"/>
        <w:rPr>
          <w:rStyle w:val="Strong"/>
          <w:sz w:val="22"/>
          <w:szCs w:val="22"/>
        </w:rPr>
      </w:pPr>
      <w:r w:rsidRPr="00544B5A">
        <w:rPr>
          <w:rStyle w:val="Strong"/>
          <w:sz w:val="22"/>
          <w:szCs w:val="22"/>
        </w:rPr>
        <w:t>E.</w:t>
      </w:r>
      <w:r w:rsidRPr="00544B5A">
        <w:rPr>
          <w:rStyle w:val="Strong"/>
          <w:sz w:val="22"/>
          <w:szCs w:val="22"/>
        </w:rPr>
        <w:tab/>
      </w:r>
      <w:r w:rsidR="00465066" w:rsidRPr="00544B5A">
        <w:rPr>
          <w:rStyle w:val="Strong"/>
          <w:sz w:val="22"/>
          <w:szCs w:val="22"/>
        </w:rPr>
        <w:t>ELECTRONIC COMMUNICATIONS</w:t>
      </w:r>
    </w:p>
    <w:p w14:paraId="11EDF7B9" w14:textId="77777777" w:rsidR="00465066" w:rsidRPr="00544B5A" w:rsidRDefault="00465066" w:rsidP="00E94778">
      <w:pPr>
        <w:pStyle w:val="ListParagraph"/>
        <w:numPr>
          <w:ilvl w:val="0"/>
          <w:numId w:val="72"/>
        </w:numPr>
        <w:spacing w:after="200" w:line="276" w:lineRule="auto"/>
        <w:jc w:val="both"/>
        <w:rPr>
          <w:rFonts w:cs="Times New Roman"/>
          <w:b/>
          <w:sz w:val="22"/>
          <w:szCs w:val="22"/>
        </w:rPr>
      </w:pPr>
      <w:r w:rsidRPr="00544B5A">
        <w:rPr>
          <w:rFonts w:cs="Times New Roman"/>
          <w:sz w:val="22"/>
          <w:szCs w:val="22"/>
          <w:u w:val="single"/>
        </w:rPr>
        <w:t>Open and Transparent</w:t>
      </w:r>
    </w:p>
    <w:p w14:paraId="71453FE2" w14:textId="77777777" w:rsidR="00465066" w:rsidRPr="00544B5A" w:rsidRDefault="00465066" w:rsidP="00E94778">
      <w:pPr>
        <w:pStyle w:val="ListParagraph"/>
        <w:numPr>
          <w:ilvl w:val="0"/>
          <w:numId w:val="73"/>
        </w:numPr>
        <w:spacing w:after="200" w:line="276" w:lineRule="auto"/>
        <w:jc w:val="both"/>
        <w:rPr>
          <w:rFonts w:cs="Times New Roman"/>
          <w:sz w:val="22"/>
          <w:szCs w:val="22"/>
        </w:rPr>
      </w:pPr>
      <w:r w:rsidRPr="00544B5A">
        <w:rPr>
          <w:rFonts w:cs="Times New Roman"/>
          <w:sz w:val="22"/>
          <w:szCs w:val="22"/>
        </w:rPr>
        <w:t>All one-on-one electronic communications between an Adult Participant and a Minor Athlete must be Open and Transparent except:</w:t>
      </w:r>
    </w:p>
    <w:p w14:paraId="08B0AC7A" w14:textId="77777777" w:rsidR="00465066" w:rsidRPr="00544B5A" w:rsidRDefault="00465066" w:rsidP="00E94778">
      <w:pPr>
        <w:pStyle w:val="ListParagraph"/>
        <w:numPr>
          <w:ilvl w:val="0"/>
          <w:numId w:val="74"/>
        </w:numPr>
        <w:spacing w:after="0" w:line="276" w:lineRule="auto"/>
        <w:ind w:left="2160" w:hanging="180"/>
        <w:jc w:val="both"/>
        <w:rPr>
          <w:rFonts w:cs="Times New Roman"/>
          <w:sz w:val="22"/>
          <w:szCs w:val="22"/>
        </w:rPr>
      </w:pPr>
      <w:r w:rsidRPr="00544B5A">
        <w:rPr>
          <w:rFonts w:cs="Times New Roman"/>
          <w:sz w:val="22"/>
          <w:szCs w:val="22"/>
        </w:rPr>
        <w:t>When a Dual Relationship exists; or</w:t>
      </w:r>
    </w:p>
    <w:p w14:paraId="7CD58308" w14:textId="77777777" w:rsidR="00465066" w:rsidRPr="00544B5A" w:rsidRDefault="00465066" w:rsidP="00E94778">
      <w:pPr>
        <w:pStyle w:val="ListParagraph"/>
        <w:numPr>
          <w:ilvl w:val="0"/>
          <w:numId w:val="74"/>
        </w:numPr>
        <w:spacing w:after="0" w:line="276" w:lineRule="auto"/>
        <w:ind w:left="2160" w:hanging="180"/>
        <w:jc w:val="both"/>
        <w:rPr>
          <w:rFonts w:cs="Times New Roman"/>
          <w:sz w:val="22"/>
          <w:szCs w:val="22"/>
        </w:rPr>
      </w:pPr>
      <w:r w:rsidRPr="00544B5A">
        <w:rPr>
          <w:rFonts w:cs="Times New Roman"/>
          <w:sz w:val="22"/>
          <w:szCs w:val="22"/>
        </w:rPr>
        <w:t>When the Close-in-Age Exception applies; or</w:t>
      </w:r>
    </w:p>
    <w:p w14:paraId="2610CB62" w14:textId="77777777" w:rsidR="00465066" w:rsidRPr="00544B5A" w:rsidRDefault="00465066" w:rsidP="00E94778">
      <w:pPr>
        <w:pStyle w:val="ListParagraph"/>
        <w:numPr>
          <w:ilvl w:val="0"/>
          <w:numId w:val="74"/>
        </w:numPr>
        <w:spacing w:after="0" w:line="276" w:lineRule="auto"/>
        <w:ind w:left="2160" w:hanging="180"/>
        <w:jc w:val="both"/>
        <w:rPr>
          <w:rFonts w:cs="Times New Roman"/>
          <w:sz w:val="22"/>
          <w:szCs w:val="22"/>
        </w:rPr>
      </w:pPr>
      <w:r w:rsidRPr="00544B5A">
        <w:rPr>
          <w:rFonts w:cs="Times New Roman"/>
          <w:sz w:val="22"/>
          <w:szCs w:val="22"/>
        </w:rPr>
        <w:t>If a Minor Athlete needs a Personal Care Assistant and:</w:t>
      </w:r>
    </w:p>
    <w:p w14:paraId="6D5743A5" w14:textId="77777777" w:rsidR="00465066" w:rsidRPr="00544B5A" w:rsidRDefault="00465066" w:rsidP="00E94778">
      <w:pPr>
        <w:pStyle w:val="ListParagraph"/>
        <w:numPr>
          <w:ilvl w:val="3"/>
          <w:numId w:val="61"/>
        </w:numPr>
        <w:spacing w:after="0" w:line="276" w:lineRule="auto"/>
        <w:ind w:left="2700" w:hanging="540"/>
        <w:jc w:val="both"/>
        <w:rPr>
          <w:rFonts w:cs="Times New Roman"/>
          <w:sz w:val="22"/>
          <w:szCs w:val="22"/>
        </w:rPr>
      </w:pPr>
      <w:r w:rsidRPr="00544B5A">
        <w:rPr>
          <w:rFonts w:cs="Times New Roman"/>
          <w:sz w:val="22"/>
          <w:szCs w:val="22"/>
        </w:rPr>
        <w:t xml:space="preserve">the Minor Athlete’s parent/guardian has provided written consent to </w:t>
      </w:r>
      <w:proofErr w:type="spellStart"/>
      <w:r w:rsidRPr="00544B5A">
        <w:rPr>
          <w:rFonts w:cs="Times New Roman"/>
          <w:sz w:val="22"/>
          <w:szCs w:val="22"/>
        </w:rPr>
        <w:t>USRowing</w:t>
      </w:r>
      <w:proofErr w:type="spellEnd"/>
      <w:r w:rsidRPr="00544B5A">
        <w:rPr>
          <w:rFonts w:cs="Times New Roman"/>
          <w:sz w:val="22"/>
          <w:szCs w:val="22"/>
        </w:rPr>
        <w:t xml:space="preserve"> or the Member Organization for the Adult Participant Personal Care Assistant to work with the Minor Athlete; and </w:t>
      </w:r>
    </w:p>
    <w:p w14:paraId="47CAF100" w14:textId="77777777" w:rsidR="00465066" w:rsidRPr="00544B5A" w:rsidRDefault="00465066" w:rsidP="00E94778">
      <w:pPr>
        <w:pStyle w:val="ListParagraph"/>
        <w:numPr>
          <w:ilvl w:val="3"/>
          <w:numId w:val="61"/>
        </w:numPr>
        <w:spacing w:after="0" w:line="276" w:lineRule="auto"/>
        <w:ind w:left="2700" w:hanging="540"/>
        <w:jc w:val="both"/>
        <w:rPr>
          <w:rFonts w:cs="Times New Roman"/>
          <w:sz w:val="22"/>
          <w:szCs w:val="22"/>
        </w:rPr>
      </w:pPr>
      <w:r w:rsidRPr="00544B5A">
        <w:rPr>
          <w:rFonts w:cs="Times New Roman"/>
          <w:sz w:val="22"/>
          <w:szCs w:val="22"/>
        </w:rPr>
        <w:t xml:space="preserve">the Adult Participant Personal Care Assistant has complied with the Education &amp; Training Policy; and </w:t>
      </w:r>
    </w:p>
    <w:p w14:paraId="4F8C61BE" w14:textId="77777777" w:rsidR="00465066" w:rsidRPr="00544B5A" w:rsidRDefault="00465066" w:rsidP="00E94778">
      <w:pPr>
        <w:pStyle w:val="ListParagraph"/>
        <w:numPr>
          <w:ilvl w:val="3"/>
          <w:numId w:val="61"/>
        </w:numPr>
        <w:spacing w:after="0" w:line="276" w:lineRule="auto"/>
        <w:ind w:left="2700" w:hanging="540"/>
        <w:jc w:val="both"/>
        <w:rPr>
          <w:rFonts w:cs="Times New Roman"/>
          <w:sz w:val="22"/>
          <w:szCs w:val="22"/>
        </w:rPr>
      </w:pPr>
      <w:r w:rsidRPr="00544B5A">
        <w:rPr>
          <w:rFonts w:cs="Times New Roman"/>
          <w:sz w:val="22"/>
          <w:szCs w:val="22"/>
        </w:rPr>
        <w:t xml:space="preserve">the Adult Participant Personal Care Assistant has complied with </w:t>
      </w:r>
      <w:proofErr w:type="spellStart"/>
      <w:r w:rsidRPr="00544B5A">
        <w:rPr>
          <w:rFonts w:cs="Times New Roman"/>
          <w:sz w:val="22"/>
          <w:szCs w:val="22"/>
        </w:rPr>
        <w:t>USRowing’s</w:t>
      </w:r>
      <w:proofErr w:type="spellEnd"/>
      <w:r w:rsidRPr="00544B5A">
        <w:rPr>
          <w:rFonts w:cs="Times New Roman"/>
          <w:sz w:val="22"/>
          <w:szCs w:val="22"/>
        </w:rPr>
        <w:t xml:space="preserve"> background screening policy.</w:t>
      </w:r>
    </w:p>
    <w:p w14:paraId="578EA092" w14:textId="77777777" w:rsidR="00465066" w:rsidRPr="00544B5A" w:rsidRDefault="00465066" w:rsidP="00E94778">
      <w:pPr>
        <w:pStyle w:val="ListParagraph"/>
        <w:numPr>
          <w:ilvl w:val="0"/>
          <w:numId w:val="73"/>
        </w:numPr>
        <w:spacing w:after="200" w:line="276" w:lineRule="auto"/>
        <w:jc w:val="both"/>
        <w:rPr>
          <w:rFonts w:cs="Times New Roman"/>
          <w:sz w:val="22"/>
          <w:szCs w:val="22"/>
        </w:rPr>
      </w:pPr>
      <w:r w:rsidRPr="00544B5A">
        <w:rPr>
          <w:rFonts w:cs="Times New Roman"/>
          <w:sz w:val="22"/>
          <w:szCs w:val="22"/>
        </w:rPr>
        <w:t>Open and Transparent means that the Adult Participant copies or includes the Minor Athlete’s parent/guardian, another adult family member of the Minor Athlete, or another Adult Participant.</w:t>
      </w:r>
    </w:p>
    <w:p w14:paraId="15B2E61F" w14:textId="77777777" w:rsidR="00465066" w:rsidRPr="00544B5A" w:rsidRDefault="00465066" w:rsidP="00E94778">
      <w:pPr>
        <w:pStyle w:val="ListParagraph"/>
        <w:numPr>
          <w:ilvl w:val="2"/>
          <w:numId w:val="72"/>
        </w:numPr>
        <w:spacing w:after="200" w:line="276" w:lineRule="auto"/>
        <w:jc w:val="both"/>
        <w:rPr>
          <w:rFonts w:cs="Times New Roman"/>
          <w:sz w:val="22"/>
          <w:szCs w:val="22"/>
        </w:rPr>
      </w:pPr>
      <w:r w:rsidRPr="00544B5A" w:rsidDel="00122CF4">
        <w:rPr>
          <w:rFonts w:cs="Times New Roman"/>
          <w:sz w:val="22"/>
          <w:szCs w:val="22"/>
        </w:rPr>
        <w:t xml:space="preserve">If a </w:t>
      </w:r>
      <w:r w:rsidRPr="00544B5A">
        <w:rPr>
          <w:rFonts w:cs="Times New Roman"/>
          <w:sz w:val="22"/>
          <w:szCs w:val="22"/>
        </w:rPr>
        <w:t>M</w:t>
      </w:r>
      <w:r w:rsidRPr="00544B5A" w:rsidDel="00122CF4">
        <w:rPr>
          <w:rFonts w:cs="Times New Roman"/>
          <w:sz w:val="22"/>
          <w:szCs w:val="22"/>
        </w:rPr>
        <w:t xml:space="preserve">inor </w:t>
      </w:r>
      <w:r w:rsidRPr="00544B5A">
        <w:rPr>
          <w:rFonts w:cs="Times New Roman"/>
          <w:sz w:val="22"/>
          <w:szCs w:val="22"/>
        </w:rPr>
        <w:t>A</w:t>
      </w:r>
      <w:r w:rsidRPr="00544B5A" w:rsidDel="00122CF4">
        <w:rPr>
          <w:rFonts w:cs="Times New Roman"/>
          <w:sz w:val="22"/>
          <w:szCs w:val="22"/>
        </w:rPr>
        <w:t>thlete communicates with the Adult Participant first, th</w:t>
      </w:r>
      <w:r w:rsidRPr="00544B5A">
        <w:rPr>
          <w:rFonts w:cs="Times New Roman"/>
          <w:sz w:val="22"/>
          <w:szCs w:val="22"/>
        </w:rPr>
        <w:t>e</w:t>
      </w:r>
      <w:r w:rsidRPr="00544B5A" w:rsidDel="00122CF4">
        <w:rPr>
          <w:rFonts w:cs="Times New Roman"/>
          <w:sz w:val="22"/>
          <w:szCs w:val="22"/>
        </w:rPr>
        <w:t xml:space="preserve"> </w:t>
      </w:r>
      <w:r w:rsidRPr="00544B5A">
        <w:rPr>
          <w:rFonts w:cs="Times New Roman"/>
          <w:sz w:val="22"/>
          <w:szCs w:val="22"/>
        </w:rPr>
        <w:t>Adult</w:t>
      </w:r>
      <w:r w:rsidRPr="00544B5A" w:rsidDel="00122CF4">
        <w:rPr>
          <w:rFonts w:cs="Times New Roman"/>
          <w:sz w:val="22"/>
          <w:szCs w:val="22"/>
        </w:rPr>
        <w:t xml:space="preserve"> Participant must </w:t>
      </w:r>
      <w:r w:rsidRPr="00544B5A">
        <w:rPr>
          <w:rFonts w:cs="Times New Roman"/>
          <w:sz w:val="22"/>
          <w:szCs w:val="22"/>
        </w:rPr>
        <w:t>follow this policy if the Adult Participant responds.</w:t>
      </w:r>
    </w:p>
    <w:p w14:paraId="0B32E804" w14:textId="77777777" w:rsidR="00465066" w:rsidRPr="00544B5A" w:rsidRDefault="00465066" w:rsidP="00E94778">
      <w:pPr>
        <w:pStyle w:val="ListParagraph"/>
        <w:numPr>
          <w:ilvl w:val="0"/>
          <w:numId w:val="73"/>
        </w:numPr>
        <w:spacing w:after="200" w:line="276" w:lineRule="auto"/>
        <w:jc w:val="both"/>
        <w:rPr>
          <w:rFonts w:cs="Times New Roman"/>
          <w:sz w:val="22"/>
          <w:szCs w:val="22"/>
        </w:rPr>
      </w:pPr>
      <w:r w:rsidRPr="00544B5A">
        <w:rPr>
          <w:rFonts w:cs="Times New Roman"/>
          <w:sz w:val="22"/>
          <w:szCs w:val="22"/>
        </w:rPr>
        <w:t xml:space="preserve">Only platforms that allow for Open and Transparent communication may be used to communicate with Minor Athletes.  </w:t>
      </w:r>
    </w:p>
    <w:p w14:paraId="3AFB9022" w14:textId="77777777" w:rsidR="00465066" w:rsidRPr="00544B5A" w:rsidRDefault="00465066" w:rsidP="00465066">
      <w:pPr>
        <w:pStyle w:val="ListParagraph"/>
        <w:ind w:left="1440"/>
        <w:jc w:val="both"/>
        <w:rPr>
          <w:rFonts w:cs="Times New Roman"/>
          <w:sz w:val="22"/>
          <w:szCs w:val="22"/>
        </w:rPr>
      </w:pPr>
    </w:p>
    <w:p w14:paraId="5FD54868" w14:textId="77777777" w:rsidR="00465066" w:rsidRPr="00544B5A" w:rsidRDefault="00465066" w:rsidP="00E94778">
      <w:pPr>
        <w:pStyle w:val="ListParagraph"/>
        <w:numPr>
          <w:ilvl w:val="0"/>
          <w:numId w:val="72"/>
        </w:numPr>
        <w:spacing w:after="0" w:line="276" w:lineRule="auto"/>
        <w:jc w:val="both"/>
        <w:rPr>
          <w:rFonts w:cs="Times New Roman"/>
          <w:sz w:val="22"/>
          <w:szCs w:val="22"/>
          <w:u w:val="single"/>
        </w:rPr>
      </w:pPr>
      <w:r w:rsidRPr="00544B5A">
        <w:rPr>
          <w:rFonts w:cs="Times New Roman"/>
          <w:sz w:val="22"/>
          <w:szCs w:val="22"/>
          <w:u w:val="single"/>
        </w:rPr>
        <w:t>Team Communication</w:t>
      </w:r>
    </w:p>
    <w:p w14:paraId="1447B8BE" w14:textId="77777777" w:rsidR="00465066" w:rsidRPr="00544B5A" w:rsidRDefault="00465066" w:rsidP="00465066">
      <w:pPr>
        <w:spacing w:after="0"/>
        <w:ind w:left="720"/>
        <w:jc w:val="both"/>
        <w:rPr>
          <w:rFonts w:cs="Times New Roman"/>
          <w:sz w:val="22"/>
          <w:szCs w:val="22"/>
        </w:rPr>
      </w:pPr>
      <w:r w:rsidRPr="00544B5A">
        <w:rPr>
          <w:rFonts w:cs="Times New Roman"/>
          <w:sz w:val="22"/>
          <w:szCs w:val="22"/>
        </w:rPr>
        <w:t xml:space="preserve">When an Adult Participant communicates electronically to the entire team or any number of Minor Athletes on the team, the Adult Participant must copy or include another Adult Participant or the Minor Athletes’ parents/guardians. </w:t>
      </w:r>
    </w:p>
    <w:p w14:paraId="1E870746" w14:textId="77777777" w:rsidR="00465066" w:rsidRPr="00544B5A" w:rsidRDefault="00465066" w:rsidP="00465066">
      <w:pPr>
        <w:pStyle w:val="ListParagraph"/>
        <w:ind w:left="1440"/>
        <w:jc w:val="both"/>
        <w:rPr>
          <w:rFonts w:cs="Times New Roman"/>
          <w:sz w:val="22"/>
          <w:szCs w:val="22"/>
        </w:rPr>
      </w:pPr>
    </w:p>
    <w:p w14:paraId="3D2ECF63" w14:textId="77777777" w:rsidR="00465066" w:rsidRPr="00544B5A" w:rsidRDefault="00465066" w:rsidP="00E94778">
      <w:pPr>
        <w:pStyle w:val="ListParagraph"/>
        <w:numPr>
          <w:ilvl w:val="0"/>
          <w:numId w:val="72"/>
        </w:numPr>
        <w:spacing w:after="0" w:line="276" w:lineRule="auto"/>
        <w:jc w:val="both"/>
        <w:rPr>
          <w:rFonts w:cs="Times New Roman"/>
          <w:sz w:val="22"/>
          <w:szCs w:val="22"/>
        </w:rPr>
      </w:pPr>
      <w:r w:rsidRPr="00544B5A">
        <w:rPr>
          <w:rFonts w:cs="Times New Roman"/>
          <w:sz w:val="22"/>
          <w:szCs w:val="22"/>
          <w:u w:val="single"/>
        </w:rPr>
        <w:t>Content</w:t>
      </w:r>
    </w:p>
    <w:p w14:paraId="47D6E354" w14:textId="77777777" w:rsidR="00465066" w:rsidRPr="00544B5A" w:rsidRDefault="00465066" w:rsidP="00465066">
      <w:pPr>
        <w:spacing w:after="0"/>
        <w:ind w:left="720"/>
        <w:jc w:val="both"/>
        <w:rPr>
          <w:rFonts w:cs="Times New Roman"/>
          <w:b/>
          <w:sz w:val="22"/>
          <w:szCs w:val="22"/>
        </w:rPr>
      </w:pPr>
      <w:r w:rsidRPr="00544B5A">
        <w:rPr>
          <w:rFonts w:cs="Times New Roman"/>
          <w:sz w:val="22"/>
          <w:szCs w:val="22"/>
        </w:rPr>
        <w:t xml:space="preserve">All electronic communication originating from an Adult Participant(s) to a Minor Athlete(s) must be professional in nature unless an exception in (1)(a) exists.  </w:t>
      </w:r>
    </w:p>
    <w:p w14:paraId="19DBE99B" w14:textId="77777777" w:rsidR="00465066" w:rsidRPr="00544B5A" w:rsidRDefault="00465066" w:rsidP="00465066">
      <w:pPr>
        <w:pStyle w:val="ListParagraph"/>
        <w:ind w:left="1440"/>
        <w:jc w:val="both"/>
        <w:rPr>
          <w:rFonts w:cs="Times New Roman"/>
          <w:b/>
          <w:sz w:val="22"/>
          <w:szCs w:val="22"/>
        </w:rPr>
      </w:pPr>
    </w:p>
    <w:p w14:paraId="249D9BDA" w14:textId="77777777" w:rsidR="00465066" w:rsidRPr="00544B5A" w:rsidRDefault="00465066" w:rsidP="00E94778">
      <w:pPr>
        <w:pStyle w:val="ListParagraph"/>
        <w:numPr>
          <w:ilvl w:val="0"/>
          <w:numId w:val="72"/>
        </w:numPr>
        <w:spacing w:after="0" w:line="276" w:lineRule="auto"/>
        <w:jc w:val="both"/>
        <w:rPr>
          <w:rFonts w:cs="Times New Roman"/>
          <w:sz w:val="22"/>
          <w:szCs w:val="22"/>
        </w:rPr>
      </w:pPr>
      <w:r w:rsidRPr="00544B5A">
        <w:rPr>
          <w:rFonts w:cs="Times New Roman"/>
          <w:sz w:val="22"/>
          <w:szCs w:val="22"/>
          <w:u w:val="single"/>
        </w:rPr>
        <w:t>Requests to discontinue</w:t>
      </w:r>
    </w:p>
    <w:p w14:paraId="4D70CB0B" w14:textId="2A17BE0B" w:rsidR="00465066" w:rsidRPr="00544B5A" w:rsidRDefault="00465066" w:rsidP="00465066">
      <w:pPr>
        <w:spacing w:after="0"/>
        <w:ind w:left="720"/>
        <w:jc w:val="both"/>
        <w:rPr>
          <w:rFonts w:cs="Times New Roman"/>
          <w:sz w:val="22"/>
          <w:szCs w:val="22"/>
        </w:rPr>
      </w:pPr>
      <w:r w:rsidRPr="00544B5A">
        <w:rPr>
          <w:rFonts w:cs="Times New Roman"/>
          <w:sz w:val="22"/>
          <w:szCs w:val="22"/>
        </w:rPr>
        <w:lastRenderedPageBreak/>
        <w:t xml:space="preserve">Parents/guardians may request in writing that the Organization or an Adult Participant subject to this policy not contact their Minor Athlete through any form of electronic communication. </w:t>
      </w:r>
      <w:r w:rsidR="0008478D" w:rsidRPr="0008478D">
        <w:t>GMRC</w:t>
      </w:r>
      <w:r w:rsidRPr="00544B5A">
        <w:rPr>
          <w:rFonts w:cs="Times New Roman"/>
          <w:sz w:val="22"/>
          <w:szCs w:val="22"/>
        </w:rPr>
        <w:t xml:space="preserve"> and the Adult Participant must abide by any request to discontinue, absent emergency circumstances.</w:t>
      </w:r>
    </w:p>
    <w:p w14:paraId="7B2A3E75" w14:textId="77777777" w:rsidR="00C77B63" w:rsidRPr="00544B5A" w:rsidRDefault="00C77B63" w:rsidP="00465066">
      <w:pPr>
        <w:spacing w:after="0"/>
        <w:ind w:left="720"/>
        <w:jc w:val="both"/>
        <w:rPr>
          <w:rFonts w:cs="Times New Roman"/>
          <w:sz w:val="22"/>
          <w:szCs w:val="22"/>
        </w:rPr>
      </w:pPr>
    </w:p>
    <w:p w14:paraId="1EAB0A10" w14:textId="77777777" w:rsidR="009A100F" w:rsidRPr="00544B5A" w:rsidRDefault="00C77B63" w:rsidP="00E94778">
      <w:pPr>
        <w:pStyle w:val="ListParagraph"/>
        <w:numPr>
          <w:ilvl w:val="0"/>
          <w:numId w:val="72"/>
        </w:numPr>
        <w:spacing w:after="0" w:line="276" w:lineRule="auto"/>
        <w:jc w:val="both"/>
        <w:rPr>
          <w:rFonts w:cs="Times New Roman"/>
          <w:sz w:val="22"/>
          <w:szCs w:val="22"/>
          <w:u w:val="single"/>
        </w:rPr>
      </w:pPr>
      <w:r w:rsidRPr="00544B5A">
        <w:rPr>
          <w:sz w:val="22"/>
          <w:szCs w:val="22"/>
          <w:u w:val="single"/>
        </w:rPr>
        <w:t>Recommended Best Practices</w:t>
      </w:r>
    </w:p>
    <w:p w14:paraId="22ADCF85" w14:textId="77777777" w:rsidR="00465066" w:rsidRPr="00544B5A" w:rsidRDefault="00721FF1" w:rsidP="00721FF1">
      <w:pPr>
        <w:spacing w:after="0" w:line="276" w:lineRule="auto"/>
        <w:ind w:left="1440" w:hanging="360"/>
        <w:jc w:val="both"/>
        <w:rPr>
          <w:rFonts w:cs="Times New Roman"/>
          <w:bCs/>
          <w:sz w:val="22"/>
          <w:szCs w:val="22"/>
        </w:rPr>
      </w:pPr>
      <w:r w:rsidRPr="00544B5A">
        <w:rPr>
          <w:rFonts w:cs="Times New Roman"/>
          <w:bCs/>
          <w:sz w:val="22"/>
          <w:szCs w:val="22"/>
        </w:rPr>
        <w:t>a.</w:t>
      </w:r>
      <w:r w:rsidRPr="00544B5A">
        <w:rPr>
          <w:rFonts w:cs="Times New Roman"/>
          <w:bCs/>
          <w:sz w:val="22"/>
          <w:szCs w:val="22"/>
        </w:rPr>
        <w:tab/>
      </w:r>
      <w:proofErr w:type="spellStart"/>
      <w:r w:rsidR="00465066" w:rsidRPr="00544B5A">
        <w:rPr>
          <w:rFonts w:cs="Times New Roman"/>
          <w:bCs/>
          <w:sz w:val="22"/>
          <w:szCs w:val="22"/>
        </w:rPr>
        <w:t>USRowing</w:t>
      </w:r>
      <w:proofErr w:type="spellEnd"/>
      <w:r w:rsidR="00465066" w:rsidRPr="00544B5A">
        <w:rPr>
          <w:rFonts w:cs="Times New Roman"/>
          <w:bCs/>
          <w:sz w:val="22"/>
          <w:szCs w:val="22"/>
        </w:rPr>
        <w:t xml:space="preserve"> recommends the following components:</w:t>
      </w:r>
    </w:p>
    <w:p w14:paraId="00FEF4A4" w14:textId="77777777" w:rsidR="00465066" w:rsidRPr="00544B5A" w:rsidRDefault="00721FF1" w:rsidP="00721FF1">
      <w:pPr>
        <w:spacing w:after="0" w:line="276" w:lineRule="auto"/>
        <w:ind w:left="1440" w:hanging="360"/>
        <w:jc w:val="both"/>
        <w:rPr>
          <w:rFonts w:cs="Times New Roman"/>
          <w:bCs/>
          <w:sz w:val="22"/>
          <w:szCs w:val="22"/>
        </w:rPr>
      </w:pPr>
      <w:r w:rsidRPr="00544B5A">
        <w:rPr>
          <w:rFonts w:cs="Times New Roman"/>
          <w:bCs/>
          <w:sz w:val="22"/>
          <w:szCs w:val="22"/>
        </w:rPr>
        <w:t>b.</w:t>
      </w:r>
      <w:r w:rsidRPr="00544B5A">
        <w:rPr>
          <w:rFonts w:cs="Times New Roman"/>
          <w:bCs/>
          <w:sz w:val="22"/>
          <w:szCs w:val="22"/>
        </w:rPr>
        <w:tab/>
        <w:t xml:space="preserve">Hours:  </w:t>
      </w:r>
      <w:r w:rsidR="00465066" w:rsidRPr="00544B5A">
        <w:rPr>
          <w:rFonts w:cs="Times New Roman"/>
          <w:bCs/>
          <w:sz w:val="22"/>
          <w:szCs w:val="22"/>
        </w:rPr>
        <w:t>Electronic communications should generally only be sent between the hours of 8:00 a.m. and 8:00 p.m., unless emergency circumstances exist, or while traveling internationally or during competition travel.</w:t>
      </w:r>
    </w:p>
    <w:p w14:paraId="4FFBEA74" w14:textId="77777777" w:rsidR="00C77B63" w:rsidRPr="00544B5A" w:rsidRDefault="00721FF1" w:rsidP="00721FF1">
      <w:pPr>
        <w:spacing w:after="0" w:line="276" w:lineRule="auto"/>
        <w:ind w:left="1440" w:hanging="360"/>
        <w:jc w:val="both"/>
        <w:rPr>
          <w:rFonts w:cs="Times New Roman"/>
          <w:sz w:val="22"/>
          <w:szCs w:val="22"/>
        </w:rPr>
      </w:pPr>
      <w:r w:rsidRPr="00544B5A">
        <w:rPr>
          <w:rFonts w:cs="Times New Roman"/>
          <w:bCs/>
          <w:sz w:val="22"/>
          <w:szCs w:val="22"/>
        </w:rPr>
        <w:t>c.</w:t>
      </w:r>
      <w:r w:rsidRPr="00544B5A">
        <w:rPr>
          <w:rFonts w:cs="Times New Roman"/>
          <w:bCs/>
          <w:sz w:val="22"/>
          <w:szCs w:val="22"/>
        </w:rPr>
        <w:tab/>
      </w:r>
      <w:r w:rsidR="00465066" w:rsidRPr="00544B5A">
        <w:rPr>
          <w:rFonts w:cs="Times New Roman"/>
          <w:bCs/>
          <w:sz w:val="22"/>
          <w:szCs w:val="22"/>
        </w:rPr>
        <w:t>Social Media Connections</w:t>
      </w:r>
      <w:r w:rsidRPr="00544B5A">
        <w:rPr>
          <w:rFonts w:cs="Times New Roman"/>
          <w:bCs/>
          <w:sz w:val="22"/>
          <w:szCs w:val="22"/>
        </w:rPr>
        <w:t xml:space="preserve">:  </w:t>
      </w:r>
      <w:r w:rsidR="00C77B63" w:rsidRPr="00544B5A">
        <w:rPr>
          <w:rFonts w:cs="Times New Roman"/>
          <w:bCs/>
          <w:sz w:val="22"/>
          <w:szCs w:val="22"/>
        </w:rPr>
        <w:t>Adult Participants, except those with a Dual Relationship or who meet the Close-in-Age</w:t>
      </w:r>
      <w:r w:rsidR="00C77B63" w:rsidRPr="00544B5A">
        <w:rPr>
          <w:rFonts w:cs="Times New Roman"/>
          <w:sz w:val="22"/>
          <w:szCs w:val="22"/>
        </w:rPr>
        <w:t xml:space="preserve"> Exception, are not permitted to maintain private social media connections with Minor Athletes and should discontinue existing social media connections with Minor Athletes. </w:t>
      </w:r>
    </w:p>
    <w:p w14:paraId="0E5E4ACC" w14:textId="77777777" w:rsidR="00721FF1" w:rsidRPr="00544B5A" w:rsidRDefault="00721FF1" w:rsidP="00721FF1">
      <w:pPr>
        <w:spacing w:after="0" w:line="276" w:lineRule="auto"/>
        <w:ind w:left="1440" w:hanging="360"/>
        <w:jc w:val="both"/>
        <w:rPr>
          <w:rFonts w:cs="Times New Roman"/>
          <w:b/>
          <w:bCs/>
          <w:sz w:val="22"/>
          <w:szCs w:val="22"/>
        </w:rPr>
      </w:pPr>
    </w:p>
    <w:p w14:paraId="52682D34" w14:textId="77777777" w:rsidR="00465066" w:rsidRPr="00544B5A" w:rsidRDefault="00544B5A" w:rsidP="00465066">
      <w:pPr>
        <w:pStyle w:val="BodyText"/>
        <w:ind w:firstLine="0"/>
        <w:rPr>
          <w:b/>
          <w:bCs/>
          <w:sz w:val="22"/>
          <w:szCs w:val="22"/>
        </w:rPr>
      </w:pPr>
      <w:r w:rsidRPr="00544B5A">
        <w:rPr>
          <w:b/>
          <w:bCs/>
          <w:sz w:val="22"/>
          <w:szCs w:val="22"/>
        </w:rPr>
        <w:t>F.</w:t>
      </w:r>
      <w:r w:rsidRPr="00544B5A">
        <w:rPr>
          <w:b/>
          <w:bCs/>
          <w:sz w:val="22"/>
          <w:szCs w:val="22"/>
        </w:rPr>
        <w:tab/>
      </w:r>
      <w:r w:rsidR="00465066" w:rsidRPr="00544B5A">
        <w:rPr>
          <w:b/>
          <w:bCs/>
          <w:sz w:val="22"/>
          <w:szCs w:val="22"/>
        </w:rPr>
        <w:t>TRANSPORTATION</w:t>
      </w:r>
    </w:p>
    <w:p w14:paraId="019B0D78" w14:textId="77777777" w:rsidR="00465066" w:rsidRPr="00544B5A" w:rsidRDefault="00465066" w:rsidP="00E94778">
      <w:pPr>
        <w:pStyle w:val="ListParagraph"/>
        <w:numPr>
          <w:ilvl w:val="0"/>
          <w:numId w:val="75"/>
        </w:numPr>
        <w:spacing w:after="200" w:line="276" w:lineRule="auto"/>
        <w:jc w:val="both"/>
        <w:rPr>
          <w:rFonts w:cs="Times New Roman"/>
          <w:b/>
          <w:sz w:val="22"/>
          <w:szCs w:val="22"/>
        </w:rPr>
      </w:pPr>
      <w:r w:rsidRPr="00544B5A">
        <w:rPr>
          <w:rFonts w:cs="Times New Roman"/>
          <w:sz w:val="22"/>
          <w:szCs w:val="22"/>
          <w:u w:val="single"/>
        </w:rPr>
        <w:t>Transportation</w:t>
      </w:r>
    </w:p>
    <w:p w14:paraId="34606573" w14:textId="77777777" w:rsidR="00465066" w:rsidRPr="00544B5A" w:rsidRDefault="00465066" w:rsidP="00E94778">
      <w:pPr>
        <w:pStyle w:val="ListParagraph"/>
        <w:numPr>
          <w:ilvl w:val="0"/>
          <w:numId w:val="76"/>
        </w:numPr>
        <w:spacing w:after="200" w:line="276" w:lineRule="auto"/>
        <w:jc w:val="both"/>
        <w:rPr>
          <w:rFonts w:cs="Times New Roman"/>
          <w:sz w:val="22"/>
          <w:szCs w:val="22"/>
        </w:rPr>
      </w:pPr>
      <w:r w:rsidRPr="00544B5A">
        <w:rPr>
          <w:rFonts w:cs="Times New Roman"/>
          <w:sz w:val="22"/>
          <w:szCs w:val="22"/>
        </w:rPr>
        <w:t>An Adult Participant cannot transport a Minor Athlete one-on-one during In-Program travel, except if:</w:t>
      </w:r>
    </w:p>
    <w:p w14:paraId="7120B0BC" w14:textId="77777777" w:rsidR="00465066" w:rsidRPr="00544B5A" w:rsidRDefault="00465066" w:rsidP="00E94778">
      <w:pPr>
        <w:pStyle w:val="ListParagraph"/>
        <w:numPr>
          <w:ilvl w:val="1"/>
          <w:numId w:val="76"/>
        </w:numPr>
        <w:spacing w:after="0" w:line="276" w:lineRule="auto"/>
        <w:jc w:val="both"/>
        <w:rPr>
          <w:rFonts w:cs="Times New Roman"/>
          <w:sz w:val="22"/>
          <w:szCs w:val="22"/>
        </w:rPr>
      </w:pPr>
      <w:r w:rsidRPr="00544B5A">
        <w:rPr>
          <w:rFonts w:cs="Times New Roman"/>
          <w:sz w:val="22"/>
          <w:szCs w:val="22"/>
        </w:rPr>
        <w:t>A Dual Relationship exists; or</w:t>
      </w:r>
    </w:p>
    <w:p w14:paraId="0E291E57" w14:textId="77777777" w:rsidR="00465066" w:rsidRPr="00544B5A" w:rsidRDefault="00465066" w:rsidP="00E94778">
      <w:pPr>
        <w:pStyle w:val="ListParagraph"/>
        <w:numPr>
          <w:ilvl w:val="1"/>
          <w:numId w:val="76"/>
        </w:numPr>
        <w:spacing w:after="0" w:line="276" w:lineRule="auto"/>
        <w:jc w:val="both"/>
        <w:rPr>
          <w:rFonts w:cs="Times New Roman"/>
          <w:sz w:val="22"/>
          <w:szCs w:val="22"/>
        </w:rPr>
      </w:pPr>
      <w:r w:rsidRPr="00544B5A">
        <w:rPr>
          <w:rFonts w:cs="Times New Roman"/>
          <w:sz w:val="22"/>
          <w:szCs w:val="22"/>
        </w:rPr>
        <w:t>The Close-in-Age Exception applies; or</w:t>
      </w:r>
    </w:p>
    <w:p w14:paraId="5A7D990A" w14:textId="77777777" w:rsidR="00465066" w:rsidRPr="00544B5A" w:rsidRDefault="00465066" w:rsidP="00E94778">
      <w:pPr>
        <w:pStyle w:val="ListParagraph"/>
        <w:numPr>
          <w:ilvl w:val="1"/>
          <w:numId w:val="76"/>
        </w:numPr>
        <w:spacing w:after="0" w:line="276" w:lineRule="auto"/>
        <w:jc w:val="both"/>
        <w:rPr>
          <w:rFonts w:cs="Times New Roman"/>
          <w:sz w:val="22"/>
          <w:szCs w:val="22"/>
        </w:rPr>
      </w:pPr>
      <w:r w:rsidRPr="00544B5A">
        <w:rPr>
          <w:rFonts w:cs="Times New Roman"/>
          <w:sz w:val="22"/>
          <w:szCs w:val="22"/>
        </w:rPr>
        <w:t>A Minor Athlete needs a Personal Care Assistant and:</w:t>
      </w:r>
    </w:p>
    <w:p w14:paraId="1F64FFA2" w14:textId="77777777" w:rsidR="00465066" w:rsidRPr="00544B5A" w:rsidRDefault="00465066" w:rsidP="00E94778">
      <w:pPr>
        <w:pStyle w:val="ListParagraph"/>
        <w:numPr>
          <w:ilvl w:val="2"/>
          <w:numId w:val="76"/>
        </w:numPr>
        <w:spacing w:after="0" w:line="276" w:lineRule="auto"/>
        <w:ind w:left="2700" w:hanging="540"/>
        <w:jc w:val="both"/>
        <w:rPr>
          <w:rFonts w:cs="Times New Roman"/>
          <w:sz w:val="22"/>
          <w:szCs w:val="22"/>
        </w:rPr>
      </w:pPr>
      <w:r w:rsidRPr="00544B5A">
        <w:rPr>
          <w:rFonts w:cs="Times New Roman"/>
          <w:sz w:val="22"/>
          <w:szCs w:val="22"/>
        </w:rPr>
        <w:t xml:space="preserve">The Minor Athlete’s parent/guardian has provided written consent to </w:t>
      </w:r>
      <w:proofErr w:type="spellStart"/>
      <w:r w:rsidRPr="00544B5A">
        <w:rPr>
          <w:rFonts w:cs="Times New Roman"/>
          <w:sz w:val="22"/>
          <w:szCs w:val="22"/>
        </w:rPr>
        <w:t>USRowing</w:t>
      </w:r>
      <w:proofErr w:type="spellEnd"/>
      <w:r w:rsidRPr="00544B5A">
        <w:rPr>
          <w:rFonts w:cs="Times New Roman"/>
          <w:sz w:val="22"/>
          <w:szCs w:val="22"/>
        </w:rPr>
        <w:t xml:space="preserve"> o</w:t>
      </w:r>
      <w:r w:rsidRPr="00544B5A">
        <w:rPr>
          <w:rStyle w:val="Strong"/>
          <w:rFonts w:eastAsia="Times New Roman" w:cs="Times New Roman"/>
          <w:b w:val="0"/>
          <w:bCs w:val="0"/>
          <w:sz w:val="22"/>
          <w:szCs w:val="22"/>
        </w:rPr>
        <w:t xml:space="preserve">r the Member Organization </w:t>
      </w:r>
      <w:r w:rsidRPr="00544B5A">
        <w:rPr>
          <w:rFonts w:cs="Times New Roman"/>
          <w:sz w:val="22"/>
          <w:szCs w:val="22"/>
        </w:rPr>
        <w:t xml:space="preserve">for the Adult Participant Personal Care Assistant to work with the Minor Athlete; and </w:t>
      </w:r>
    </w:p>
    <w:p w14:paraId="00AFAC04" w14:textId="77777777" w:rsidR="00465066" w:rsidRPr="00544B5A" w:rsidRDefault="00465066" w:rsidP="00E94778">
      <w:pPr>
        <w:pStyle w:val="ListParagraph"/>
        <w:numPr>
          <w:ilvl w:val="2"/>
          <w:numId w:val="76"/>
        </w:numPr>
        <w:spacing w:after="0" w:line="276" w:lineRule="auto"/>
        <w:ind w:left="2700" w:hanging="540"/>
        <w:jc w:val="both"/>
        <w:rPr>
          <w:rFonts w:cs="Times New Roman"/>
          <w:sz w:val="22"/>
          <w:szCs w:val="22"/>
        </w:rPr>
      </w:pPr>
      <w:r w:rsidRPr="00544B5A">
        <w:rPr>
          <w:rFonts w:cs="Times New Roman"/>
          <w:sz w:val="22"/>
          <w:szCs w:val="22"/>
        </w:rPr>
        <w:t xml:space="preserve">the Adult Participant Personal Care Assistant has complied with the Education &amp; Training Policy; and </w:t>
      </w:r>
    </w:p>
    <w:p w14:paraId="6E66D7D6" w14:textId="77777777" w:rsidR="00465066" w:rsidRPr="00544B5A" w:rsidRDefault="00465066" w:rsidP="00E94778">
      <w:pPr>
        <w:pStyle w:val="ListParagraph"/>
        <w:numPr>
          <w:ilvl w:val="2"/>
          <w:numId w:val="76"/>
        </w:numPr>
        <w:spacing w:after="0" w:line="276" w:lineRule="auto"/>
        <w:ind w:left="2700" w:hanging="540"/>
        <w:jc w:val="both"/>
        <w:rPr>
          <w:rFonts w:cs="Times New Roman"/>
          <w:sz w:val="22"/>
          <w:szCs w:val="22"/>
        </w:rPr>
      </w:pPr>
      <w:r w:rsidRPr="00544B5A">
        <w:rPr>
          <w:rFonts w:cs="Times New Roman"/>
          <w:sz w:val="22"/>
          <w:szCs w:val="22"/>
        </w:rPr>
        <w:t xml:space="preserve">the Adult Participant Personal Care Assistant has complied with </w:t>
      </w:r>
      <w:proofErr w:type="spellStart"/>
      <w:r w:rsidRPr="00544B5A">
        <w:rPr>
          <w:rFonts w:cs="Times New Roman"/>
          <w:sz w:val="22"/>
          <w:szCs w:val="22"/>
        </w:rPr>
        <w:t>USRowing’s</w:t>
      </w:r>
      <w:proofErr w:type="spellEnd"/>
      <w:r w:rsidRPr="00544B5A">
        <w:rPr>
          <w:rFonts w:cs="Times New Roman"/>
          <w:sz w:val="22"/>
          <w:szCs w:val="22"/>
        </w:rPr>
        <w:t xml:space="preserve"> background screening policy; or</w:t>
      </w:r>
    </w:p>
    <w:p w14:paraId="7A732A65" w14:textId="77777777" w:rsidR="00465066" w:rsidRPr="00544B5A" w:rsidRDefault="00465066" w:rsidP="00E94778">
      <w:pPr>
        <w:pStyle w:val="ListParagraph"/>
        <w:numPr>
          <w:ilvl w:val="1"/>
          <w:numId w:val="76"/>
        </w:numPr>
        <w:spacing w:after="200" w:line="276" w:lineRule="auto"/>
        <w:jc w:val="both"/>
        <w:rPr>
          <w:rFonts w:cs="Times New Roman"/>
          <w:sz w:val="22"/>
          <w:szCs w:val="22"/>
        </w:rPr>
      </w:pPr>
      <w:r w:rsidRPr="00544B5A">
        <w:rPr>
          <w:rFonts w:cs="Times New Roman"/>
          <w:sz w:val="22"/>
          <w:szCs w:val="22"/>
        </w:rPr>
        <w:t xml:space="preserve">The Adult Participant has advance, written consent to transport the Minor Athlete one-on-one obtained at least annually from the Minor Athlete’s parent/guardian. </w:t>
      </w:r>
    </w:p>
    <w:p w14:paraId="2F2E6199" w14:textId="77777777" w:rsidR="00465066" w:rsidRPr="00544B5A" w:rsidRDefault="00465066" w:rsidP="00E94778">
      <w:pPr>
        <w:pStyle w:val="ListParagraph"/>
        <w:numPr>
          <w:ilvl w:val="0"/>
          <w:numId w:val="76"/>
        </w:numPr>
        <w:spacing w:after="200" w:line="276" w:lineRule="auto"/>
        <w:jc w:val="both"/>
        <w:rPr>
          <w:rFonts w:cs="Times New Roman"/>
          <w:sz w:val="22"/>
          <w:szCs w:val="22"/>
        </w:rPr>
      </w:pPr>
      <w:r w:rsidRPr="00544B5A">
        <w:rPr>
          <w:rFonts w:cs="Times New Roman"/>
          <w:sz w:val="22"/>
          <w:szCs w:val="22"/>
        </w:rPr>
        <w:t xml:space="preserve">Minor Athlete(s) or their parent/guardian can withdraw consent at any time.  </w:t>
      </w:r>
    </w:p>
    <w:p w14:paraId="2162FCA1" w14:textId="77777777" w:rsidR="00465066" w:rsidRPr="00544B5A" w:rsidRDefault="00465066" w:rsidP="00E94778">
      <w:pPr>
        <w:pStyle w:val="ListParagraph"/>
        <w:numPr>
          <w:ilvl w:val="0"/>
          <w:numId w:val="76"/>
        </w:numPr>
        <w:spacing w:after="200" w:line="276" w:lineRule="auto"/>
        <w:jc w:val="both"/>
        <w:rPr>
          <w:rFonts w:cs="Times New Roman"/>
          <w:sz w:val="22"/>
          <w:szCs w:val="22"/>
        </w:rPr>
      </w:pPr>
      <w:r w:rsidRPr="00544B5A">
        <w:rPr>
          <w:rFonts w:cs="Times New Roman"/>
          <w:sz w:val="22"/>
          <w:szCs w:val="22"/>
        </w:rPr>
        <w:t>An Adult Participant meets the In-Program transportation requirements if the Adult Participant is accompanied by another Adult Participant or at least two minors.</w:t>
      </w:r>
    </w:p>
    <w:p w14:paraId="6D82825B" w14:textId="26E127CD" w:rsidR="00465066" w:rsidRPr="00544B5A" w:rsidRDefault="00465066" w:rsidP="00E94778">
      <w:pPr>
        <w:pStyle w:val="ListParagraph"/>
        <w:numPr>
          <w:ilvl w:val="0"/>
          <w:numId w:val="76"/>
        </w:numPr>
        <w:spacing w:after="200" w:line="276" w:lineRule="auto"/>
        <w:jc w:val="both"/>
        <w:rPr>
          <w:rFonts w:cs="Times New Roman"/>
          <w:sz w:val="22"/>
          <w:szCs w:val="22"/>
        </w:rPr>
      </w:pPr>
      <w:r w:rsidRPr="00544B5A">
        <w:rPr>
          <w:rFonts w:cs="Times New Roman"/>
          <w:sz w:val="22"/>
          <w:szCs w:val="22"/>
        </w:rPr>
        <w:t xml:space="preserve">Written consent from a Minor Athlete’s parent/guardian is required for all transportation sanctioned by </w:t>
      </w:r>
      <w:proofErr w:type="spellStart"/>
      <w:r w:rsidRPr="00544B5A">
        <w:rPr>
          <w:rFonts w:cs="Times New Roman"/>
          <w:sz w:val="22"/>
          <w:szCs w:val="22"/>
        </w:rPr>
        <w:t>USRowing</w:t>
      </w:r>
      <w:proofErr w:type="spellEnd"/>
      <w:r w:rsidRPr="00544B5A">
        <w:rPr>
          <w:rFonts w:cs="Times New Roman"/>
          <w:sz w:val="22"/>
          <w:szCs w:val="22"/>
        </w:rPr>
        <w:t xml:space="preserve"> or </w:t>
      </w:r>
      <w:r w:rsidR="0008478D" w:rsidRPr="0008478D">
        <w:t>GMRC</w:t>
      </w:r>
      <w:r w:rsidRPr="00544B5A">
        <w:rPr>
          <w:rFonts w:cs="Times New Roman"/>
          <w:sz w:val="22"/>
          <w:szCs w:val="22"/>
        </w:rPr>
        <w:t xml:space="preserve"> at least annually.</w:t>
      </w:r>
    </w:p>
    <w:p w14:paraId="42CFBD0B" w14:textId="77777777" w:rsidR="00465066" w:rsidRPr="00544B5A" w:rsidRDefault="00544B5A" w:rsidP="00465066">
      <w:pPr>
        <w:pStyle w:val="BodyText"/>
        <w:ind w:firstLine="0"/>
        <w:rPr>
          <w:b/>
          <w:bCs/>
          <w:sz w:val="22"/>
          <w:szCs w:val="22"/>
        </w:rPr>
      </w:pPr>
      <w:r w:rsidRPr="00544B5A">
        <w:rPr>
          <w:b/>
          <w:bCs/>
          <w:sz w:val="22"/>
          <w:szCs w:val="22"/>
        </w:rPr>
        <w:t>G.</w:t>
      </w:r>
      <w:r w:rsidRPr="00544B5A">
        <w:rPr>
          <w:b/>
          <w:bCs/>
          <w:sz w:val="22"/>
          <w:szCs w:val="22"/>
        </w:rPr>
        <w:tab/>
      </w:r>
      <w:r w:rsidR="00465066" w:rsidRPr="00544B5A">
        <w:rPr>
          <w:b/>
          <w:bCs/>
          <w:sz w:val="22"/>
          <w:szCs w:val="22"/>
        </w:rPr>
        <w:t>LODGING</w:t>
      </w:r>
    </w:p>
    <w:p w14:paraId="36941CB3" w14:textId="77777777" w:rsidR="00465066" w:rsidRPr="00544B5A" w:rsidRDefault="00465066" w:rsidP="00E94778">
      <w:pPr>
        <w:pStyle w:val="ListParagraph"/>
        <w:numPr>
          <w:ilvl w:val="0"/>
          <w:numId w:val="77"/>
        </w:numPr>
        <w:spacing w:after="0" w:line="276" w:lineRule="auto"/>
        <w:jc w:val="both"/>
        <w:rPr>
          <w:rFonts w:cs="Times New Roman"/>
          <w:sz w:val="22"/>
          <w:szCs w:val="22"/>
        </w:rPr>
      </w:pPr>
      <w:r w:rsidRPr="00544B5A">
        <w:rPr>
          <w:rFonts w:cs="Times New Roman"/>
          <w:sz w:val="22"/>
          <w:szCs w:val="22"/>
          <w:u w:val="single"/>
        </w:rPr>
        <w:t>Hotel Rooms and Other Sleeping Arrangements</w:t>
      </w:r>
    </w:p>
    <w:p w14:paraId="6B1DC05D" w14:textId="77777777" w:rsidR="00465066" w:rsidRPr="00544B5A" w:rsidRDefault="00465066" w:rsidP="00E94778">
      <w:pPr>
        <w:pStyle w:val="xxmsolistparagraph"/>
        <w:numPr>
          <w:ilvl w:val="0"/>
          <w:numId w:val="78"/>
        </w:numPr>
        <w:spacing w:after="0"/>
        <w:jc w:val="both"/>
        <w:rPr>
          <w:rFonts w:ascii="Times New Roman" w:hAnsi="Times New Roman" w:cs="Times New Roman"/>
        </w:rPr>
      </w:pPr>
      <w:r w:rsidRPr="00544B5A">
        <w:rPr>
          <w:rFonts w:ascii="Times New Roman" w:hAnsi="Times New Roman" w:cs="Times New Roman"/>
        </w:rPr>
        <w:t>All In-Program Contact at a hotel or lodging site between an Adult Participant and a Minor Athlete must be observable and interruptible, and an Adult Participant cannot share a hotel room or otherwise sleep in the same room with a Minor Athlete(s), except if:</w:t>
      </w:r>
    </w:p>
    <w:p w14:paraId="6F69989B" w14:textId="4748959C" w:rsidR="00465066" w:rsidRPr="00544B5A" w:rsidRDefault="00465066" w:rsidP="00E94778">
      <w:pPr>
        <w:pStyle w:val="xxmsolistparagraph"/>
        <w:numPr>
          <w:ilvl w:val="0"/>
          <w:numId w:val="79"/>
        </w:numPr>
        <w:spacing w:after="0"/>
        <w:jc w:val="both"/>
        <w:rPr>
          <w:rFonts w:ascii="Times New Roman" w:hAnsi="Times New Roman" w:cs="Times New Roman"/>
        </w:rPr>
      </w:pPr>
      <w:r w:rsidRPr="00544B5A">
        <w:rPr>
          <w:rFonts w:ascii="Times New Roman" w:hAnsi="Times New Roman" w:cs="Times New Roman"/>
        </w:rPr>
        <w:t xml:space="preserve">A Dual Relationship Exists, and the Minor Athlete’s parent/guardian has provided </w:t>
      </w:r>
      <w:r w:rsidR="00450E63" w:rsidRPr="00450E63">
        <w:t>GMRC</w:t>
      </w:r>
      <w:r w:rsidRPr="00544B5A">
        <w:rPr>
          <w:rFonts w:ascii="Times New Roman" w:hAnsi="Times New Roman" w:cs="Times New Roman"/>
        </w:rPr>
        <w:t xml:space="preserve"> with advance, written consent for the lodging </w:t>
      </w:r>
      <w:proofErr w:type="gramStart"/>
      <w:r w:rsidRPr="00544B5A">
        <w:rPr>
          <w:rFonts w:ascii="Times New Roman" w:hAnsi="Times New Roman" w:cs="Times New Roman"/>
        </w:rPr>
        <w:t>arrangement;</w:t>
      </w:r>
      <w:proofErr w:type="gramEnd"/>
    </w:p>
    <w:p w14:paraId="41107702" w14:textId="5D6568FD" w:rsidR="00465066" w:rsidRPr="00544B5A" w:rsidRDefault="00465066" w:rsidP="00E94778">
      <w:pPr>
        <w:pStyle w:val="xxmsolistparagraph"/>
        <w:numPr>
          <w:ilvl w:val="0"/>
          <w:numId w:val="79"/>
        </w:numPr>
        <w:spacing w:after="0"/>
        <w:jc w:val="both"/>
        <w:rPr>
          <w:rFonts w:ascii="Times New Roman" w:hAnsi="Times New Roman" w:cs="Times New Roman"/>
        </w:rPr>
      </w:pPr>
      <w:r w:rsidRPr="00544B5A">
        <w:rPr>
          <w:rFonts w:ascii="Times New Roman" w:hAnsi="Times New Roman" w:cs="Times New Roman"/>
        </w:rPr>
        <w:lastRenderedPageBreak/>
        <w:t xml:space="preserve">The Close-in-Age Exception applies, and the Minor Athlete’s parent/guardian has provided </w:t>
      </w:r>
      <w:r w:rsidR="00450E63" w:rsidRPr="00450E63">
        <w:t>GMRC</w:t>
      </w:r>
      <w:r w:rsidRPr="00450E63">
        <w:rPr>
          <w:rFonts w:ascii="Times New Roman" w:hAnsi="Times New Roman" w:cs="Times New Roman"/>
        </w:rPr>
        <w:t xml:space="preserve"> </w:t>
      </w:r>
      <w:r w:rsidRPr="00544B5A">
        <w:rPr>
          <w:rFonts w:ascii="Times New Roman" w:hAnsi="Times New Roman" w:cs="Times New Roman"/>
        </w:rPr>
        <w:t>with advance, written consent for the lodging arrangement; or</w:t>
      </w:r>
    </w:p>
    <w:p w14:paraId="2FB25594" w14:textId="77777777" w:rsidR="00465066" w:rsidRPr="00544B5A" w:rsidRDefault="00465066" w:rsidP="00E94778">
      <w:pPr>
        <w:pStyle w:val="xxmsolistparagraph"/>
        <w:numPr>
          <w:ilvl w:val="0"/>
          <w:numId w:val="79"/>
        </w:numPr>
        <w:spacing w:after="0"/>
        <w:jc w:val="both"/>
        <w:rPr>
          <w:rFonts w:ascii="Times New Roman" w:hAnsi="Times New Roman" w:cs="Times New Roman"/>
        </w:rPr>
      </w:pPr>
      <w:r w:rsidRPr="00544B5A">
        <w:rPr>
          <w:rFonts w:ascii="Times New Roman" w:hAnsi="Times New Roman" w:cs="Times New Roman"/>
        </w:rPr>
        <w:t>The Minor Athlete needs a Personal Care Assistant, and:</w:t>
      </w:r>
    </w:p>
    <w:p w14:paraId="6789DE0A" w14:textId="4F6F03F4" w:rsidR="00465066" w:rsidRPr="00544B5A" w:rsidRDefault="00465066" w:rsidP="00E94778">
      <w:pPr>
        <w:pStyle w:val="xxmsolistparagraph"/>
        <w:numPr>
          <w:ilvl w:val="0"/>
          <w:numId w:val="80"/>
        </w:numPr>
        <w:spacing w:after="0"/>
        <w:jc w:val="both"/>
        <w:rPr>
          <w:rFonts w:ascii="Times New Roman" w:hAnsi="Times New Roman" w:cs="Times New Roman"/>
        </w:rPr>
      </w:pPr>
      <w:r w:rsidRPr="00544B5A">
        <w:rPr>
          <w:rFonts w:ascii="Times New Roman" w:hAnsi="Times New Roman" w:cs="Times New Roman"/>
        </w:rPr>
        <w:t xml:space="preserve">The Minor Athlete’s parent/guardian has provided advance, written consent to </w:t>
      </w:r>
      <w:r w:rsidR="00450E63" w:rsidRPr="00450E63">
        <w:t>GMRC</w:t>
      </w:r>
      <w:r w:rsidRPr="00544B5A">
        <w:rPr>
          <w:rFonts w:ascii="Times New Roman" w:hAnsi="Times New Roman" w:cs="Times New Roman"/>
        </w:rPr>
        <w:t xml:space="preserve"> for the Adult Participant Personal Care Assistant to work with the Minor Athlete and for the lodging </w:t>
      </w:r>
      <w:proofErr w:type="gramStart"/>
      <w:r w:rsidRPr="00544B5A">
        <w:rPr>
          <w:rFonts w:ascii="Times New Roman" w:hAnsi="Times New Roman" w:cs="Times New Roman"/>
        </w:rPr>
        <w:t>arrangement;</w:t>
      </w:r>
      <w:proofErr w:type="gramEnd"/>
    </w:p>
    <w:p w14:paraId="2F180637" w14:textId="77777777" w:rsidR="00465066" w:rsidRPr="00544B5A" w:rsidRDefault="00465066" w:rsidP="00E94778">
      <w:pPr>
        <w:pStyle w:val="xxmsolistparagraph"/>
        <w:numPr>
          <w:ilvl w:val="0"/>
          <w:numId w:val="80"/>
        </w:numPr>
        <w:spacing w:after="0"/>
        <w:jc w:val="both"/>
        <w:rPr>
          <w:rFonts w:ascii="Times New Roman" w:hAnsi="Times New Roman" w:cs="Times New Roman"/>
        </w:rPr>
      </w:pPr>
      <w:r w:rsidRPr="00544B5A">
        <w:rPr>
          <w:rFonts w:ascii="Times New Roman" w:hAnsi="Times New Roman" w:cs="Times New Roman"/>
        </w:rPr>
        <w:t xml:space="preserve">The Adult Participant Personal Care Assistant has complied with the Education &amp; Training Policy; and </w:t>
      </w:r>
    </w:p>
    <w:p w14:paraId="47B34AFD" w14:textId="77777777" w:rsidR="00465066" w:rsidRPr="00544B5A" w:rsidRDefault="00465066" w:rsidP="00E94778">
      <w:pPr>
        <w:pStyle w:val="xxmsolistparagraph"/>
        <w:numPr>
          <w:ilvl w:val="0"/>
          <w:numId w:val="80"/>
        </w:numPr>
        <w:spacing w:after="0"/>
        <w:jc w:val="both"/>
        <w:rPr>
          <w:rFonts w:ascii="Times New Roman" w:hAnsi="Times New Roman" w:cs="Times New Roman"/>
        </w:rPr>
      </w:pPr>
      <w:r w:rsidRPr="00544B5A">
        <w:rPr>
          <w:rFonts w:ascii="Times New Roman" w:hAnsi="Times New Roman" w:cs="Times New Roman"/>
        </w:rPr>
        <w:t xml:space="preserve">The Adult Participant Personal Care Assistant has complied with </w:t>
      </w:r>
      <w:proofErr w:type="spellStart"/>
      <w:r w:rsidRPr="00544B5A">
        <w:rPr>
          <w:rFonts w:ascii="Times New Roman" w:hAnsi="Times New Roman" w:cs="Times New Roman"/>
        </w:rPr>
        <w:t>USRowing’s</w:t>
      </w:r>
      <w:proofErr w:type="spellEnd"/>
      <w:r w:rsidRPr="00544B5A">
        <w:rPr>
          <w:rFonts w:ascii="Times New Roman" w:hAnsi="Times New Roman" w:cs="Times New Roman"/>
        </w:rPr>
        <w:t xml:space="preserve"> background screening policy.</w:t>
      </w:r>
    </w:p>
    <w:p w14:paraId="4450B20A" w14:textId="77777777" w:rsidR="00465066" w:rsidRPr="00544B5A" w:rsidRDefault="00465066" w:rsidP="00E94778">
      <w:pPr>
        <w:pStyle w:val="ListParagraph"/>
        <w:numPr>
          <w:ilvl w:val="0"/>
          <w:numId w:val="78"/>
        </w:numPr>
        <w:spacing w:after="0" w:line="276" w:lineRule="auto"/>
        <w:jc w:val="both"/>
        <w:rPr>
          <w:rFonts w:cs="Times New Roman"/>
          <w:sz w:val="22"/>
          <w:szCs w:val="22"/>
        </w:rPr>
      </w:pPr>
      <w:r w:rsidRPr="00544B5A">
        <w:rPr>
          <w:rFonts w:cs="Times New Roman"/>
          <w:sz w:val="22"/>
          <w:szCs w:val="22"/>
        </w:rPr>
        <w:t>Written consent from a Minor Athlete’s parent/guardian must be obtained for all In-Program lodging at least annually.</w:t>
      </w:r>
    </w:p>
    <w:p w14:paraId="66CAF336" w14:textId="77777777" w:rsidR="00465066" w:rsidRPr="00544B5A" w:rsidRDefault="00465066" w:rsidP="00465066">
      <w:pPr>
        <w:pStyle w:val="ListParagraph"/>
        <w:spacing w:after="0"/>
        <w:ind w:left="1080"/>
        <w:jc w:val="both"/>
        <w:rPr>
          <w:rFonts w:cs="Times New Roman"/>
          <w:sz w:val="22"/>
          <w:szCs w:val="22"/>
        </w:rPr>
      </w:pPr>
    </w:p>
    <w:p w14:paraId="12E146B2" w14:textId="77777777" w:rsidR="00465066" w:rsidRPr="00544B5A" w:rsidRDefault="00465066" w:rsidP="00E94778">
      <w:pPr>
        <w:pStyle w:val="ListParagraph"/>
        <w:numPr>
          <w:ilvl w:val="0"/>
          <w:numId w:val="77"/>
        </w:numPr>
        <w:spacing w:after="0"/>
        <w:jc w:val="both"/>
        <w:rPr>
          <w:rFonts w:cs="Times New Roman"/>
          <w:bCs/>
          <w:sz w:val="22"/>
          <w:szCs w:val="22"/>
          <w:u w:val="single"/>
        </w:rPr>
      </w:pPr>
      <w:r w:rsidRPr="00544B5A">
        <w:rPr>
          <w:rFonts w:cs="Times New Roman"/>
          <w:bCs/>
          <w:sz w:val="22"/>
          <w:szCs w:val="22"/>
          <w:u w:val="single"/>
        </w:rPr>
        <w:t>Monitoring or Room Checks During In-Program Travel</w:t>
      </w:r>
    </w:p>
    <w:p w14:paraId="6761D99A" w14:textId="1D8A6C1D" w:rsidR="00465066" w:rsidRPr="00544B5A" w:rsidRDefault="00465066" w:rsidP="00465066">
      <w:pPr>
        <w:spacing w:after="0"/>
        <w:ind w:left="720"/>
        <w:jc w:val="both"/>
        <w:rPr>
          <w:rFonts w:cs="Times New Roman"/>
          <w:bCs/>
          <w:sz w:val="22"/>
          <w:szCs w:val="22"/>
        </w:rPr>
      </w:pPr>
      <w:r w:rsidRPr="00544B5A">
        <w:rPr>
          <w:rFonts w:cs="Times New Roman"/>
          <w:bCs/>
          <w:sz w:val="22"/>
          <w:szCs w:val="22"/>
        </w:rPr>
        <w:t xml:space="preserve">If </w:t>
      </w:r>
      <w:proofErr w:type="spellStart"/>
      <w:r w:rsidRPr="00544B5A">
        <w:rPr>
          <w:rFonts w:cs="Times New Roman"/>
          <w:bCs/>
          <w:sz w:val="22"/>
          <w:szCs w:val="22"/>
        </w:rPr>
        <w:t>USRowing</w:t>
      </w:r>
      <w:proofErr w:type="spellEnd"/>
      <w:r w:rsidR="00EC1742" w:rsidRPr="00544B5A">
        <w:rPr>
          <w:rFonts w:cs="Times New Roman"/>
          <w:bCs/>
          <w:sz w:val="22"/>
          <w:szCs w:val="22"/>
        </w:rPr>
        <w:t xml:space="preserve">, </w:t>
      </w:r>
      <w:r w:rsidR="00450E63" w:rsidRPr="00450E63">
        <w:t>GMRC</w:t>
      </w:r>
      <w:r w:rsidR="00EC1742" w:rsidRPr="00544B5A">
        <w:rPr>
          <w:rFonts w:cs="Times New Roman"/>
          <w:bCs/>
          <w:sz w:val="22"/>
          <w:szCs w:val="22"/>
        </w:rPr>
        <w:t>,</w:t>
      </w:r>
      <w:r w:rsidRPr="00544B5A">
        <w:rPr>
          <w:rFonts w:cs="Times New Roman"/>
          <w:bCs/>
          <w:sz w:val="22"/>
          <w:szCs w:val="22"/>
        </w:rPr>
        <w:t xml:space="preserve"> or team performs room checks during In-Program lodging, the one-on-one interaction policy must be followed and at least two adults must be present for the room checks.</w:t>
      </w:r>
    </w:p>
    <w:p w14:paraId="2FE5D8F7" w14:textId="77777777" w:rsidR="00465066" w:rsidRPr="00544B5A" w:rsidRDefault="00465066" w:rsidP="00465066">
      <w:pPr>
        <w:spacing w:after="0"/>
        <w:ind w:left="720"/>
        <w:jc w:val="both"/>
        <w:rPr>
          <w:rFonts w:cs="Times New Roman"/>
          <w:bCs/>
          <w:sz w:val="22"/>
          <w:szCs w:val="22"/>
          <w:u w:val="single"/>
        </w:rPr>
      </w:pPr>
    </w:p>
    <w:p w14:paraId="1FC1446A" w14:textId="77777777" w:rsidR="00465066" w:rsidRPr="00544B5A" w:rsidRDefault="00465066" w:rsidP="00E94778">
      <w:pPr>
        <w:pStyle w:val="ListParagraph"/>
        <w:numPr>
          <w:ilvl w:val="0"/>
          <w:numId w:val="77"/>
        </w:numPr>
        <w:spacing w:after="0"/>
        <w:jc w:val="both"/>
        <w:rPr>
          <w:rFonts w:cs="Times New Roman"/>
          <w:bCs/>
          <w:sz w:val="22"/>
          <w:szCs w:val="22"/>
          <w:u w:val="single"/>
        </w:rPr>
      </w:pPr>
      <w:r w:rsidRPr="00544B5A">
        <w:rPr>
          <w:rFonts w:cs="Times New Roman"/>
          <w:bCs/>
          <w:sz w:val="22"/>
          <w:szCs w:val="22"/>
          <w:u w:val="single"/>
        </w:rPr>
        <w:t>Additional Requirements for Lodging Authorized or Funded by the Organization</w:t>
      </w:r>
    </w:p>
    <w:p w14:paraId="546A5153" w14:textId="2B6571EF" w:rsidR="00465066" w:rsidRPr="00544B5A" w:rsidRDefault="00465066" w:rsidP="00E94778">
      <w:pPr>
        <w:pStyle w:val="ListParagraph"/>
        <w:numPr>
          <w:ilvl w:val="0"/>
          <w:numId w:val="81"/>
        </w:numPr>
        <w:spacing w:after="0"/>
        <w:jc w:val="both"/>
        <w:rPr>
          <w:rFonts w:cs="Times New Roman"/>
          <w:bCs/>
          <w:sz w:val="22"/>
          <w:szCs w:val="22"/>
          <w:u w:val="single"/>
        </w:rPr>
      </w:pPr>
      <w:r w:rsidRPr="00544B5A">
        <w:rPr>
          <w:rFonts w:cs="Times New Roman"/>
          <w:bCs/>
          <w:sz w:val="22"/>
          <w:szCs w:val="22"/>
        </w:rPr>
        <w:t xml:space="preserve">Adult Participants traveling with </w:t>
      </w:r>
      <w:r w:rsidR="00450E63" w:rsidRPr="00450E63">
        <w:t>GMRC</w:t>
      </w:r>
      <w:r w:rsidRPr="00544B5A">
        <w:rPr>
          <w:rFonts w:cs="Times New Roman"/>
          <w:bCs/>
          <w:sz w:val="22"/>
          <w:szCs w:val="22"/>
        </w:rPr>
        <w:t xml:space="preserve"> must</w:t>
      </w:r>
      <w:r w:rsidR="001C6C4E" w:rsidRPr="00544B5A">
        <w:rPr>
          <w:rFonts w:cs="Times New Roman"/>
          <w:bCs/>
          <w:sz w:val="22"/>
          <w:szCs w:val="22"/>
        </w:rPr>
        <w:t>, at least annually,</w:t>
      </w:r>
      <w:r w:rsidRPr="00544B5A">
        <w:rPr>
          <w:rFonts w:cs="Times New Roman"/>
          <w:bCs/>
          <w:sz w:val="22"/>
          <w:szCs w:val="22"/>
        </w:rPr>
        <w:t xml:space="preserve"> agree to and sign </w:t>
      </w:r>
      <w:r w:rsidR="001C6C4E" w:rsidRPr="00544B5A">
        <w:rPr>
          <w:rFonts w:cs="Times New Roman"/>
          <w:bCs/>
          <w:sz w:val="22"/>
          <w:szCs w:val="22"/>
        </w:rPr>
        <w:t xml:space="preserve">the </w:t>
      </w:r>
      <w:r w:rsidRPr="00544B5A">
        <w:rPr>
          <w:rFonts w:cs="Times New Roman"/>
          <w:bCs/>
          <w:sz w:val="22"/>
          <w:szCs w:val="22"/>
        </w:rPr>
        <w:t xml:space="preserve">lodging policy </w:t>
      </w:r>
      <w:r w:rsidR="001C6C4E" w:rsidRPr="00544B5A">
        <w:rPr>
          <w:rFonts w:cs="Times New Roman"/>
          <w:bCs/>
          <w:sz w:val="22"/>
          <w:szCs w:val="22"/>
        </w:rPr>
        <w:t xml:space="preserve">of </w:t>
      </w:r>
      <w:r w:rsidR="00450E63" w:rsidRPr="00450E63">
        <w:t>GMRC</w:t>
      </w:r>
      <w:r w:rsidRPr="00544B5A">
        <w:rPr>
          <w:rFonts w:cs="Times New Roman"/>
          <w:bCs/>
          <w:sz w:val="22"/>
          <w:szCs w:val="22"/>
        </w:rPr>
        <w:t xml:space="preserve">.  </w:t>
      </w:r>
    </w:p>
    <w:p w14:paraId="0DBECD8C" w14:textId="77777777" w:rsidR="00465066" w:rsidRPr="00544B5A" w:rsidRDefault="00465066" w:rsidP="00E94778">
      <w:pPr>
        <w:pStyle w:val="ListParagraph"/>
        <w:numPr>
          <w:ilvl w:val="0"/>
          <w:numId w:val="81"/>
        </w:numPr>
        <w:spacing w:after="0"/>
        <w:jc w:val="both"/>
        <w:rPr>
          <w:rFonts w:cs="Times New Roman"/>
          <w:bCs/>
          <w:sz w:val="22"/>
          <w:szCs w:val="22"/>
          <w:u w:val="single"/>
        </w:rPr>
      </w:pPr>
      <w:r w:rsidRPr="00544B5A">
        <w:rPr>
          <w:rFonts w:cs="Times New Roman"/>
          <w:bCs/>
          <w:sz w:val="22"/>
          <w:szCs w:val="22"/>
        </w:rPr>
        <w:t xml:space="preserve">Adult Participants that travel overnight with Minor Athlete(s) are </w:t>
      </w:r>
      <w:r w:rsidR="001C6C4E" w:rsidRPr="00544B5A">
        <w:rPr>
          <w:rFonts w:cs="Times New Roman"/>
          <w:bCs/>
          <w:sz w:val="22"/>
          <w:szCs w:val="22"/>
        </w:rPr>
        <w:t xml:space="preserve">deemed </w:t>
      </w:r>
      <w:r w:rsidRPr="00544B5A">
        <w:rPr>
          <w:rFonts w:cs="Times New Roman"/>
          <w:bCs/>
          <w:sz w:val="22"/>
          <w:szCs w:val="22"/>
        </w:rPr>
        <w:t xml:space="preserve">to have Authority over Minor Athlete(s) and thus must comply with the </w:t>
      </w:r>
      <w:proofErr w:type="spellStart"/>
      <w:r w:rsidR="00A95209" w:rsidRPr="00544B5A">
        <w:rPr>
          <w:rFonts w:cs="Times New Roman"/>
          <w:bCs/>
          <w:sz w:val="22"/>
          <w:szCs w:val="22"/>
        </w:rPr>
        <w:t>USRowing’s</w:t>
      </w:r>
      <w:proofErr w:type="spellEnd"/>
      <w:r w:rsidR="00A95209" w:rsidRPr="00544B5A">
        <w:rPr>
          <w:rFonts w:cs="Times New Roman"/>
          <w:bCs/>
          <w:sz w:val="22"/>
          <w:szCs w:val="22"/>
        </w:rPr>
        <w:t xml:space="preserve"> </w:t>
      </w:r>
      <w:r w:rsidRPr="00544B5A">
        <w:rPr>
          <w:rFonts w:cs="Times New Roman"/>
          <w:bCs/>
          <w:sz w:val="22"/>
          <w:szCs w:val="22"/>
        </w:rPr>
        <w:t>Education &amp; Training Policy.</w:t>
      </w:r>
    </w:p>
    <w:p w14:paraId="6BE03904" w14:textId="77777777" w:rsidR="00D36FA7" w:rsidRPr="00544B5A" w:rsidRDefault="00D36FA7" w:rsidP="00D36FA7">
      <w:pPr>
        <w:pStyle w:val="ListParagraph"/>
        <w:spacing w:after="0"/>
        <w:ind w:left="1080"/>
        <w:jc w:val="both"/>
        <w:rPr>
          <w:rFonts w:cs="Times New Roman"/>
          <w:bCs/>
          <w:sz w:val="22"/>
          <w:szCs w:val="22"/>
          <w:u w:val="single"/>
        </w:rPr>
      </w:pPr>
    </w:p>
    <w:p w14:paraId="13F84165" w14:textId="77777777" w:rsidR="00465066" w:rsidRPr="00544B5A" w:rsidRDefault="00544B5A" w:rsidP="00544B5A">
      <w:pPr>
        <w:ind w:left="720" w:hanging="720"/>
        <w:rPr>
          <w:rFonts w:cs="Times New Roman"/>
          <w:b/>
          <w:bCs/>
          <w:sz w:val="22"/>
          <w:szCs w:val="22"/>
        </w:rPr>
      </w:pPr>
      <w:r w:rsidRPr="00544B5A">
        <w:rPr>
          <w:rFonts w:cs="Times New Roman"/>
          <w:b/>
          <w:bCs/>
          <w:sz w:val="22"/>
          <w:szCs w:val="22"/>
        </w:rPr>
        <w:t>H.</w:t>
      </w:r>
      <w:r w:rsidRPr="00544B5A">
        <w:rPr>
          <w:rFonts w:cs="Times New Roman"/>
          <w:b/>
          <w:bCs/>
          <w:sz w:val="22"/>
          <w:szCs w:val="22"/>
        </w:rPr>
        <w:tab/>
      </w:r>
      <w:r w:rsidR="00465066" w:rsidRPr="00544B5A">
        <w:rPr>
          <w:rFonts w:cs="Times New Roman"/>
          <w:b/>
          <w:bCs/>
          <w:sz w:val="22"/>
          <w:szCs w:val="22"/>
        </w:rPr>
        <w:t>ADDITIONAL RECOMMENDED POLICIES FOR KEEPING YOUNG ATHLETES SAFE</w:t>
      </w:r>
    </w:p>
    <w:p w14:paraId="35F18BBF" w14:textId="77777777" w:rsidR="00721FF1" w:rsidRPr="00544B5A" w:rsidRDefault="00721FF1" w:rsidP="00721FF1">
      <w:pPr>
        <w:pStyle w:val="ListParagraph"/>
        <w:spacing w:after="0"/>
        <w:ind w:left="810" w:hanging="360"/>
        <w:jc w:val="both"/>
        <w:rPr>
          <w:rStyle w:val="FootnoteReference"/>
          <w:rFonts w:cs="Times New Roman"/>
          <w:sz w:val="22"/>
          <w:szCs w:val="22"/>
        </w:rPr>
      </w:pPr>
      <w:r w:rsidRPr="00544B5A">
        <w:rPr>
          <w:rFonts w:cs="Times New Roman"/>
          <w:bCs/>
          <w:sz w:val="22"/>
          <w:szCs w:val="22"/>
        </w:rPr>
        <w:t>1.</w:t>
      </w:r>
      <w:r w:rsidRPr="00544B5A">
        <w:rPr>
          <w:rFonts w:cs="Times New Roman"/>
          <w:bCs/>
          <w:sz w:val="22"/>
          <w:szCs w:val="22"/>
        </w:rPr>
        <w:tab/>
      </w:r>
      <w:r w:rsidR="00465066" w:rsidRPr="00544B5A">
        <w:rPr>
          <w:rFonts w:cs="Times New Roman"/>
          <w:bCs/>
          <w:sz w:val="22"/>
          <w:szCs w:val="22"/>
          <w:u w:val="single"/>
        </w:rPr>
        <w:t>Out-of-Program Contact</w:t>
      </w:r>
      <w:r w:rsidRPr="00544B5A">
        <w:rPr>
          <w:rFonts w:cs="Times New Roman"/>
          <w:bCs/>
          <w:sz w:val="22"/>
          <w:szCs w:val="22"/>
        </w:rPr>
        <w:t xml:space="preserve">:  </w:t>
      </w:r>
      <w:r w:rsidR="00465066" w:rsidRPr="00544B5A">
        <w:rPr>
          <w:rFonts w:cs="Times New Roman"/>
          <w:sz w:val="22"/>
          <w:szCs w:val="22"/>
        </w:rPr>
        <w:t>Adult Participants, who do not meet the Close-in-Age Exception nor have a Dual Relationship with a Minor Athlete, should not have out-of-program contact with Minor Athlete(s) without legal/parent guardian consent, even if the out-of-program contact is not one-on-one.</w:t>
      </w:r>
      <w:r w:rsidR="00465066" w:rsidRPr="00544B5A" w:rsidDel="0097032C">
        <w:rPr>
          <w:rStyle w:val="FootnoteReference"/>
          <w:rFonts w:cs="Times New Roman"/>
          <w:sz w:val="22"/>
          <w:szCs w:val="22"/>
        </w:rPr>
        <w:t xml:space="preserve"> </w:t>
      </w:r>
    </w:p>
    <w:p w14:paraId="0E8ADFE1" w14:textId="77777777" w:rsidR="00721FF1" w:rsidRPr="00544B5A" w:rsidRDefault="00721FF1" w:rsidP="00721FF1">
      <w:pPr>
        <w:pStyle w:val="ListParagraph"/>
        <w:spacing w:after="0"/>
        <w:ind w:left="810" w:hanging="360"/>
        <w:jc w:val="both"/>
        <w:rPr>
          <w:sz w:val="22"/>
          <w:szCs w:val="22"/>
          <w:u w:val="single"/>
        </w:rPr>
      </w:pPr>
      <w:r w:rsidRPr="00544B5A">
        <w:rPr>
          <w:rFonts w:cs="Times New Roman"/>
          <w:bCs/>
          <w:sz w:val="22"/>
          <w:szCs w:val="22"/>
        </w:rPr>
        <w:t>2</w:t>
      </w:r>
      <w:r w:rsidRPr="00544B5A">
        <w:rPr>
          <w:sz w:val="22"/>
          <w:szCs w:val="22"/>
        </w:rPr>
        <w:t>.</w:t>
      </w:r>
      <w:r w:rsidRPr="00544B5A">
        <w:rPr>
          <w:sz w:val="22"/>
          <w:szCs w:val="22"/>
        </w:rPr>
        <w:tab/>
      </w:r>
      <w:r w:rsidR="00465066" w:rsidRPr="00544B5A">
        <w:rPr>
          <w:sz w:val="22"/>
          <w:szCs w:val="22"/>
          <w:u w:val="single"/>
        </w:rPr>
        <w:t>Gifting</w:t>
      </w:r>
      <w:r w:rsidRPr="00544B5A">
        <w:rPr>
          <w:sz w:val="22"/>
          <w:szCs w:val="22"/>
        </w:rPr>
        <w:t>:</w:t>
      </w:r>
    </w:p>
    <w:p w14:paraId="00BB64C7" w14:textId="77777777" w:rsidR="00544B5A" w:rsidRPr="00544B5A" w:rsidRDefault="00721FF1" w:rsidP="00544B5A">
      <w:pPr>
        <w:spacing w:after="0"/>
        <w:ind w:left="1080" w:hanging="360"/>
        <w:jc w:val="both"/>
        <w:rPr>
          <w:rFonts w:cs="Times New Roman"/>
          <w:bCs/>
          <w:sz w:val="22"/>
          <w:szCs w:val="22"/>
        </w:rPr>
      </w:pPr>
      <w:r w:rsidRPr="00544B5A">
        <w:rPr>
          <w:rFonts w:cs="Times New Roman"/>
          <w:bCs/>
          <w:sz w:val="22"/>
          <w:szCs w:val="22"/>
        </w:rPr>
        <w:t>a.</w:t>
      </w:r>
      <w:r w:rsidRPr="00544B5A">
        <w:rPr>
          <w:rFonts w:cs="Times New Roman"/>
          <w:bCs/>
          <w:sz w:val="22"/>
          <w:szCs w:val="22"/>
        </w:rPr>
        <w:tab/>
      </w:r>
      <w:r w:rsidR="00465066" w:rsidRPr="00544B5A">
        <w:rPr>
          <w:rFonts w:cs="Times New Roman"/>
          <w:bCs/>
          <w:sz w:val="22"/>
          <w:szCs w:val="22"/>
        </w:rPr>
        <w:t>Adult Participants, who do not meet the Close-in-Age Exception nor have a Dual Relationship with a Minor Athlete, should not give personal gifts to Minor Athlete(s).</w:t>
      </w:r>
    </w:p>
    <w:p w14:paraId="3015D5F3" w14:textId="77777777" w:rsidR="00465066" w:rsidRPr="00544B5A" w:rsidRDefault="00544B5A" w:rsidP="00544B5A">
      <w:pPr>
        <w:spacing w:after="0"/>
        <w:ind w:left="1080" w:hanging="360"/>
        <w:jc w:val="both"/>
        <w:rPr>
          <w:rFonts w:cs="Times New Roman"/>
          <w:bCs/>
          <w:sz w:val="22"/>
          <w:szCs w:val="22"/>
        </w:rPr>
      </w:pPr>
      <w:r w:rsidRPr="00544B5A">
        <w:rPr>
          <w:rFonts w:cs="Times New Roman"/>
          <w:bCs/>
          <w:sz w:val="22"/>
          <w:szCs w:val="22"/>
        </w:rPr>
        <w:t>b.</w:t>
      </w:r>
      <w:r w:rsidRPr="00544B5A">
        <w:rPr>
          <w:rFonts w:cs="Times New Roman"/>
          <w:bCs/>
          <w:sz w:val="22"/>
          <w:szCs w:val="22"/>
        </w:rPr>
        <w:tab/>
      </w:r>
      <w:r w:rsidR="00465066" w:rsidRPr="00544B5A">
        <w:rPr>
          <w:rFonts w:cs="Times New Roman"/>
          <w:bCs/>
          <w:sz w:val="22"/>
          <w:szCs w:val="22"/>
        </w:rPr>
        <w:t>Gifts that are equally distributed to all athletes and serve a motivational or education purpose are</w:t>
      </w:r>
      <w:r w:rsidR="00465066" w:rsidRPr="00544B5A">
        <w:rPr>
          <w:rFonts w:cs="Times New Roman"/>
          <w:sz w:val="22"/>
          <w:szCs w:val="22"/>
        </w:rPr>
        <w:t xml:space="preserve"> permitted.  </w:t>
      </w:r>
    </w:p>
    <w:p w14:paraId="50BD92D6" w14:textId="77777777" w:rsidR="00465066" w:rsidRPr="00544B5A" w:rsidRDefault="00465066" w:rsidP="00465066">
      <w:pPr>
        <w:pStyle w:val="ListParagraph"/>
        <w:spacing w:after="120"/>
        <w:ind w:left="1080"/>
        <w:jc w:val="both"/>
        <w:rPr>
          <w:rFonts w:cs="Times New Roman"/>
          <w:sz w:val="22"/>
          <w:szCs w:val="22"/>
        </w:rPr>
      </w:pPr>
    </w:p>
    <w:p w14:paraId="13B6ECA1" w14:textId="77777777" w:rsidR="00465066" w:rsidRPr="00544B5A" w:rsidRDefault="00544B5A" w:rsidP="00544B5A">
      <w:pPr>
        <w:pStyle w:val="ListParagraph"/>
        <w:spacing w:after="0"/>
        <w:ind w:left="810" w:hanging="360"/>
        <w:jc w:val="both"/>
        <w:rPr>
          <w:rFonts w:cs="Times New Roman"/>
          <w:bCs/>
          <w:sz w:val="22"/>
          <w:szCs w:val="22"/>
        </w:rPr>
      </w:pPr>
      <w:r w:rsidRPr="00544B5A">
        <w:rPr>
          <w:rFonts w:cs="Times New Roman"/>
          <w:bCs/>
          <w:sz w:val="22"/>
          <w:szCs w:val="22"/>
        </w:rPr>
        <w:t>3.</w:t>
      </w:r>
      <w:r w:rsidRPr="00544B5A">
        <w:rPr>
          <w:rFonts w:cs="Times New Roman"/>
          <w:bCs/>
          <w:sz w:val="22"/>
          <w:szCs w:val="22"/>
        </w:rPr>
        <w:tab/>
      </w:r>
      <w:r w:rsidR="00465066" w:rsidRPr="00544B5A">
        <w:rPr>
          <w:rFonts w:cs="Times New Roman"/>
          <w:bCs/>
          <w:sz w:val="22"/>
          <w:szCs w:val="22"/>
          <w:u w:val="single"/>
        </w:rPr>
        <w:t>Photography/Video</w:t>
      </w:r>
    </w:p>
    <w:p w14:paraId="6BA0A637" w14:textId="77777777" w:rsidR="00544B5A" w:rsidRPr="00544B5A" w:rsidRDefault="00544B5A" w:rsidP="00544B5A">
      <w:pPr>
        <w:spacing w:after="0"/>
        <w:ind w:left="1080" w:hanging="360"/>
        <w:jc w:val="both"/>
        <w:rPr>
          <w:rFonts w:cs="Times New Roman"/>
          <w:sz w:val="22"/>
          <w:szCs w:val="22"/>
        </w:rPr>
      </w:pPr>
      <w:r w:rsidRPr="00544B5A">
        <w:rPr>
          <w:rFonts w:cs="Times New Roman"/>
          <w:bCs/>
          <w:sz w:val="22"/>
          <w:szCs w:val="22"/>
        </w:rPr>
        <w:t>a.</w:t>
      </w:r>
      <w:r w:rsidRPr="00544B5A">
        <w:rPr>
          <w:rFonts w:cs="Times New Roman"/>
          <w:bCs/>
          <w:sz w:val="22"/>
          <w:szCs w:val="22"/>
        </w:rPr>
        <w:tab/>
      </w:r>
      <w:r w:rsidR="00465066" w:rsidRPr="00544B5A">
        <w:rPr>
          <w:rFonts w:cs="Times New Roman"/>
          <w:bCs/>
          <w:sz w:val="22"/>
          <w:szCs w:val="22"/>
        </w:rPr>
        <w:t>Photographs</w:t>
      </w:r>
      <w:r w:rsidR="00465066" w:rsidRPr="00544B5A">
        <w:rPr>
          <w:rFonts w:cs="Times New Roman"/>
          <w:sz w:val="22"/>
          <w:szCs w:val="22"/>
        </w:rPr>
        <w:t xml:space="preserve"> or videos of athletes may only be taken in public view and must observe generally accepted standards of decency.</w:t>
      </w:r>
    </w:p>
    <w:p w14:paraId="0D1581FF" w14:textId="77777777" w:rsidR="00465066" w:rsidRPr="00544B5A" w:rsidRDefault="00544B5A" w:rsidP="00544B5A">
      <w:pPr>
        <w:spacing w:after="0"/>
        <w:ind w:left="1080" w:hanging="360"/>
        <w:jc w:val="both"/>
        <w:rPr>
          <w:rFonts w:cs="Times New Roman"/>
          <w:sz w:val="22"/>
          <w:szCs w:val="22"/>
        </w:rPr>
      </w:pPr>
      <w:r w:rsidRPr="00544B5A">
        <w:rPr>
          <w:rFonts w:cs="Times New Roman"/>
          <w:sz w:val="22"/>
          <w:szCs w:val="22"/>
        </w:rPr>
        <w:t>b.</w:t>
      </w:r>
      <w:r w:rsidRPr="00544B5A">
        <w:rPr>
          <w:rFonts w:cs="Times New Roman"/>
          <w:sz w:val="22"/>
          <w:szCs w:val="22"/>
        </w:rPr>
        <w:tab/>
      </w:r>
      <w:r w:rsidR="00465066" w:rsidRPr="00544B5A">
        <w:rPr>
          <w:rFonts w:cs="Times New Roman"/>
          <w:sz w:val="22"/>
          <w:szCs w:val="22"/>
        </w:rPr>
        <w:t xml:space="preserve">Adult Participants should not publicly share or post photos or videos of Minor Athlete(s) if the Adult Participant has not obtained the Parent/Guardian and Minor Athlete’s consent.  </w:t>
      </w:r>
    </w:p>
    <w:p w14:paraId="0D28CA6A" w14:textId="77777777" w:rsidR="00544B5A" w:rsidRPr="00544B5A" w:rsidRDefault="00544B5A" w:rsidP="00544B5A">
      <w:pPr>
        <w:spacing w:after="0"/>
        <w:ind w:left="1080" w:hanging="360"/>
        <w:jc w:val="both"/>
        <w:rPr>
          <w:rFonts w:cs="Times New Roman"/>
          <w:sz w:val="22"/>
          <w:szCs w:val="22"/>
        </w:rPr>
      </w:pPr>
    </w:p>
    <w:p w14:paraId="70E9EF84" w14:textId="77777777" w:rsidR="00465066" w:rsidRPr="00544B5A" w:rsidRDefault="003450EB" w:rsidP="0010334E">
      <w:pPr>
        <w:pStyle w:val="MAAPBody1"/>
        <w:jc w:val="center"/>
        <w:rPr>
          <w:b/>
          <w:sz w:val="22"/>
          <w:szCs w:val="22"/>
        </w:rPr>
      </w:pPr>
      <w:r w:rsidRPr="00544B5A">
        <w:rPr>
          <w:b/>
          <w:sz w:val="22"/>
          <w:szCs w:val="22"/>
        </w:rPr>
        <w:t>PART</w:t>
      </w:r>
      <w:r w:rsidR="00465066" w:rsidRPr="00544B5A">
        <w:rPr>
          <w:b/>
          <w:sz w:val="22"/>
          <w:szCs w:val="22"/>
        </w:rPr>
        <w:t xml:space="preserve"> </w:t>
      </w:r>
      <w:r w:rsidR="00544B5A">
        <w:rPr>
          <w:b/>
          <w:sz w:val="22"/>
          <w:szCs w:val="22"/>
        </w:rPr>
        <w:t>FOUR</w:t>
      </w:r>
      <w:r w:rsidR="00465066" w:rsidRPr="00544B5A">
        <w:rPr>
          <w:b/>
          <w:sz w:val="22"/>
          <w:szCs w:val="22"/>
        </w:rPr>
        <w:t xml:space="preserve">: </w:t>
      </w:r>
      <w:r w:rsidRPr="00544B5A">
        <w:rPr>
          <w:b/>
          <w:sz w:val="22"/>
          <w:szCs w:val="22"/>
        </w:rPr>
        <w:t>ORGANIZATIONAL REQUIREMENTS FOR EDUCATION &amp; TRAINING AND PREVENTION POLICIES</w:t>
      </w:r>
    </w:p>
    <w:p w14:paraId="59967ED5" w14:textId="2B59BAA0" w:rsidR="00465066" w:rsidRPr="00544B5A" w:rsidRDefault="00450E63" w:rsidP="00465066">
      <w:pPr>
        <w:jc w:val="both"/>
        <w:rPr>
          <w:rFonts w:cs="Times New Roman"/>
          <w:bCs/>
          <w:sz w:val="22"/>
          <w:szCs w:val="22"/>
        </w:rPr>
      </w:pPr>
      <w:r w:rsidRPr="00450E63">
        <w:t>GMRC</w:t>
      </w:r>
      <w:r w:rsidR="00465066" w:rsidRPr="00544B5A">
        <w:rPr>
          <w:rFonts w:cs="Times New Roman"/>
          <w:bCs/>
          <w:sz w:val="22"/>
          <w:szCs w:val="22"/>
        </w:rPr>
        <w:t xml:space="preserve"> must implement proactive policies designed to prevent abuse. These organizational requirements are described below.</w:t>
      </w:r>
    </w:p>
    <w:p w14:paraId="7D8C9029" w14:textId="77777777" w:rsidR="00465066" w:rsidRPr="00544B5A" w:rsidRDefault="00465066" w:rsidP="00E94778">
      <w:pPr>
        <w:pStyle w:val="AHeader"/>
        <w:numPr>
          <w:ilvl w:val="0"/>
          <w:numId w:val="87"/>
        </w:numPr>
        <w:rPr>
          <w:sz w:val="22"/>
          <w:szCs w:val="22"/>
        </w:rPr>
      </w:pPr>
      <w:r w:rsidRPr="00544B5A">
        <w:rPr>
          <w:sz w:val="22"/>
          <w:szCs w:val="22"/>
        </w:rPr>
        <w:lastRenderedPageBreak/>
        <w:t xml:space="preserve">Organizational Requirements for Education &amp; Training </w:t>
      </w:r>
    </w:p>
    <w:p w14:paraId="14836C7C" w14:textId="58B9CB78" w:rsidR="00465066" w:rsidRPr="00544B5A" w:rsidRDefault="00450E63" w:rsidP="00E94778">
      <w:pPr>
        <w:pStyle w:val="ListParagraph"/>
        <w:numPr>
          <w:ilvl w:val="0"/>
          <w:numId w:val="82"/>
        </w:numPr>
        <w:spacing w:after="200" w:line="276" w:lineRule="auto"/>
        <w:jc w:val="both"/>
        <w:rPr>
          <w:rFonts w:cs="Times New Roman"/>
          <w:sz w:val="22"/>
          <w:szCs w:val="22"/>
        </w:rPr>
      </w:pPr>
      <w:r w:rsidRPr="00450E63">
        <w:t>GMRC</w:t>
      </w:r>
      <w:r w:rsidR="00465066" w:rsidRPr="00544B5A">
        <w:rPr>
          <w:rFonts w:cs="Times New Roman"/>
          <w:sz w:val="22"/>
          <w:szCs w:val="22"/>
        </w:rPr>
        <w:t xml:space="preserve"> must track whether Adult Participants under its jurisdiction complete the required training listed in Part I. </w:t>
      </w:r>
      <w:proofErr w:type="spellStart"/>
      <w:r w:rsidR="00347130">
        <w:rPr>
          <w:rFonts w:cs="Times New Roman"/>
          <w:sz w:val="22"/>
          <w:szCs w:val="22"/>
        </w:rPr>
        <w:t>USRowing</w:t>
      </w:r>
      <w:proofErr w:type="spellEnd"/>
      <w:r w:rsidR="00347130">
        <w:rPr>
          <w:rFonts w:cs="Times New Roman"/>
          <w:sz w:val="22"/>
          <w:szCs w:val="22"/>
        </w:rPr>
        <w:t xml:space="preserve"> highly recommends </w:t>
      </w:r>
      <w:r w:rsidRPr="00450E63">
        <w:t>GMRC</w:t>
      </w:r>
      <w:r w:rsidR="00347130">
        <w:rPr>
          <w:rFonts w:cs="Times New Roman"/>
          <w:sz w:val="22"/>
          <w:szCs w:val="22"/>
        </w:rPr>
        <w:t xml:space="preserve"> also track whether Adult </w:t>
      </w:r>
      <w:r w:rsidR="00347130" w:rsidRPr="00544B5A">
        <w:rPr>
          <w:rFonts w:cs="Times New Roman"/>
          <w:sz w:val="22"/>
          <w:szCs w:val="22"/>
        </w:rPr>
        <w:t xml:space="preserve">Participants under </w:t>
      </w:r>
      <w:r w:rsidR="00347130">
        <w:rPr>
          <w:rFonts w:cs="Times New Roman"/>
          <w:sz w:val="22"/>
          <w:szCs w:val="22"/>
        </w:rPr>
        <w:t xml:space="preserve">their </w:t>
      </w:r>
      <w:r w:rsidR="00347130" w:rsidRPr="00544B5A">
        <w:rPr>
          <w:rFonts w:cs="Times New Roman"/>
          <w:sz w:val="22"/>
          <w:szCs w:val="22"/>
        </w:rPr>
        <w:t>jurisdiction complete the required training listed in Part I.</w:t>
      </w:r>
    </w:p>
    <w:p w14:paraId="10E580A1" w14:textId="77777777" w:rsidR="00465066" w:rsidRPr="00544B5A" w:rsidRDefault="00465066" w:rsidP="00465066">
      <w:pPr>
        <w:pStyle w:val="ListParagraph"/>
        <w:jc w:val="both"/>
        <w:rPr>
          <w:rFonts w:cs="Times New Roman"/>
          <w:sz w:val="22"/>
          <w:szCs w:val="22"/>
        </w:rPr>
      </w:pPr>
      <w:r w:rsidRPr="00544B5A">
        <w:rPr>
          <w:rFonts w:cs="Times New Roman"/>
          <w:bCs/>
          <w:sz w:val="22"/>
          <w:szCs w:val="22"/>
        </w:rPr>
        <w:t xml:space="preserve">  </w:t>
      </w:r>
    </w:p>
    <w:p w14:paraId="4F846113" w14:textId="02A79607" w:rsidR="00465066" w:rsidRPr="00544B5A" w:rsidRDefault="00450E63" w:rsidP="00E94778">
      <w:pPr>
        <w:pStyle w:val="ListParagraph"/>
        <w:numPr>
          <w:ilvl w:val="0"/>
          <w:numId w:val="82"/>
        </w:numPr>
        <w:spacing w:after="200" w:line="276" w:lineRule="auto"/>
        <w:jc w:val="both"/>
        <w:rPr>
          <w:rFonts w:cs="Times New Roman"/>
          <w:sz w:val="22"/>
          <w:szCs w:val="22"/>
        </w:rPr>
      </w:pPr>
      <w:r w:rsidRPr="00450E63">
        <w:t>GMRC</w:t>
      </w:r>
      <w:r w:rsidR="00465066" w:rsidRPr="00544B5A">
        <w:rPr>
          <w:rFonts w:cs="Times New Roman"/>
          <w:sz w:val="22"/>
          <w:szCs w:val="22"/>
        </w:rPr>
        <w:t xml:space="preserve"> must, on an annual basis, offer and, subject to parental consent, give training to Minor Athletes on the prevention and reporting of child abuse.</w:t>
      </w:r>
    </w:p>
    <w:p w14:paraId="248D05C6" w14:textId="75DC0E5B" w:rsidR="00465066" w:rsidRPr="00544B5A" w:rsidRDefault="00465066" w:rsidP="00E94778">
      <w:pPr>
        <w:pStyle w:val="ListParagraph"/>
        <w:numPr>
          <w:ilvl w:val="1"/>
          <w:numId w:val="82"/>
        </w:numPr>
        <w:spacing w:after="200" w:line="276" w:lineRule="auto"/>
        <w:ind w:left="1080"/>
        <w:jc w:val="both"/>
        <w:rPr>
          <w:rFonts w:cs="Times New Roman"/>
          <w:sz w:val="22"/>
          <w:szCs w:val="22"/>
        </w:rPr>
      </w:pPr>
      <w:r w:rsidRPr="00544B5A">
        <w:rPr>
          <w:rFonts w:cs="Times New Roman"/>
          <w:sz w:val="22"/>
          <w:szCs w:val="22"/>
        </w:rPr>
        <w:t xml:space="preserve">For training to Minor Athletes, </w:t>
      </w:r>
      <w:r w:rsidR="00450E63" w:rsidRPr="00450E63">
        <w:t>GMRC</w:t>
      </w:r>
      <w:r w:rsidRPr="00544B5A">
        <w:rPr>
          <w:rFonts w:cs="Times New Roman"/>
          <w:sz w:val="22"/>
          <w:szCs w:val="22"/>
        </w:rPr>
        <w:t xml:space="preserve"> must track a description of the training and how the training was offered and provided to Minor Athletes.  </w:t>
      </w:r>
    </w:p>
    <w:p w14:paraId="512337AC" w14:textId="77777777" w:rsidR="00465066" w:rsidRPr="00544B5A" w:rsidRDefault="00465066" w:rsidP="00E94778">
      <w:pPr>
        <w:pStyle w:val="ListParagraph"/>
        <w:numPr>
          <w:ilvl w:val="1"/>
          <w:numId w:val="82"/>
        </w:numPr>
        <w:spacing w:after="200" w:line="276" w:lineRule="auto"/>
        <w:ind w:left="1080"/>
        <w:jc w:val="both"/>
        <w:rPr>
          <w:rFonts w:cs="Times New Roman"/>
          <w:sz w:val="22"/>
          <w:szCs w:val="22"/>
        </w:rPr>
      </w:pPr>
      <w:proofErr w:type="spellStart"/>
      <w:r w:rsidRPr="00544B5A">
        <w:rPr>
          <w:rFonts w:cs="Times New Roman"/>
          <w:sz w:val="22"/>
          <w:szCs w:val="22"/>
        </w:rPr>
        <w:t>USRowing</w:t>
      </w:r>
      <w:proofErr w:type="spellEnd"/>
      <w:r w:rsidRPr="00544B5A">
        <w:rPr>
          <w:rFonts w:cs="Times New Roman"/>
          <w:sz w:val="22"/>
          <w:szCs w:val="22"/>
        </w:rPr>
        <w:t xml:space="preserve"> is not required to track individual course completions of Minor Athletes.   </w:t>
      </w:r>
    </w:p>
    <w:p w14:paraId="4F1BAAE8" w14:textId="77777777" w:rsidR="00465066" w:rsidRPr="00544B5A" w:rsidRDefault="00465066" w:rsidP="00465066">
      <w:pPr>
        <w:pStyle w:val="ListParagraph"/>
        <w:ind w:left="1440"/>
        <w:jc w:val="both"/>
        <w:rPr>
          <w:rFonts w:cs="Times New Roman"/>
          <w:sz w:val="22"/>
          <w:szCs w:val="22"/>
        </w:rPr>
      </w:pPr>
    </w:p>
    <w:p w14:paraId="737875EC" w14:textId="6426EACB" w:rsidR="00465066" w:rsidRPr="00544B5A" w:rsidRDefault="00450E63" w:rsidP="00E94778">
      <w:pPr>
        <w:pStyle w:val="ListParagraph"/>
        <w:numPr>
          <w:ilvl w:val="0"/>
          <w:numId w:val="82"/>
        </w:numPr>
        <w:spacing w:after="200" w:line="276" w:lineRule="auto"/>
        <w:jc w:val="both"/>
        <w:rPr>
          <w:rFonts w:cs="Times New Roman"/>
          <w:sz w:val="22"/>
          <w:szCs w:val="22"/>
        </w:rPr>
      </w:pPr>
      <w:r w:rsidRPr="00450E63">
        <w:t>GMRC</w:t>
      </w:r>
      <w:r w:rsidR="00465066" w:rsidRPr="00544B5A">
        <w:rPr>
          <w:rFonts w:cs="Times New Roman"/>
          <w:sz w:val="22"/>
          <w:szCs w:val="22"/>
        </w:rPr>
        <w:t xml:space="preserve"> must, on an annual basis, offer training to parents on the prevention and reporting of child abuse.</w:t>
      </w:r>
    </w:p>
    <w:p w14:paraId="6F50D14C" w14:textId="77777777" w:rsidR="00465066" w:rsidRPr="00544B5A" w:rsidRDefault="00465066" w:rsidP="00465066">
      <w:pPr>
        <w:pStyle w:val="ListParagraph"/>
        <w:spacing w:after="0"/>
        <w:jc w:val="both"/>
        <w:rPr>
          <w:rFonts w:cs="Times New Roman"/>
          <w:sz w:val="22"/>
          <w:szCs w:val="22"/>
        </w:rPr>
      </w:pPr>
    </w:p>
    <w:p w14:paraId="0A7A467A" w14:textId="77777777" w:rsidR="00465066" w:rsidRPr="00544B5A" w:rsidRDefault="00465066" w:rsidP="007E1B1E">
      <w:pPr>
        <w:pStyle w:val="AHeader"/>
        <w:rPr>
          <w:sz w:val="22"/>
          <w:szCs w:val="22"/>
        </w:rPr>
      </w:pPr>
      <w:r w:rsidRPr="00544B5A">
        <w:rPr>
          <w:sz w:val="22"/>
          <w:szCs w:val="22"/>
        </w:rPr>
        <w:t>Required Prevention Policies and Implementation</w:t>
      </w:r>
    </w:p>
    <w:p w14:paraId="0FEE5F29" w14:textId="77777777" w:rsidR="00465066" w:rsidRPr="00544B5A" w:rsidRDefault="00465066" w:rsidP="00E94778">
      <w:pPr>
        <w:pStyle w:val="ListParagraph"/>
        <w:numPr>
          <w:ilvl w:val="0"/>
          <w:numId w:val="84"/>
        </w:numPr>
        <w:spacing w:after="0" w:line="276" w:lineRule="auto"/>
        <w:contextualSpacing w:val="0"/>
        <w:jc w:val="both"/>
        <w:rPr>
          <w:rFonts w:cs="Times New Roman"/>
          <w:sz w:val="22"/>
          <w:szCs w:val="22"/>
        </w:rPr>
      </w:pPr>
      <w:proofErr w:type="spellStart"/>
      <w:r w:rsidRPr="00544B5A">
        <w:rPr>
          <w:rFonts w:cs="Times New Roman"/>
          <w:sz w:val="22"/>
          <w:szCs w:val="22"/>
        </w:rPr>
        <w:t>USRowing</w:t>
      </w:r>
      <w:proofErr w:type="spellEnd"/>
      <w:r w:rsidRPr="00544B5A">
        <w:rPr>
          <w:rFonts w:cs="Times New Roman"/>
          <w:sz w:val="22"/>
          <w:szCs w:val="22"/>
        </w:rPr>
        <w:t xml:space="preserve"> must develop minor athlete abuse prevention policies that contain the mandatory components of the Center’s model policies in Part III. These model policies cover:</w:t>
      </w:r>
    </w:p>
    <w:p w14:paraId="46C55B25" w14:textId="77777777" w:rsidR="00465066" w:rsidRPr="00544B5A" w:rsidRDefault="00465066" w:rsidP="00E94778">
      <w:pPr>
        <w:pStyle w:val="ListParagraph"/>
        <w:numPr>
          <w:ilvl w:val="1"/>
          <w:numId w:val="85"/>
        </w:numPr>
        <w:spacing w:after="200" w:line="276" w:lineRule="auto"/>
        <w:ind w:left="1080"/>
        <w:jc w:val="both"/>
        <w:rPr>
          <w:rFonts w:cs="Times New Roman"/>
          <w:sz w:val="22"/>
          <w:szCs w:val="22"/>
        </w:rPr>
      </w:pPr>
      <w:r w:rsidRPr="00544B5A">
        <w:rPr>
          <w:rFonts w:cs="Times New Roman"/>
          <w:sz w:val="22"/>
          <w:szCs w:val="22"/>
        </w:rPr>
        <w:t>One-on-one interactions</w:t>
      </w:r>
    </w:p>
    <w:p w14:paraId="1C467D93" w14:textId="77777777" w:rsidR="00465066" w:rsidRPr="00544B5A" w:rsidRDefault="00465066" w:rsidP="00E94778">
      <w:pPr>
        <w:pStyle w:val="ListParagraph"/>
        <w:numPr>
          <w:ilvl w:val="1"/>
          <w:numId w:val="85"/>
        </w:numPr>
        <w:spacing w:after="200" w:line="276" w:lineRule="auto"/>
        <w:ind w:left="1080"/>
        <w:jc w:val="both"/>
        <w:rPr>
          <w:rFonts w:cs="Times New Roman"/>
          <w:sz w:val="22"/>
          <w:szCs w:val="22"/>
        </w:rPr>
      </w:pPr>
      <w:r w:rsidRPr="00544B5A">
        <w:rPr>
          <w:rFonts w:cs="Times New Roman"/>
          <w:sz w:val="22"/>
          <w:szCs w:val="22"/>
        </w:rPr>
        <w:t>Meetings and training sessions</w:t>
      </w:r>
    </w:p>
    <w:p w14:paraId="574C2FCA" w14:textId="77777777" w:rsidR="00465066" w:rsidRPr="00544B5A" w:rsidRDefault="00465066" w:rsidP="00E94778">
      <w:pPr>
        <w:pStyle w:val="ListParagraph"/>
        <w:numPr>
          <w:ilvl w:val="1"/>
          <w:numId w:val="85"/>
        </w:numPr>
        <w:spacing w:after="200" w:line="276" w:lineRule="auto"/>
        <w:ind w:left="1080"/>
        <w:jc w:val="both"/>
        <w:rPr>
          <w:rFonts w:cs="Times New Roman"/>
          <w:sz w:val="22"/>
          <w:szCs w:val="22"/>
        </w:rPr>
      </w:pPr>
      <w:r w:rsidRPr="00544B5A">
        <w:rPr>
          <w:rFonts w:cs="Times New Roman"/>
          <w:sz w:val="22"/>
          <w:szCs w:val="22"/>
        </w:rPr>
        <w:t>Athletic training modalities, massages, and rubdowns</w:t>
      </w:r>
    </w:p>
    <w:p w14:paraId="20D24BD9" w14:textId="77777777" w:rsidR="00465066" w:rsidRPr="00544B5A" w:rsidRDefault="00465066" w:rsidP="00E94778">
      <w:pPr>
        <w:pStyle w:val="ListParagraph"/>
        <w:numPr>
          <w:ilvl w:val="1"/>
          <w:numId w:val="85"/>
        </w:numPr>
        <w:spacing w:after="200" w:line="276" w:lineRule="auto"/>
        <w:ind w:left="1080"/>
        <w:jc w:val="both"/>
        <w:rPr>
          <w:rFonts w:cs="Times New Roman"/>
          <w:sz w:val="22"/>
          <w:szCs w:val="22"/>
        </w:rPr>
      </w:pPr>
      <w:r w:rsidRPr="00544B5A">
        <w:rPr>
          <w:rFonts w:cs="Times New Roman"/>
          <w:sz w:val="22"/>
          <w:szCs w:val="22"/>
        </w:rPr>
        <w:t>Locker rooms and changing areas</w:t>
      </w:r>
    </w:p>
    <w:p w14:paraId="3EB49A26" w14:textId="77777777" w:rsidR="00465066" w:rsidRPr="00544B5A" w:rsidRDefault="00465066" w:rsidP="00E94778">
      <w:pPr>
        <w:pStyle w:val="ListParagraph"/>
        <w:numPr>
          <w:ilvl w:val="1"/>
          <w:numId w:val="85"/>
        </w:numPr>
        <w:spacing w:after="200" w:line="276" w:lineRule="auto"/>
        <w:ind w:left="1080"/>
        <w:jc w:val="both"/>
        <w:rPr>
          <w:rFonts w:cs="Times New Roman"/>
          <w:sz w:val="22"/>
          <w:szCs w:val="22"/>
        </w:rPr>
      </w:pPr>
      <w:r w:rsidRPr="00544B5A">
        <w:rPr>
          <w:rFonts w:cs="Times New Roman"/>
          <w:sz w:val="22"/>
          <w:szCs w:val="22"/>
        </w:rPr>
        <w:t>Electronic communications</w:t>
      </w:r>
    </w:p>
    <w:p w14:paraId="318A873C" w14:textId="77777777" w:rsidR="00465066" w:rsidRPr="00544B5A" w:rsidRDefault="00465066" w:rsidP="00E94778">
      <w:pPr>
        <w:pStyle w:val="ListParagraph"/>
        <w:numPr>
          <w:ilvl w:val="1"/>
          <w:numId w:val="85"/>
        </w:numPr>
        <w:spacing w:after="200" w:line="276" w:lineRule="auto"/>
        <w:ind w:left="1080"/>
        <w:jc w:val="both"/>
        <w:rPr>
          <w:rFonts w:cs="Times New Roman"/>
          <w:sz w:val="22"/>
          <w:szCs w:val="22"/>
        </w:rPr>
      </w:pPr>
      <w:r w:rsidRPr="00544B5A">
        <w:rPr>
          <w:rFonts w:cs="Times New Roman"/>
          <w:sz w:val="22"/>
          <w:szCs w:val="22"/>
        </w:rPr>
        <w:t>Transportation</w:t>
      </w:r>
    </w:p>
    <w:p w14:paraId="2A72E410" w14:textId="77777777" w:rsidR="00465066" w:rsidRPr="00544B5A" w:rsidRDefault="00465066" w:rsidP="00E94778">
      <w:pPr>
        <w:pStyle w:val="ListParagraph"/>
        <w:numPr>
          <w:ilvl w:val="1"/>
          <w:numId w:val="85"/>
        </w:numPr>
        <w:spacing w:after="200" w:line="276" w:lineRule="auto"/>
        <w:ind w:left="1080"/>
        <w:jc w:val="both"/>
        <w:rPr>
          <w:rFonts w:cs="Times New Roman"/>
          <w:sz w:val="22"/>
          <w:szCs w:val="22"/>
        </w:rPr>
      </w:pPr>
      <w:r w:rsidRPr="00544B5A">
        <w:rPr>
          <w:rFonts w:cs="Times New Roman"/>
          <w:sz w:val="22"/>
          <w:szCs w:val="22"/>
        </w:rPr>
        <w:t>Lodging</w:t>
      </w:r>
    </w:p>
    <w:p w14:paraId="14A3F66F" w14:textId="77777777" w:rsidR="00465066" w:rsidRPr="00544B5A" w:rsidRDefault="00465066" w:rsidP="00465066">
      <w:pPr>
        <w:pStyle w:val="ListParagraph"/>
        <w:ind w:left="1170"/>
        <w:jc w:val="both"/>
        <w:rPr>
          <w:rFonts w:cs="Times New Roman"/>
          <w:sz w:val="22"/>
          <w:szCs w:val="22"/>
        </w:rPr>
      </w:pPr>
    </w:p>
    <w:p w14:paraId="7131B1C6" w14:textId="77777777" w:rsidR="00465066" w:rsidRPr="00544B5A" w:rsidRDefault="00465066" w:rsidP="00E94778">
      <w:pPr>
        <w:pStyle w:val="ListParagraph"/>
        <w:numPr>
          <w:ilvl w:val="0"/>
          <w:numId w:val="84"/>
        </w:numPr>
        <w:spacing w:after="200" w:line="276" w:lineRule="auto"/>
        <w:jc w:val="both"/>
        <w:rPr>
          <w:rFonts w:cs="Times New Roman"/>
          <w:sz w:val="22"/>
          <w:szCs w:val="22"/>
        </w:rPr>
      </w:pPr>
      <w:r w:rsidRPr="00544B5A">
        <w:rPr>
          <w:rFonts w:cs="Times New Roman"/>
          <w:sz w:val="22"/>
          <w:szCs w:val="22"/>
        </w:rPr>
        <w:t xml:space="preserve">The policies must be approved by the Center as described in subsection (C) below. The policies may include the recommended components in Part III and the recommended policies in Part IV. Given the uniqueness of each sport, however, some recommended components or policies may not be feasible or appropriate. An </w:t>
      </w:r>
      <w:proofErr w:type="gramStart"/>
      <w:r w:rsidRPr="00544B5A">
        <w:rPr>
          <w:rFonts w:cs="Times New Roman"/>
          <w:sz w:val="22"/>
          <w:szCs w:val="22"/>
        </w:rPr>
        <w:t>Organization</w:t>
      </w:r>
      <w:proofErr w:type="gramEnd"/>
      <w:r w:rsidRPr="00544B5A">
        <w:rPr>
          <w:rFonts w:cs="Times New Roman"/>
          <w:sz w:val="22"/>
          <w:szCs w:val="22"/>
        </w:rPr>
        <w:t xml:space="preserve"> may choose to implement stricter standards than the model policies.  </w:t>
      </w:r>
    </w:p>
    <w:p w14:paraId="1A7DF4A4" w14:textId="77777777" w:rsidR="00465066" w:rsidRPr="00544B5A" w:rsidRDefault="00465066" w:rsidP="00465066">
      <w:pPr>
        <w:pStyle w:val="ListParagraph"/>
        <w:rPr>
          <w:rFonts w:cs="Times New Roman"/>
          <w:sz w:val="22"/>
          <w:szCs w:val="22"/>
        </w:rPr>
      </w:pPr>
    </w:p>
    <w:p w14:paraId="6D1EE6DB" w14:textId="2BCC0F10" w:rsidR="00465066" w:rsidRPr="00544B5A" w:rsidRDefault="00465066" w:rsidP="00E94778">
      <w:pPr>
        <w:pStyle w:val="ListParagraph"/>
        <w:numPr>
          <w:ilvl w:val="0"/>
          <w:numId w:val="84"/>
        </w:numPr>
        <w:spacing w:after="200" w:line="276" w:lineRule="auto"/>
        <w:jc w:val="both"/>
        <w:rPr>
          <w:rFonts w:cs="Times New Roman"/>
          <w:sz w:val="22"/>
          <w:szCs w:val="22"/>
        </w:rPr>
      </w:pPr>
      <w:proofErr w:type="spellStart"/>
      <w:r w:rsidRPr="00544B5A">
        <w:rPr>
          <w:rFonts w:cs="Times New Roman"/>
          <w:sz w:val="22"/>
          <w:szCs w:val="22"/>
        </w:rPr>
        <w:t>USRowing</w:t>
      </w:r>
      <w:proofErr w:type="spellEnd"/>
      <w:r w:rsidRPr="00544B5A">
        <w:rPr>
          <w:rFonts w:cs="Times New Roman"/>
          <w:sz w:val="22"/>
          <w:szCs w:val="22"/>
        </w:rPr>
        <w:t xml:space="preserve"> must also require that </w:t>
      </w:r>
      <w:r w:rsidR="00450E63" w:rsidRPr="00450E63">
        <w:t>GMRC</w:t>
      </w:r>
      <w:r w:rsidRPr="00544B5A">
        <w:rPr>
          <w:rFonts w:cs="Times New Roman"/>
          <w:sz w:val="22"/>
          <w:szCs w:val="22"/>
        </w:rPr>
        <w:t xml:space="preserve"> implement these policies.  </w:t>
      </w:r>
    </w:p>
    <w:p w14:paraId="558B5100" w14:textId="77777777" w:rsidR="00465066" w:rsidRPr="00544B5A" w:rsidRDefault="00465066" w:rsidP="00465066">
      <w:pPr>
        <w:pStyle w:val="ListParagraph"/>
        <w:jc w:val="both"/>
        <w:rPr>
          <w:rFonts w:cs="Times New Roman"/>
          <w:sz w:val="22"/>
          <w:szCs w:val="22"/>
        </w:rPr>
      </w:pPr>
    </w:p>
    <w:p w14:paraId="5CAF4723" w14:textId="7CFF86CA" w:rsidR="00465066" w:rsidRPr="00544B5A" w:rsidRDefault="00450E63" w:rsidP="00E94778">
      <w:pPr>
        <w:pStyle w:val="ListParagraph"/>
        <w:numPr>
          <w:ilvl w:val="0"/>
          <w:numId w:val="84"/>
        </w:numPr>
        <w:spacing w:after="0" w:line="276" w:lineRule="auto"/>
        <w:contextualSpacing w:val="0"/>
        <w:jc w:val="both"/>
        <w:rPr>
          <w:rFonts w:cs="Times New Roman"/>
          <w:sz w:val="22"/>
          <w:szCs w:val="22"/>
        </w:rPr>
      </w:pPr>
      <w:r w:rsidRPr="00450E63">
        <w:t>GMRC</w:t>
      </w:r>
      <w:r w:rsidR="00465066" w:rsidRPr="00544B5A">
        <w:rPr>
          <w:rFonts w:cs="Times New Roman"/>
          <w:sz w:val="22"/>
          <w:szCs w:val="22"/>
        </w:rPr>
        <w:t xml:space="preserve"> must implement these policies for all In-Program Contact.</w:t>
      </w:r>
    </w:p>
    <w:p w14:paraId="4B48F742" w14:textId="77777777" w:rsidR="00465066" w:rsidRPr="00544B5A" w:rsidRDefault="00465066" w:rsidP="00E94778">
      <w:pPr>
        <w:pStyle w:val="ListParagraph"/>
        <w:numPr>
          <w:ilvl w:val="1"/>
          <w:numId w:val="84"/>
        </w:numPr>
        <w:spacing w:after="200" w:line="276" w:lineRule="auto"/>
        <w:ind w:left="1080"/>
        <w:jc w:val="both"/>
        <w:rPr>
          <w:rFonts w:cs="Times New Roman"/>
          <w:sz w:val="22"/>
          <w:szCs w:val="22"/>
        </w:rPr>
      </w:pPr>
      <w:r w:rsidRPr="00544B5A">
        <w:rPr>
          <w:rFonts w:cs="Times New Roman"/>
          <w:sz w:val="22"/>
          <w:szCs w:val="22"/>
        </w:rPr>
        <w:t>At sanctioned events and facilities partially or fully under its jurisdiction, the organization must take steps to ensure the policies are implemented and followed.</w:t>
      </w:r>
    </w:p>
    <w:p w14:paraId="49428E3F" w14:textId="77777777" w:rsidR="00465066" w:rsidRPr="00544B5A" w:rsidRDefault="00465066" w:rsidP="00E94778">
      <w:pPr>
        <w:pStyle w:val="ListParagraph"/>
        <w:numPr>
          <w:ilvl w:val="1"/>
          <w:numId w:val="84"/>
        </w:numPr>
        <w:spacing w:after="0" w:line="276" w:lineRule="auto"/>
        <w:ind w:left="1080"/>
        <w:contextualSpacing w:val="0"/>
        <w:jc w:val="both"/>
        <w:rPr>
          <w:rFonts w:cs="Times New Roman"/>
          <w:sz w:val="22"/>
          <w:szCs w:val="22"/>
        </w:rPr>
      </w:pPr>
      <w:r w:rsidRPr="00544B5A">
        <w:rPr>
          <w:rFonts w:cs="Times New Roman"/>
          <w:sz w:val="22"/>
          <w:szCs w:val="22"/>
        </w:rPr>
        <w:t xml:space="preserve">For In-Program Contact that occurs outside </w:t>
      </w:r>
      <w:proofErr w:type="spellStart"/>
      <w:r w:rsidRPr="00544B5A">
        <w:rPr>
          <w:rFonts w:cs="Times New Roman"/>
          <w:sz w:val="22"/>
          <w:szCs w:val="22"/>
        </w:rPr>
        <w:t>USRowing’s</w:t>
      </w:r>
      <w:proofErr w:type="spellEnd"/>
      <w:r w:rsidRPr="00544B5A">
        <w:rPr>
          <w:rFonts w:cs="Times New Roman"/>
          <w:sz w:val="22"/>
          <w:szCs w:val="22"/>
        </w:rPr>
        <w:t xml:space="preserve"> sanctioned event or facilities, implementing these policies means: </w:t>
      </w:r>
    </w:p>
    <w:p w14:paraId="1957D69D" w14:textId="77777777" w:rsidR="00465066" w:rsidRPr="00544B5A" w:rsidRDefault="00465066" w:rsidP="00E94778">
      <w:pPr>
        <w:pStyle w:val="ListParagraph"/>
        <w:numPr>
          <w:ilvl w:val="2"/>
          <w:numId w:val="84"/>
        </w:numPr>
        <w:spacing w:after="200" w:line="276" w:lineRule="auto"/>
        <w:ind w:left="1620"/>
        <w:jc w:val="both"/>
        <w:rPr>
          <w:rFonts w:cs="Times New Roman"/>
          <w:sz w:val="22"/>
          <w:szCs w:val="22"/>
        </w:rPr>
      </w:pPr>
      <w:r w:rsidRPr="00544B5A">
        <w:rPr>
          <w:rFonts w:cs="Times New Roman"/>
          <w:sz w:val="22"/>
          <w:szCs w:val="22"/>
        </w:rPr>
        <w:t xml:space="preserve">Communicating the policies to individuals under its </w:t>
      </w:r>
      <w:proofErr w:type="gramStart"/>
      <w:r w:rsidRPr="00544B5A">
        <w:rPr>
          <w:rFonts w:cs="Times New Roman"/>
          <w:sz w:val="22"/>
          <w:szCs w:val="22"/>
        </w:rPr>
        <w:t>jurisdiction;</w:t>
      </w:r>
      <w:proofErr w:type="gramEnd"/>
    </w:p>
    <w:p w14:paraId="59D102B3" w14:textId="77777777" w:rsidR="00465066" w:rsidRPr="00544B5A" w:rsidRDefault="00465066" w:rsidP="00E94778">
      <w:pPr>
        <w:pStyle w:val="ListParagraph"/>
        <w:numPr>
          <w:ilvl w:val="2"/>
          <w:numId w:val="84"/>
        </w:numPr>
        <w:spacing w:after="200" w:line="276" w:lineRule="auto"/>
        <w:ind w:left="1620"/>
        <w:jc w:val="both"/>
        <w:rPr>
          <w:rFonts w:cs="Times New Roman"/>
          <w:sz w:val="22"/>
          <w:szCs w:val="22"/>
        </w:rPr>
      </w:pPr>
      <w:r w:rsidRPr="00544B5A">
        <w:rPr>
          <w:rFonts w:cs="Times New Roman"/>
          <w:sz w:val="22"/>
          <w:szCs w:val="22"/>
        </w:rPr>
        <w:t xml:space="preserve">Establishing a reporting mechanism for violations of the </w:t>
      </w:r>
      <w:proofErr w:type="gramStart"/>
      <w:r w:rsidRPr="00544B5A">
        <w:rPr>
          <w:rFonts w:cs="Times New Roman"/>
          <w:sz w:val="22"/>
          <w:szCs w:val="22"/>
        </w:rPr>
        <w:t>policies;</w:t>
      </w:r>
      <w:proofErr w:type="gramEnd"/>
    </w:p>
    <w:p w14:paraId="426179AC" w14:textId="77777777" w:rsidR="00465066" w:rsidRPr="00544B5A" w:rsidRDefault="00465066" w:rsidP="00E94778">
      <w:pPr>
        <w:pStyle w:val="ListParagraph"/>
        <w:numPr>
          <w:ilvl w:val="2"/>
          <w:numId w:val="84"/>
        </w:numPr>
        <w:spacing w:after="200" w:line="276" w:lineRule="auto"/>
        <w:ind w:left="1620"/>
        <w:jc w:val="both"/>
        <w:rPr>
          <w:rFonts w:cs="Times New Roman"/>
          <w:sz w:val="22"/>
          <w:szCs w:val="22"/>
        </w:rPr>
      </w:pPr>
      <w:r w:rsidRPr="00544B5A">
        <w:rPr>
          <w:rFonts w:cs="Times New Roman"/>
          <w:sz w:val="22"/>
          <w:szCs w:val="22"/>
        </w:rPr>
        <w:t xml:space="preserve">Investigating and enforcing violations of the policies.  </w:t>
      </w:r>
    </w:p>
    <w:p w14:paraId="3085A3DC" w14:textId="77777777" w:rsidR="00465066" w:rsidRPr="00544B5A" w:rsidRDefault="00465066" w:rsidP="00465066">
      <w:pPr>
        <w:pStyle w:val="ListParagraph"/>
        <w:ind w:left="1440"/>
        <w:jc w:val="both"/>
        <w:rPr>
          <w:rFonts w:cs="Times New Roman"/>
          <w:sz w:val="22"/>
          <w:szCs w:val="22"/>
        </w:rPr>
      </w:pPr>
    </w:p>
    <w:p w14:paraId="11EC09BD" w14:textId="1DBE6F6B" w:rsidR="00465066" w:rsidRPr="00544B5A" w:rsidRDefault="00450E63" w:rsidP="00E94778">
      <w:pPr>
        <w:pStyle w:val="ListParagraph"/>
        <w:numPr>
          <w:ilvl w:val="0"/>
          <w:numId w:val="84"/>
        </w:numPr>
        <w:spacing w:after="200" w:line="276" w:lineRule="auto"/>
        <w:jc w:val="both"/>
        <w:rPr>
          <w:rFonts w:cs="Times New Roman"/>
          <w:sz w:val="22"/>
          <w:szCs w:val="22"/>
        </w:rPr>
      </w:pPr>
      <w:r w:rsidRPr="00450E63">
        <w:lastRenderedPageBreak/>
        <w:t>GMRC</w:t>
      </w:r>
      <w:r w:rsidR="001D2EE4" w:rsidRPr="00544B5A">
        <w:rPr>
          <w:rFonts w:cs="Times New Roman"/>
          <w:sz w:val="22"/>
          <w:szCs w:val="22"/>
        </w:rPr>
        <w:t xml:space="preserve"> </w:t>
      </w:r>
      <w:r w:rsidR="00465066" w:rsidRPr="00544B5A">
        <w:rPr>
          <w:rFonts w:cs="Times New Roman"/>
          <w:sz w:val="22"/>
          <w:szCs w:val="22"/>
        </w:rPr>
        <w:t xml:space="preserve">must have a reporting mechanism to accept reports that an Adult Participant is violating </w:t>
      </w:r>
      <w:proofErr w:type="spellStart"/>
      <w:r w:rsidR="00465066" w:rsidRPr="00544B5A">
        <w:rPr>
          <w:rFonts w:cs="Times New Roman"/>
          <w:sz w:val="22"/>
          <w:szCs w:val="22"/>
        </w:rPr>
        <w:t>USRowing’s</w:t>
      </w:r>
      <w:proofErr w:type="spellEnd"/>
      <w:r w:rsidR="00465066" w:rsidRPr="00544B5A">
        <w:rPr>
          <w:rFonts w:cs="Times New Roman"/>
          <w:sz w:val="22"/>
          <w:szCs w:val="22"/>
        </w:rPr>
        <w:t xml:space="preserve"> minor athlete abuse prevention policies. </w:t>
      </w:r>
      <w:r w:rsidRPr="00450E63">
        <w:t>GMRC</w:t>
      </w:r>
      <w:r w:rsidR="001D2EE4" w:rsidRPr="00544B5A">
        <w:rPr>
          <w:rFonts w:cs="Times New Roman"/>
          <w:sz w:val="22"/>
          <w:szCs w:val="22"/>
        </w:rPr>
        <w:t xml:space="preserve"> </w:t>
      </w:r>
      <w:r w:rsidR="00465066" w:rsidRPr="00544B5A">
        <w:rPr>
          <w:rFonts w:cs="Times New Roman"/>
          <w:sz w:val="22"/>
          <w:szCs w:val="22"/>
        </w:rPr>
        <w:t xml:space="preserve">must appropriately investigate and resolve any reports received, unless the violation is reported to the </w:t>
      </w:r>
      <w:proofErr w:type="gramStart"/>
      <w:r w:rsidR="00465066" w:rsidRPr="00544B5A">
        <w:rPr>
          <w:rFonts w:cs="Times New Roman"/>
          <w:sz w:val="22"/>
          <w:szCs w:val="22"/>
        </w:rPr>
        <w:t>Center</w:t>
      </w:r>
      <w:proofErr w:type="gramEnd"/>
      <w:r w:rsidR="00465066" w:rsidRPr="00544B5A">
        <w:rPr>
          <w:rFonts w:cs="Times New Roman"/>
          <w:sz w:val="22"/>
          <w:szCs w:val="22"/>
        </w:rPr>
        <w:t xml:space="preserve"> and it exercises jurisdiction over the report. This requirement is in addition to requirements to report abuse under the SafeSport Code.</w:t>
      </w:r>
    </w:p>
    <w:p w14:paraId="273E50D5" w14:textId="77777777" w:rsidR="00465066" w:rsidRPr="00544B5A" w:rsidRDefault="00465066" w:rsidP="00465066">
      <w:pPr>
        <w:pStyle w:val="ListParagraph"/>
        <w:jc w:val="both"/>
        <w:rPr>
          <w:rFonts w:cs="Times New Roman"/>
          <w:sz w:val="22"/>
          <w:szCs w:val="22"/>
        </w:rPr>
      </w:pPr>
    </w:p>
    <w:p w14:paraId="1CAFC58F" w14:textId="77777777" w:rsidR="00465066" w:rsidRPr="00544B5A" w:rsidRDefault="00465066" w:rsidP="007E1B1E">
      <w:pPr>
        <w:pStyle w:val="AHeader"/>
        <w:rPr>
          <w:sz w:val="22"/>
          <w:szCs w:val="22"/>
        </w:rPr>
      </w:pPr>
      <w:r w:rsidRPr="00544B5A">
        <w:rPr>
          <w:sz w:val="22"/>
          <w:szCs w:val="22"/>
        </w:rPr>
        <w:t>Policy Approval and Submission Process</w:t>
      </w:r>
    </w:p>
    <w:p w14:paraId="5198DAB1" w14:textId="77777777" w:rsidR="00296547" w:rsidRPr="00544B5A" w:rsidRDefault="00465066" w:rsidP="00DA0405">
      <w:pPr>
        <w:pStyle w:val="ListParagraph"/>
        <w:spacing w:after="200" w:line="276" w:lineRule="auto"/>
        <w:jc w:val="both"/>
        <w:rPr>
          <w:rFonts w:cs="Times New Roman"/>
          <w:sz w:val="22"/>
          <w:szCs w:val="22"/>
        </w:rPr>
      </w:pPr>
      <w:r w:rsidRPr="00544B5A">
        <w:rPr>
          <w:rFonts w:cs="Times New Roman"/>
          <w:sz w:val="22"/>
          <w:szCs w:val="22"/>
        </w:rPr>
        <w:t xml:space="preserve">  </w:t>
      </w:r>
    </w:p>
    <w:p w14:paraId="700AAB50" w14:textId="7B2F0044" w:rsidR="00465066" w:rsidRPr="00544B5A" w:rsidRDefault="00465066" w:rsidP="00E94778">
      <w:pPr>
        <w:pStyle w:val="ListParagraph"/>
        <w:numPr>
          <w:ilvl w:val="0"/>
          <w:numId w:val="83"/>
        </w:numPr>
        <w:spacing w:after="200" w:line="276" w:lineRule="auto"/>
        <w:jc w:val="both"/>
        <w:rPr>
          <w:rFonts w:cs="Times New Roman"/>
          <w:sz w:val="22"/>
          <w:szCs w:val="22"/>
        </w:rPr>
      </w:pPr>
      <w:r w:rsidRPr="00544B5A">
        <w:rPr>
          <w:rFonts w:eastAsia="Calibri" w:cs="Times New Roman"/>
          <w:color w:val="000000"/>
          <w:sz w:val="22"/>
          <w:szCs w:val="22"/>
        </w:rPr>
        <w:t>Member Organizations are encouraged to incorporate the MAAPP into their individual Safe</w:t>
      </w:r>
      <w:r w:rsidR="00296547" w:rsidRPr="00544B5A">
        <w:rPr>
          <w:rFonts w:eastAsia="Calibri" w:cs="Times New Roman"/>
          <w:color w:val="000000"/>
          <w:sz w:val="22"/>
          <w:szCs w:val="22"/>
        </w:rPr>
        <w:t xml:space="preserve"> </w:t>
      </w:r>
      <w:r w:rsidRPr="00544B5A">
        <w:rPr>
          <w:rFonts w:eastAsia="Calibri" w:cs="Times New Roman"/>
          <w:color w:val="000000"/>
          <w:sz w:val="22"/>
          <w:szCs w:val="22"/>
        </w:rPr>
        <w:t xml:space="preserve">Sport Policies. Member Organizations are also permitted to independently adopt policies that enhance or further the athlete protections set forth in the MAAPP, but are prohibited from adopting any policies that are, in the judgment of </w:t>
      </w:r>
      <w:proofErr w:type="spellStart"/>
      <w:r w:rsidRPr="00544B5A">
        <w:rPr>
          <w:rFonts w:eastAsia="Calibri" w:cs="Times New Roman"/>
          <w:color w:val="000000"/>
          <w:sz w:val="22"/>
          <w:szCs w:val="22"/>
        </w:rPr>
        <w:t>USRowing</w:t>
      </w:r>
      <w:proofErr w:type="spellEnd"/>
      <w:r w:rsidRPr="00544B5A">
        <w:rPr>
          <w:rFonts w:eastAsia="Calibri" w:cs="Times New Roman"/>
          <w:color w:val="000000"/>
          <w:sz w:val="22"/>
          <w:szCs w:val="22"/>
        </w:rPr>
        <w:t>, less protective of athletes than the MAAPP. Further, should there exist any conflict between the MAAPP and the provisions of a Member Organization’s athlete protection policies, the MAAPP will take priority over any such conflicting policy.</w:t>
      </w:r>
    </w:p>
    <w:p w14:paraId="645B154B" w14:textId="77777777" w:rsidR="00492B54" w:rsidRPr="00544B5A" w:rsidRDefault="00492B54" w:rsidP="00492B54">
      <w:pPr>
        <w:pStyle w:val="BodyText"/>
        <w:ind w:firstLine="0"/>
        <w:rPr>
          <w:b/>
          <w:bCs/>
          <w:sz w:val="22"/>
          <w:szCs w:val="22"/>
        </w:rPr>
      </w:pPr>
    </w:p>
    <w:p w14:paraId="154CDA8E" w14:textId="77777777" w:rsidR="00D36FA7" w:rsidRPr="00544B5A" w:rsidRDefault="00D36FA7">
      <w:pPr>
        <w:rPr>
          <w:rFonts w:eastAsia="Times New Roman" w:cs="Times New Roman"/>
          <w:b/>
          <w:sz w:val="22"/>
          <w:szCs w:val="22"/>
        </w:rPr>
      </w:pPr>
    </w:p>
    <w:p w14:paraId="40693A2D" w14:textId="77777777" w:rsidR="00D9762B" w:rsidRPr="00544B5A" w:rsidRDefault="00BC5856" w:rsidP="00DE7483">
      <w:pPr>
        <w:pStyle w:val="TOPICHEADER"/>
        <w:rPr>
          <w:sz w:val="22"/>
          <w:szCs w:val="22"/>
        </w:rPr>
      </w:pPr>
      <w:r w:rsidRPr="00544B5A">
        <w:rPr>
          <w:sz w:val="22"/>
          <w:szCs w:val="22"/>
        </w:rPr>
        <w:t>JURISDICTION</w:t>
      </w:r>
    </w:p>
    <w:p w14:paraId="1FE999DB" w14:textId="77777777" w:rsidR="00451EF3" w:rsidRPr="00544B5A" w:rsidRDefault="00451EF3" w:rsidP="00A97873">
      <w:pPr>
        <w:pStyle w:val="BodyText"/>
        <w:spacing w:after="0"/>
        <w:ind w:firstLine="0"/>
        <w:rPr>
          <w:rStyle w:val="AHeaderChar"/>
          <w:sz w:val="22"/>
          <w:szCs w:val="22"/>
        </w:rPr>
      </w:pPr>
      <w:r w:rsidRPr="00544B5A">
        <w:rPr>
          <w:b/>
          <w:sz w:val="22"/>
          <w:szCs w:val="22"/>
        </w:rPr>
        <w:t>A.</w:t>
      </w:r>
      <w:r w:rsidR="007E1B1E" w:rsidRPr="00544B5A">
        <w:rPr>
          <w:b/>
          <w:sz w:val="22"/>
          <w:szCs w:val="22"/>
        </w:rPr>
        <w:tab/>
      </w:r>
      <w:r w:rsidRPr="00544B5A">
        <w:rPr>
          <w:rStyle w:val="AHeaderChar"/>
          <w:sz w:val="22"/>
          <w:szCs w:val="22"/>
        </w:rPr>
        <w:t>EXCLUSIVE JURISDICTION</w:t>
      </w:r>
    </w:p>
    <w:p w14:paraId="5FC0214D" w14:textId="77777777" w:rsidR="000C71F8" w:rsidRPr="00544B5A" w:rsidRDefault="000C71F8" w:rsidP="00A97873">
      <w:pPr>
        <w:pStyle w:val="BodyText"/>
        <w:spacing w:after="0"/>
        <w:ind w:firstLine="0"/>
        <w:rPr>
          <w:sz w:val="22"/>
          <w:szCs w:val="22"/>
        </w:rPr>
      </w:pPr>
    </w:p>
    <w:p w14:paraId="68CA7065" w14:textId="77777777" w:rsidR="00451EF3" w:rsidRPr="00544B5A" w:rsidRDefault="00451EF3" w:rsidP="00A97873">
      <w:pPr>
        <w:pStyle w:val="BodyText"/>
        <w:spacing w:after="0"/>
        <w:ind w:firstLine="0"/>
        <w:rPr>
          <w:sz w:val="22"/>
          <w:szCs w:val="22"/>
        </w:rPr>
      </w:pPr>
      <w:r w:rsidRPr="00544B5A">
        <w:rPr>
          <w:sz w:val="22"/>
          <w:szCs w:val="22"/>
        </w:rPr>
        <w:t>The Center has the exclusive jurisdiction to investigate and resolve allegations that a Participant engaged in one or more of the following:</w:t>
      </w:r>
    </w:p>
    <w:p w14:paraId="3946C256" w14:textId="77777777" w:rsidR="00A97873" w:rsidRPr="00544B5A" w:rsidRDefault="00A97873" w:rsidP="00A97873">
      <w:pPr>
        <w:pStyle w:val="BodyText"/>
        <w:spacing w:after="0"/>
        <w:ind w:firstLine="0"/>
        <w:rPr>
          <w:sz w:val="22"/>
          <w:szCs w:val="22"/>
        </w:rPr>
      </w:pPr>
    </w:p>
    <w:p w14:paraId="6A9A2971" w14:textId="77777777" w:rsidR="00451EF3" w:rsidRPr="00544B5A" w:rsidRDefault="00451EF3" w:rsidP="00257E41">
      <w:pPr>
        <w:pStyle w:val="SubsectionList1"/>
        <w:numPr>
          <w:ilvl w:val="0"/>
          <w:numId w:val="18"/>
        </w:numPr>
        <w:rPr>
          <w:rFonts w:cs="Times New Roman"/>
          <w:sz w:val="22"/>
          <w:szCs w:val="22"/>
        </w:rPr>
      </w:pPr>
      <w:r w:rsidRPr="00544B5A">
        <w:rPr>
          <w:rFonts w:cs="Times New Roman"/>
          <w:sz w:val="22"/>
          <w:szCs w:val="22"/>
        </w:rPr>
        <w:t xml:space="preserve">Sexual Misconduct, </w:t>
      </w:r>
      <w:r w:rsidR="008B0C2E" w:rsidRPr="00544B5A">
        <w:rPr>
          <w:rFonts w:cs="Times New Roman"/>
          <w:sz w:val="22"/>
          <w:szCs w:val="22"/>
        </w:rPr>
        <w:t xml:space="preserve">including, without limitation, </w:t>
      </w:r>
      <w:r w:rsidR="00C5762C" w:rsidRPr="00544B5A">
        <w:rPr>
          <w:rFonts w:cs="Times New Roman"/>
          <w:sz w:val="22"/>
          <w:szCs w:val="22"/>
        </w:rPr>
        <w:t>c</w:t>
      </w:r>
      <w:r w:rsidRPr="00544B5A">
        <w:rPr>
          <w:rFonts w:cs="Times New Roman"/>
          <w:sz w:val="22"/>
          <w:szCs w:val="22"/>
        </w:rPr>
        <w:t xml:space="preserve">hild sexual abuse and any misconduct that is reasonably related to an underlying </w:t>
      </w:r>
      <w:r w:rsidR="00C5762C" w:rsidRPr="00544B5A">
        <w:rPr>
          <w:rFonts w:cs="Times New Roman"/>
          <w:sz w:val="22"/>
          <w:szCs w:val="22"/>
        </w:rPr>
        <w:t>allegation of Sexual Misconduct</w:t>
      </w:r>
    </w:p>
    <w:p w14:paraId="3734C9D7" w14:textId="77777777" w:rsidR="00451EF3" w:rsidRPr="00544B5A" w:rsidRDefault="00451EF3" w:rsidP="00257E41">
      <w:pPr>
        <w:pStyle w:val="SubsectionList1"/>
        <w:numPr>
          <w:ilvl w:val="0"/>
          <w:numId w:val="18"/>
        </w:numPr>
        <w:rPr>
          <w:rFonts w:cs="Times New Roman"/>
          <w:sz w:val="22"/>
          <w:szCs w:val="22"/>
        </w:rPr>
      </w:pPr>
      <w:r w:rsidRPr="00544B5A">
        <w:rPr>
          <w:rFonts w:cs="Times New Roman"/>
          <w:sz w:val="22"/>
          <w:szCs w:val="22"/>
        </w:rPr>
        <w:t>Criminal Charges involving C</w:t>
      </w:r>
      <w:r w:rsidR="00C5762C" w:rsidRPr="00544B5A">
        <w:rPr>
          <w:rFonts w:cs="Times New Roman"/>
          <w:sz w:val="22"/>
          <w:szCs w:val="22"/>
        </w:rPr>
        <w:t>hild Abuse or Sexual Misconduct</w:t>
      </w:r>
    </w:p>
    <w:p w14:paraId="7F300542" w14:textId="77777777" w:rsidR="00451EF3" w:rsidRPr="00544B5A" w:rsidRDefault="00451EF3" w:rsidP="00257E41">
      <w:pPr>
        <w:pStyle w:val="SubsectionList1"/>
        <w:numPr>
          <w:ilvl w:val="0"/>
          <w:numId w:val="18"/>
        </w:numPr>
        <w:rPr>
          <w:rFonts w:cs="Times New Roman"/>
          <w:sz w:val="22"/>
          <w:szCs w:val="22"/>
        </w:rPr>
      </w:pPr>
      <w:r w:rsidRPr="00544B5A">
        <w:rPr>
          <w:rFonts w:cs="Times New Roman"/>
          <w:sz w:val="22"/>
          <w:szCs w:val="22"/>
        </w:rPr>
        <w:t>Misconduct Related to Reporting, where the underlying allegation involves C</w:t>
      </w:r>
      <w:r w:rsidR="00C5762C" w:rsidRPr="00544B5A">
        <w:rPr>
          <w:rFonts w:cs="Times New Roman"/>
          <w:sz w:val="22"/>
          <w:szCs w:val="22"/>
        </w:rPr>
        <w:t>hild Abuse or Sexual Misconduct</w:t>
      </w:r>
    </w:p>
    <w:p w14:paraId="7046B21B" w14:textId="77777777" w:rsidR="00451EF3" w:rsidRPr="00544B5A" w:rsidRDefault="00451EF3" w:rsidP="00257E41">
      <w:pPr>
        <w:pStyle w:val="SubsectionList1"/>
        <w:numPr>
          <w:ilvl w:val="0"/>
          <w:numId w:val="18"/>
        </w:numPr>
        <w:rPr>
          <w:rFonts w:cs="Times New Roman"/>
          <w:sz w:val="22"/>
          <w:szCs w:val="22"/>
        </w:rPr>
      </w:pPr>
      <w:r w:rsidRPr="00544B5A">
        <w:rPr>
          <w:rFonts w:cs="Times New Roman"/>
          <w:sz w:val="22"/>
          <w:szCs w:val="22"/>
        </w:rPr>
        <w:t xml:space="preserve">Aiding and </w:t>
      </w:r>
      <w:proofErr w:type="gramStart"/>
      <w:r w:rsidRPr="00544B5A">
        <w:rPr>
          <w:rFonts w:cs="Times New Roman"/>
          <w:sz w:val="22"/>
          <w:szCs w:val="22"/>
        </w:rPr>
        <w:t>Abetting, when</w:t>
      </w:r>
      <w:proofErr w:type="gramEnd"/>
      <w:r w:rsidRPr="00544B5A">
        <w:rPr>
          <w:rFonts w:cs="Times New Roman"/>
          <w:sz w:val="22"/>
          <w:szCs w:val="22"/>
        </w:rPr>
        <w:t xml:space="preserve"> it relates to </w:t>
      </w:r>
      <w:r w:rsidR="00C5762C" w:rsidRPr="00544B5A">
        <w:rPr>
          <w:rFonts w:cs="Times New Roman"/>
          <w:sz w:val="22"/>
          <w:szCs w:val="22"/>
        </w:rPr>
        <w:t>the Center’s process</w:t>
      </w:r>
    </w:p>
    <w:p w14:paraId="632B9CD5" w14:textId="77777777" w:rsidR="00451EF3" w:rsidRPr="00544B5A" w:rsidRDefault="00451EF3" w:rsidP="00257E41">
      <w:pPr>
        <w:pStyle w:val="SubsectionList1"/>
        <w:numPr>
          <w:ilvl w:val="0"/>
          <w:numId w:val="18"/>
        </w:numPr>
        <w:rPr>
          <w:rFonts w:cs="Times New Roman"/>
          <w:sz w:val="22"/>
          <w:szCs w:val="22"/>
        </w:rPr>
      </w:pPr>
      <w:r w:rsidRPr="00544B5A">
        <w:rPr>
          <w:rFonts w:cs="Times New Roman"/>
          <w:sz w:val="22"/>
          <w:szCs w:val="22"/>
        </w:rPr>
        <w:t xml:space="preserve">Misconduct </w:t>
      </w:r>
      <w:r w:rsidR="00C5762C" w:rsidRPr="00544B5A">
        <w:rPr>
          <w:rFonts w:cs="Times New Roman"/>
          <w:sz w:val="22"/>
          <w:szCs w:val="22"/>
        </w:rPr>
        <w:t>Related to the Center’s Process</w:t>
      </w:r>
    </w:p>
    <w:p w14:paraId="1B2C8E4B" w14:textId="77777777" w:rsidR="00451EF3" w:rsidRPr="00544B5A" w:rsidRDefault="00451EF3" w:rsidP="00257E41">
      <w:pPr>
        <w:pStyle w:val="SubsectionList1"/>
        <w:numPr>
          <w:ilvl w:val="0"/>
          <w:numId w:val="18"/>
        </w:numPr>
        <w:rPr>
          <w:rFonts w:cs="Times New Roman"/>
          <w:sz w:val="22"/>
          <w:szCs w:val="22"/>
        </w:rPr>
      </w:pPr>
      <w:r w:rsidRPr="00544B5A">
        <w:rPr>
          <w:rFonts w:cs="Times New Roman"/>
          <w:sz w:val="22"/>
          <w:szCs w:val="22"/>
        </w:rPr>
        <w:t>Other Inappropriate Conduct, as defined in the Code.</w:t>
      </w:r>
    </w:p>
    <w:p w14:paraId="175B90D7" w14:textId="77777777" w:rsidR="002E6D46" w:rsidRPr="00544B5A" w:rsidRDefault="002E6D46" w:rsidP="00A97873">
      <w:pPr>
        <w:pStyle w:val="BodyText"/>
        <w:spacing w:after="0"/>
        <w:ind w:firstLine="0"/>
        <w:rPr>
          <w:rStyle w:val="AHeaderChar"/>
          <w:sz w:val="22"/>
          <w:szCs w:val="22"/>
        </w:rPr>
      </w:pPr>
      <w:r w:rsidRPr="00544B5A">
        <w:rPr>
          <w:b/>
          <w:sz w:val="22"/>
          <w:szCs w:val="22"/>
        </w:rPr>
        <w:t>B.</w:t>
      </w:r>
      <w:r w:rsidR="007E1B1E" w:rsidRPr="00544B5A">
        <w:rPr>
          <w:b/>
          <w:sz w:val="22"/>
          <w:szCs w:val="22"/>
        </w:rPr>
        <w:tab/>
      </w:r>
      <w:r w:rsidRPr="00544B5A">
        <w:rPr>
          <w:rStyle w:val="AHeaderChar"/>
          <w:sz w:val="22"/>
          <w:szCs w:val="22"/>
        </w:rPr>
        <w:t>DISCRETIONARY JURISDICTION</w:t>
      </w:r>
    </w:p>
    <w:p w14:paraId="2ED0476C" w14:textId="77777777" w:rsidR="000C71F8" w:rsidRPr="00544B5A" w:rsidRDefault="000C71F8" w:rsidP="00A97873">
      <w:pPr>
        <w:pStyle w:val="BodyText"/>
        <w:spacing w:after="0"/>
        <w:ind w:firstLine="0"/>
        <w:rPr>
          <w:b/>
          <w:sz w:val="22"/>
          <w:szCs w:val="22"/>
        </w:rPr>
      </w:pPr>
    </w:p>
    <w:p w14:paraId="0750C05F" w14:textId="00CE0611" w:rsidR="002E6D46" w:rsidRPr="00544B5A" w:rsidRDefault="00450E63" w:rsidP="00A97873">
      <w:pPr>
        <w:pStyle w:val="BodyText"/>
        <w:spacing w:after="0"/>
        <w:ind w:firstLine="0"/>
        <w:rPr>
          <w:sz w:val="22"/>
          <w:szCs w:val="22"/>
        </w:rPr>
      </w:pPr>
      <w:r w:rsidRPr="00450E63">
        <w:t>GMRC</w:t>
      </w:r>
      <w:r w:rsidR="002E6D46" w:rsidRPr="00544B5A">
        <w:rPr>
          <w:sz w:val="22"/>
          <w:szCs w:val="22"/>
        </w:rPr>
        <w:t xml:space="preserve"> has jurisdiction</w:t>
      </w:r>
      <w:r w:rsidR="008B0C2E" w:rsidRPr="00544B5A">
        <w:rPr>
          <w:sz w:val="22"/>
          <w:szCs w:val="22"/>
        </w:rPr>
        <w:t>,</w:t>
      </w:r>
      <w:r w:rsidR="002E6D46" w:rsidRPr="00544B5A">
        <w:rPr>
          <w:sz w:val="22"/>
          <w:szCs w:val="22"/>
        </w:rPr>
        <w:t xml:space="preserve"> </w:t>
      </w:r>
      <w:proofErr w:type="spellStart"/>
      <w:r w:rsidR="0062057E">
        <w:rPr>
          <w:sz w:val="22"/>
          <w:szCs w:val="22"/>
        </w:rPr>
        <w:t>USRowing</w:t>
      </w:r>
      <w:proofErr w:type="spellEnd"/>
      <w:r w:rsidR="0062057E">
        <w:rPr>
          <w:sz w:val="22"/>
          <w:szCs w:val="22"/>
        </w:rPr>
        <w:t xml:space="preserve"> </w:t>
      </w:r>
      <w:r w:rsidR="002E6D46" w:rsidRPr="00544B5A">
        <w:rPr>
          <w:sz w:val="22"/>
          <w:szCs w:val="22"/>
        </w:rPr>
        <w:t>and the Center has discretionary jurisdiction</w:t>
      </w:r>
      <w:r w:rsidR="008B0C2E" w:rsidRPr="00544B5A">
        <w:rPr>
          <w:sz w:val="22"/>
          <w:szCs w:val="22"/>
        </w:rPr>
        <w:t>,</w:t>
      </w:r>
      <w:r w:rsidR="002E6D46" w:rsidRPr="00544B5A">
        <w:rPr>
          <w:sz w:val="22"/>
          <w:szCs w:val="22"/>
        </w:rPr>
        <w:t xml:space="preserve"> to investigate and resolve allegations that a Participant engaged in one or more of the following:</w:t>
      </w:r>
    </w:p>
    <w:p w14:paraId="3FF0B096" w14:textId="77777777" w:rsidR="00A97873" w:rsidRPr="00544B5A" w:rsidRDefault="00A97873" w:rsidP="00A97873">
      <w:pPr>
        <w:pStyle w:val="BodyText"/>
        <w:spacing w:after="0"/>
        <w:ind w:firstLine="0"/>
        <w:rPr>
          <w:sz w:val="22"/>
          <w:szCs w:val="22"/>
        </w:rPr>
      </w:pPr>
    </w:p>
    <w:p w14:paraId="0FB34D8D" w14:textId="77777777" w:rsidR="002E6D46" w:rsidRPr="00544B5A" w:rsidRDefault="00C5762C" w:rsidP="00257E41">
      <w:pPr>
        <w:pStyle w:val="SubsectionList1"/>
        <w:numPr>
          <w:ilvl w:val="0"/>
          <w:numId w:val="18"/>
        </w:numPr>
        <w:rPr>
          <w:rFonts w:cs="Times New Roman"/>
          <w:sz w:val="22"/>
          <w:szCs w:val="22"/>
        </w:rPr>
      </w:pPr>
      <w:r w:rsidRPr="00544B5A">
        <w:rPr>
          <w:rFonts w:cs="Times New Roman"/>
          <w:sz w:val="22"/>
          <w:szCs w:val="22"/>
        </w:rPr>
        <w:t>Non-sexual Child Abuse</w:t>
      </w:r>
    </w:p>
    <w:p w14:paraId="6CB2D2A4" w14:textId="77777777" w:rsidR="002E6D46" w:rsidRPr="00544B5A" w:rsidRDefault="002E6D46" w:rsidP="00257E41">
      <w:pPr>
        <w:pStyle w:val="SubsectionList1"/>
        <w:numPr>
          <w:ilvl w:val="0"/>
          <w:numId w:val="18"/>
        </w:numPr>
        <w:rPr>
          <w:rFonts w:cs="Times New Roman"/>
          <w:sz w:val="22"/>
          <w:szCs w:val="22"/>
        </w:rPr>
      </w:pPr>
      <w:r w:rsidRPr="00544B5A">
        <w:rPr>
          <w:rFonts w:cs="Times New Roman"/>
          <w:sz w:val="22"/>
          <w:szCs w:val="22"/>
        </w:rPr>
        <w:t>Emotional and physical misconduct, including stalking, bullying b</w:t>
      </w:r>
      <w:r w:rsidR="00C5762C" w:rsidRPr="00544B5A">
        <w:rPr>
          <w:rFonts w:cs="Times New Roman"/>
          <w:sz w:val="22"/>
          <w:szCs w:val="22"/>
        </w:rPr>
        <w:t>ehaviors, hazing and harassment</w:t>
      </w:r>
    </w:p>
    <w:p w14:paraId="2347D52A" w14:textId="77777777" w:rsidR="002E6D46" w:rsidRPr="00544B5A" w:rsidRDefault="002E6D46" w:rsidP="00257E41">
      <w:pPr>
        <w:pStyle w:val="SubsectionList1"/>
        <w:numPr>
          <w:ilvl w:val="0"/>
          <w:numId w:val="18"/>
        </w:numPr>
        <w:rPr>
          <w:rFonts w:cs="Times New Roman"/>
          <w:sz w:val="22"/>
          <w:szCs w:val="22"/>
        </w:rPr>
      </w:pPr>
      <w:r w:rsidRPr="00544B5A">
        <w:rPr>
          <w:rFonts w:cs="Times New Roman"/>
          <w:sz w:val="22"/>
          <w:szCs w:val="22"/>
        </w:rPr>
        <w:t xml:space="preserve">Criminal Charges not involving Child Abuse or Sexual </w:t>
      </w:r>
      <w:r w:rsidR="00C5762C" w:rsidRPr="00544B5A">
        <w:rPr>
          <w:rFonts w:cs="Times New Roman"/>
          <w:sz w:val="22"/>
          <w:szCs w:val="22"/>
        </w:rPr>
        <w:t>Misconduct</w:t>
      </w:r>
    </w:p>
    <w:p w14:paraId="15C98234" w14:textId="77777777" w:rsidR="002E6D46" w:rsidRPr="00544B5A" w:rsidRDefault="002E6D46" w:rsidP="00257E41">
      <w:pPr>
        <w:pStyle w:val="SubsectionList1"/>
        <w:numPr>
          <w:ilvl w:val="0"/>
          <w:numId w:val="18"/>
        </w:numPr>
        <w:rPr>
          <w:rFonts w:cs="Times New Roman"/>
          <w:sz w:val="22"/>
          <w:szCs w:val="22"/>
        </w:rPr>
      </w:pPr>
      <w:proofErr w:type="spellStart"/>
      <w:r w:rsidRPr="00544B5A">
        <w:rPr>
          <w:rFonts w:cs="Times New Roman"/>
          <w:sz w:val="22"/>
          <w:szCs w:val="22"/>
        </w:rPr>
        <w:t>USRowing</w:t>
      </w:r>
      <w:proofErr w:type="spellEnd"/>
      <w:r w:rsidRPr="00544B5A">
        <w:rPr>
          <w:rFonts w:cs="Times New Roman"/>
          <w:sz w:val="22"/>
          <w:szCs w:val="22"/>
        </w:rPr>
        <w:t xml:space="preserve"> Minor Athlete Abuse Prevention P</w:t>
      </w:r>
      <w:r w:rsidR="003666A4" w:rsidRPr="00544B5A">
        <w:rPr>
          <w:rFonts w:cs="Times New Roman"/>
          <w:sz w:val="22"/>
          <w:szCs w:val="22"/>
        </w:rPr>
        <w:t>o</w:t>
      </w:r>
      <w:r w:rsidRPr="00544B5A">
        <w:rPr>
          <w:rFonts w:cs="Times New Roman"/>
          <w:sz w:val="22"/>
          <w:szCs w:val="22"/>
        </w:rPr>
        <w:t>licies (MAAPP) or other similar Proactive Policy violations.</w:t>
      </w:r>
    </w:p>
    <w:p w14:paraId="6E94C57A" w14:textId="398AC806" w:rsidR="000D7799" w:rsidRPr="00544B5A" w:rsidRDefault="002E6D46" w:rsidP="002E6D46">
      <w:pPr>
        <w:pStyle w:val="BodyText"/>
        <w:ind w:firstLine="0"/>
        <w:rPr>
          <w:sz w:val="22"/>
          <w:szCs w:val="22"/>
        </w:rPr>
      </w:pPr>
      <w:proofErr w:type="spellStart"/>
      <w:r w:rsidRPr="00544B5A">
        <w:rPr>
          <w:sz w:val="22"/>
          <w:szCs w:val="22"/>
        </w:rPr>
        <w:lastRenderedPageBreak/>
        <w:t>USRowing</w:t>
      </w:r>
      <w:proofErr w:type="spellEnd"/>
      <w:r w:rsidRPr="00544B5A">
        <w:rPr>
          <w:sz w:val="22"/>
          <w:szCs w:val="22"/>
        </w:rPr>
        <w:t xml:space="preserve"> has the authority and jurisdiction to investigate and address any allegations of violations of </w:t>
      </w:r>
      <w:r w:rsidR="00DC2581" w:rsidRPr="00544B5A">
        <w:rPr>
          <w:sz w:val="22"/>
          <w:szCs w:val="22"/>
        </w:rPr>
        <w:t xml:space="preserve">this Policy </w:t>
      </w:r>
      <w:r w:rsidRPr="00544B5A">
        <w:rPr>
          <w:sz w:val="22"/>
          <w:szCs w:val="22"/>
        </w:rPr>
        <w:t>and/or the Code that are not within the Center’s exclusive jurisdiction,</w:t>
      </w:r>
      <w:r w:rsidRPr="00544B5A">
        <w:rPr>
          <w:i/>
          <w:iCs/>
          <w:sz w:val="22"/>
          <w:szCs w:val="22"/>
        </w:rPr>
        <w:t xml:space="preserve"> provided that</w:t>
      </w:r>
      <w:r w:rsidR="000D7799" w:rsidRPr="00544B5A">
        <w:rPr>
          <w:sz w:val="22"/>
          <w:szCs w:val="22"/>
        </w:rPr>
        <w:t xml:space="preserve">, </w:t>
      </w:r>
      <w:proofErr w:type="gramStart"/>
      <w:r w:rsidR="000D7799" w:rsidRPr="00544B5A">
        <w:rPr>
          <w:sz w:val="22"/>
          <w:szCs w:val="22"/>
        </w:rPr>
        <w:t>in the event that</w:t>
      </w:r>
      <w:proofErr w:type="gramEnd"/>
      <w:r w:rsidR="000D7799" w:rsidRPr="00544B5A">
        <w:rPr>
          <w:sz w:val="22"/>
          <w:szCs w:val="22"/>
        </w:rPr>
        <w:t xml:space="preserve"> the Center does exercise its jurisdiction, </w:t>
      </w:r>
      <w:proofErr w:type="spellStart"/>
      <w:r w:rsidR="000D7799" w:rsidRPr="00544B5A">
        <w:rPr>
          <w:sz w:val="22"/>
          <w:szCs w:val="22"/>
        </w:rPr>
        <w:t>USRowing</w:t>
      </w:r>
      <w:proofErr w:type="spellEnd"/>
      <w:r w:rsidR="000D7799" w:rsidRPr="00544B5A">
        <w:rPr>
          <w:sz w:val="22"/>
          <w:szCs w:val="22"/>
        </w:rPr>
        <w:t xml:space="preserve">, and/or </w:t>
      </w:r>
      <w:r w:rsidR="00450E63" w:rsidRPr="00C02A76">
        <w:t>GMRC</w:t>
      </w:r>
      <w:r w:rsidR="000D7799" w:rsidRPr="00544B5A">
        <w:rPr>
          <w:sz w:val="22"/>
          <w:szCs w:val="22"/>
        </w:rPr>
        <w:t xml:space="preserve"> shall no longer exercise jurisdiction over the matter.</w:t>
      </w:r>
    </w:p>
    <w:p w14:paraId="5C68C930" w14:textId="77777777" w:rsidR="000D7799" w:rsidRPr="00544B5A" w:rsidRDefault="000D7799" w:rsidP="002E6D46">
      <w:pPr>
        <w:pStyle w:val="BodyText"/>
        <w:ind w:firstLine="0"/>
        <w:rPr>
          <w:sz w:val="22"/>
          <w:szCs w:val="22"/>
        </w:rPr>
      </w:pPr>
    </w:p>
    <w:p w14:paraId="3AFB179F" w14:textId="77777777" w:rsidR="000D7799" w:rsidRPr="00544B5A" w:rsidRDefault="00FC66EA" w:rsidP="00DE7483">
      <w:pPr>
        <w:pStyle w:val="TOPICHEADER"/>
        <w:rPr>
          <w:sz w:val="22"/>
          <w:szCs w:val="22"/>
        </w:rPr>
      </w:pPr>
      <w:r w:rsidRPr="00544B5A">
        <w:rPr>
          <w:sz w:val="22"/>
          <w:szCs w:val="22"/>
        </w:rPr>
        <w:t>PROHIBITED CONDUCT</w:t>
      </w:r>
    </w:p>
    <w:p w14:paraId="4DC5F8CA" w14:textId="77777777" w:rsidR="00544B5A" w:rsidRPr="00544B5A" w:rsidRDefault="00544B5A" w:rsidP="000D7799">
      <w:pPr>
        <w:pStyle w:val="BodyText"/>
        <w:ind w:firstLine="0"/>
        <w:rPr>
          <w:b/>
          <w:sz w:val="22"/>
          <w:szCs w:val="22"/>
        </w:rPr>
      </w:pPr>
      <w:r w:rsidRPr="00544B5A">
        <w:rPr>
          <w:b/>
          <w:sz w:val="22"/>
          <w:szCs w:val="22"/>
        </w:rPr>
        <w:t>A.</w:t>
      </w:r>
      <w:r w:rsidRPr="00544B5A">
        <w:rPr>
          <w:b/>
          <w:sz w:val="22"/>
          <w:szCs w:val="22"/>
        </w:rPr>
        <w:tab/>
        <w:t>GENERALLY</w:t>
      </w:r>
    </w:p>
    <w:p w14:paraId="3EE648E8" w14:textId="77777777" w:rsidR="00B05D31" w:rsidRPr="00544B5A" w:rsidRDefault="00B05D31" w:rsidP="000D7799">
      <w:pPr>
        <w:pStyle w:val="BodyText"/>
        <w:ind w:firstLine="0"/>
        <w:rPr>
          <w:sz w:val="22"/>
          <w:szCs w:val="22"/>
        </w:rPr>
      </w:pPr>
      <w:r w:rsidRPr="00544B5A">
        <w:rPr>
          <w:sz w:val="22"/>
          <w:szCs w:val="22"/>
        </w:rPr>
        <w:t xml:space="preserve">All Participants are bound by and must comply with this Policy as well as the Code. </w:t>
      </w:r>
      <w:r w:rsidR="00EC4D63" w:rsidRPr="00544B5A">
        <w:rPr>
          <w:sz w:val="22"/>
          <w:szCs w:val="22"/>
        </w:rPr>
        <w:t>Participants are</w:t>
      </w:r>
      <w:r w:rsidRPr="00544B5A">
        <w:rPr>
          <w:sz w:val="22"/>
          <w:szCs w:val="22"/>
        </w:rPr>
        <w:t xml:space="preserve"> responsible for knowing the information outlined herein</w:t>
      </w:r>
      <w:r w:rsidR="00C5762C" w:rsidRPr="00544B5A">
        <w:rPr>
          <w:sz w:val="22"/>
          <w:szCs w:val="22"/>
        </w:rPr>
        <w:t>,</w:t>
      </w:r>
      <w:r w:rsidRPr="00544B5A">
        <w:rPr>
          <w:sz w:val="22"/>
          <w:szCs w:val="22"/>
        </w:rPr>
        <w:t xml:space="preserve"> and in the Code, and by virtue of being a Participant, have expressly agreed to this Policy and the Code, including the applicable policies and procedures.</w:t>
      </w:r>
    </w:p>
    <w:p w14:paraId="2387B8DC" w14:textId="59C977E3" w:rsidR="00B05D31" w:rsidRPr="00544B5A" w:rsidRDefault="00B05D31" w:rsidP="000D7799">
      <w:pPr>
        <w:pStyle w:val="BodyText"/>
        <w:ind w:firstLine="0"/>
        <w:rPr>
          <w:sz w:val="22"/>
          <w:szCs w:val="22"/>
        </w:rPr>
      </w:pPr>
      <w:r w:rsidRPr="00544B5A">
        <w:rPr>
          <w:sz w:val="22"/>
          <w:szCs w:val="22"/>
        </w:rPr>
        <w:t xml:space="preserve">Participation in </w:t>
      </w:r>
      <w:r w:rsidR="00C02A76" w:rsidRPr="00C02A76">
        <w:t>GMRC</w:t>
      </w:r>
      <w:r w:rsidR="00C02A76">
        <w:rPr>
          <w:b/>
          <w:bCs/>
        </w:rPr>
        <w:t xml:space="preserve"> </w:t>
      </w:r>
      <w:r w:rsidRPr="00544B5A">
        <w:rPr>
          <w:sz w:val="22"/>
          <w:szCs w:val="22"/>
        </w:rPr>
        <w:t>activities is a privilege, not a right. Such participation may be limited, conditioned, suspended, terminated, or denied if a Participant’s conduct is or was inconsistent with the Code, this Policy, and/or the best interests of the sport of rowing and those who participate in it.</w:t>
      </w:r>
    </w:p>
    <w:p w14:paraId="28CB9BD3" w14:textId="00F18CB9" w:rsidR="00B05D31" w:rsidRPr="00544B5A" w:rsidRDefault="00B05D31" w:rsidP="000D7799">
      <w:pPr>
        <w:pStyle w:val="BodyText"/>
        <w:ind w:firstLine="0"/>
        <w:rPr>
          <w:sz w:val="22"/>
          <w:szCs w:val="22"/>
        </w:rPr>
      </w:pPr>
      <w:r w:rsidRPr="00544B5A">
        <w:rPr>
          <w:sz w:val="22"/>
          <w:szCs w:val="22"/>
        </w:rPr>
        <w:t>It is a violation of this Policy for a Particip</w:t>
      </w:r>
      <w:r w:rsidR="002F24F5" w:rsidRPr="00544B5A">
        <w:rPr>
          <w:sz w:val="22"/>
          <w:szCs w:val="22"/>
        </w:rPr>
        <w:t>ant to engage in or tolerate: (</w:t>
      </w:r>
      <w:proofErr w:type="spellStart"/>
      <w:r w:rsidR="002F24F5" w:rsidRPr="00544B5A">
        <w:rPr>
          <w:sz w:val="22"/>
          <w:szCs w:val="22"/>
        </w:rPr>
        <w:t>i</w:t>
      </w:r>
      <w:proofErr w:type="spellEnd"/>
      <w:r w:rsidR="002F24F5" w:rsidRPr="00544B5A">
        <w:rPr>
          <w:sz w:val="22"/>
          <w:szCs w:val="22"/>
        </w:rPr>
        <w:t>) Prohibited Conduct; (ii</w:t>
      </w:r>
      <w:r w:rsidRPr="00544B5A">
        <w:rPr>
          <w:sz w:val="22"/>
          <w:szCs w:val="22"/>
        </w:rPr>
        <w:t>) any conduct that would violate any current or previous standards analogous to Prohibited Conduct that existed at the ti</w:t>
      </w:r>
      <w:r w:rsidR="002F24F5" w:rsidRPr="00544B5A">
        <w:rPr>
          <w:sz w:val="22"/>
          <w:szCs w:val="22"/>
        </w:rPr>
        <w:t>me of the alleged conduct; or (iii</w:t>
      </w:r>
      <w:r w:rsidRPr="00544B5A">
        <w:rPr>
          <w:sz w:val="22"/>
          <w:szCs w:val="22"/>
        </w:rPr>
        <w:t>) any conduct that would violate community standards analogous to Prohibited Conduct that existed at the time of the alleged conduct, including then-applicable criminal and/or civil laws.</w:t>
      </w:r>
    </w:p>
    <w:p w14:paraId="2625C791" w14:textId="7E0E868C" w:rsidR="00B05D31" w:rsidRPr="00544B5A" w:rsidRDefault="00C02A76" w:rsidP="000D7799">
      <w:pPr>
        <w:pStyle w:val="BodyText"/>
        <w:ind w:firstLine="0"/>
        <w:rPr>
          <w:sz w:val="22"/>
          <w:szCs w:val="22"/>
        </w:rPr>
      </w:pPr>
      <w:r w:rsidRPr="00C02A76">
        <w:t>GMRC</w:t>
      </w:r>
      <w:r w:rsidR="00B05D31" w:rsidRPr="00544B5A">
        <w:rPr>
          <w:sz w:val="22"/>
          <w:szCs w:val="22"/>
        </w:rPr>
        <w:t xml:space="preserve"> formally adopts the definitions of Prohibited Conduct contained in </w:t>
      </w:r>
      <w:r w:rsidR="00C5762C" w:rsidRPr="00544B5A">
        <w:rPr>
          <w:sz w:val="22"/>
          <w:szCs w:val="22"/>
        </w:rPr>
        <w:t xml:space="preserve">the Code </w:t>
      </w:r>
      <w:r w:rsidR="00B05D31" w:rsidRPr="00544B5A">
        <w:rPr>
          <w:sz w:val="22"/>
          <w:szCs w:val="22"/>
        </w:rPr>
        <w:t xml:space="preserve">and set forth below. Any changes to the Code’s categories and definitions of misconduct are immediately adopted by </w:t>
      </w:r>
      <w:proofErr w:type="spellStart"/>
      <w:r w:rsidR="00B05D31" w:rsidRPr="00544B5A">
        <w:rPr>
          <w:sz w:val="22"/>
          <w:szCs w:val="22"/>
        </w:rPr>
        <w:t>USRowing</w:t>
      </w:r>
      <w:proofErr w:type="spellEnd"/>
      <w:r w:rsidR="00B05D31" w:rsidRPr="00544B5A">
        <w:rPr>
          <w:sz w:val="22"/>
          <w:szCs w:val="22"/>
        </w:rPr>
        <w:t xml:space="preserve"> and effective upon the Center’s publication of them unless otherwise noted.</w:t>
      </w:r>
    </w:p>
    <w:p w14:paraId="1265DE52" w14:textId="77777777" w:rsidR="00B05D31" w:rsidRPr="00544B5A" w:rsidRDefault="00B05D31" w:rsidP="000D7799">
      <w:pPr>
        <w:pStyle w:val="BodyText"/>
        <w:ind w:firstLine="0"/>
        <w:rPr>
          <w:sz w:val="22"/>
          <w:szCs w:val="22"/>
        </w:rPr>
      </w:pPr>
      <w:r w:rsidRPr="00544B5A">
        <w:rPr>
          <w:sz w:val="22"/>
          <w:szCs w:val="22"/>
        </w:rPr>
        <w:t>Prohibited Conduct includes:</w:t>
      </w:r>
    </w:p>
    <w:p w14:paraId="690E9EB1" w14:textId="77777777" w:rsidR="009B32D2" w:rsidRPr="00544B5A" w:rsidRDefault="00B05D31" w:rsidP="00E94778">
      <w:pPr>
        <w:pStyle w:val="BodyText"/>
        <w:numPr>
          <w:ilvl w:val="0"/>
          <w:numId w:val="21"/>
        </w:numPr>
        <w:spacing w:after="0"/>
        <w:contextualSpacing/>
        <w:rPr>
          <w:sz w:val="22"/>
          <w:szCs w:val="22"/>
        </w:rPr>
      </w:pPr>
      <w:r w:rsidRPr="00544B5A">
        <w:rPr>
          <w:sz w:val="22"/>
          <w:szCs w:val="22"/>
        </w:rPr>
        <w:t>Criminal Charge or Disposition</w:t>
      </w:r>
    </w:p>
    <w:p w14:paraId="70EAE143" w14:textId="77777777" w:rsidR="009B32D2" w:rsidRPr="00544B5A" w:rsidRDefault="009B32D2" w:rsidP="00E94778">
      <w:pPr>
        <w:pStyle w:val="BodyText"/>
        <w:numPr>
          <w:ilvl w:val="0"/>
          <w:numId w:val="21"/>
        </w:numPr>
        <w:spacing w:after="0"/>
        <w:contextualSpacing/>
        <w:rPr>
          <w:sz w:val="22"/>
          <w:szCs w:val="22"/>
        </w:rPr>
      </w:pPr>
      <w:r w:rsidRPr="00544B5A">
        <w:rPr>
          <w:sz w:val="22"/>
          <w:szCs w:val="22"/>
        </w:rPr>
        <w:t>Child Abuse</w:t>
      </w:r>
    </w:p>
    <w:p w14:paraId="7DD0B5EE" w14:textId="77777777" w:rsidR="009B32D2" w:rsidRPr="00544B5A" w:rsidRDefault="009B32D2" w:rsidP="00E94778">
      <w:pPr>
        <w:pStyle w:val="BodyText"/>
        <w:numPr>
          <w:ilvl w:val="0"/>
          <w:numId w:val="21"/>
        </w:numPr>
        <w:spacing w:after="0"/>
        <w:contextualSpacing/>
        <w:rPr>
          <w:sz w:val="22"/>
          <w:szCs w:val="22"/>
        </w:rPr>
      </w:pPr>
      <w:r w:rsidRPr="00544B5A">
        <w:rPr>
          <w:sz w:val="22"/>
          <w:szCs w:val="22"/>
        </w:rPr>
        <w:t>Sexual Misconduct</w:t>
      </w:r>
    </w:p>
    <w:p w14:paraId="4AE06F8F" w14:textId="77777777" w:rsidR="009B32D2" w:rsidRPr="00544B5A" w:rsidRDefault="009B32D2" w:rsidP="00E94778">
      <w:pPr>
        <w:pStyle w:val="BodyText"/>
        <w:numPr>
          <w:ilvl w:val="0"/>
          <w:numId w:val="21"/>
        </w:numPr>
        <w:spacing w:after="0"/>
        <w:contextualSpacing/>
        <w:rPr>
          <w:sz w:val="22"/>
          <w:szCs w:val="22"/>
        </w:rPr>
      </w:pPr>
      <w:r w:rsidRPr="00544B5A">
        <w:rPr>
          <w:sz w:val="22"/>
          <w:szCs w:val="22"/>
        </w:rPr>
        <w:t xml:space="preserve">Emotional and Physical Misconduct, including Stalking, Bullying, Hazing, and </w:t>
      </w:r>
      <w:r w:rsidR="00035F52" w:rsidRPr="00544B5A">
        <w:rPr>
          <w:sz w:val="22"/>
          <w:szCs w:val="22"/>
        </w:rPr>
        <w:t>H</w:t>
      </w:r>
      <w:r w:rsidRPr="00544B5A">
        <w:rPr>
          <w:sz w:val="22"/>
          <w:szCs w:val="22"/>
        </w:rPr>
        <w:t>arassment</w:t>
      </w:r>
    </w:p>
    <w:p w14:paraId="1F24A3C8" w14:textId="77777777" w:rsidR="009B32D2" w:rsidRPr="00544B5A" w:rsidRDefault="009B32D2" w:rsidP="00E94778">
      <w:pPr>
        <w:pStyle w:val="BodyText"/>
        <w:numPr>
          <w:ilvl w:val="0"/>
          <w:numId w:val="21"/>
        </w:numPr>
        <w:spacing w:after="0"/>
        <w:contextualSpacing/>
        <w:rPr>
          <w:sz w:val="22"/>
          <w:szCs w:val="22"/>
        </w:rPr>
      </w:pPr>
      <w:r w:rsidRPr="00544B5A">
        <w:rPr>
          <w:sz w:val="22"/>
          <w:szCs w:val="22"/>
        </w:rPr>
        <w:t>Aiding and Abetting</w:t>
      </w:r>
    </w:p>
    <w:p w14:paraId="5BABF989" w14:textId="77777777" w:rsidR="009B32D2" w:rsidRPr="00544B5A" w:rsidRDefault="009B32D2" w:rsidP="00E94778">
      <w:pPr>
        <w:pStyle w:val="BodyText"/>
        <w:numPr>
          <w:ilvl w:val="0"/>
          <w:numId w:val="21"/>
        </w:numPr>
        <w:spacing w:after="0"/>
        <w:contextualSpacing/>
        <w:rPr>
          <w:sz w:val="22"/>
          <w:szCs w:val="22"/>
        </w:rPr>
      </w:pPr>
      <w:r w:rsidRPr="00544B5A">
        <w:rPr>
          <w:sz w:val="22"/>
          <w:szCs w:val="22"/>
        </w:rPr>
        <w:t>Misconduct Related to Reporting</w:t>
      </w:r>
    </w:p>
    <w:p w14:paraId="6F90DA5A" w14:textId="77777777" w:rsidR="009B32D2" w:rsidRPr="00544B5A" w:rsidRDefault="009B32D2" w:rsidP="00E94778">
      <w:pPr>
        <w:pStyle w:val="BodyText"/>
        <w:numPr>
          <w:ilvl w:val="0"/>
          <w:numId w:val="21"/>
        </w:numPr>
        <w:spacing w:after="0"/>
        <w:contextualSpacing/>
        <w:rPr>
          <w:sz w:val="22"/>
          <w:szCs w:val="22"/>
        </w:rPr>
      </w:pPr>
      <w:r w:rsidRPr="00544B5A">
        <w:rPr>
          <w:sz w:val="22"/>
          <w:szCs w:val="22"/>
        </w:rPr>
        <w:t>Other Inappropriate Conduct</w:t>
      </w:r>
    </w:p>
    <w:p w14:paraId="2315A9E1" w14:textId="77777777" w:rsidR="00D10768" w:rsidRPr="00544B5A" w:rsidRDefault="009B32D2" w:rsidP="00E94778">
      <w:pPr>
        <w:pStyle w:val="BodyText"/>
        <w:numPr>
          <w:ilvl w:val="0"/>
          <w:numId w:val="21"/>
        </w:numPr>
        <w:spacing w:after="0"/>
        <w:contextualSpacing/>
        <w:rPr>
          <w:sz w:val="22"/>
          <w:szCs w:val="22"/>
        </w:rPr>
      </w:pPr>
      <w:r w:rsidRPr="00544B5A">
        <w:rPr>
          <w:sz w:val="22"/>
          <w:szCs w:val="22"/>
        </w:rPr>
        <w:t xml:space="preserve">Violation of </w:t>
      </w:r>
      <w:proofErr w:type="spellStart"/>
      <w:r w:rsidRPr="00544B5A">
        <w:rPr>
          <w:sz w:val="22"/>
          <w:szCs w:val="22"/>
        </w:rPr>
        <w:t>USRowing</w:t>
      </w:r>
      <w:proofErr w:type="spellEnd"/>
      <w:r w:rsidRPr="00544B5A">
        <w:rPr>
          <w:sz w:val="22"/>
          <w:szCs w:val="22"/>
        </w:rPr>
        <w:t xml:space="preserve"> </w:t>
      </w:r>
      <w:r w:rsidR="00977662" w:rsidRPr="00544B5A">
        <w:rPr>
          <w:sz w:val="22"/>
          <w:szCs w:val="22"/>
        </w:rPr>
        <w:t>MAAPP</w:t>
      </w:r>
    </w:p>
    <w:p w14:paraId="1122E7E5" w14:textId="77777777" w:rsidR="006B7F14" w:rsidRPr="00544B5A" w:rsidRDefault="006B7F14" w:rsidP="006B7F14">
      <w:pPr>
        <w:pStyle w:val="BodyText"/>
        <w:ind w:left="720" w:firstLine="0"/>
        <w:contextualSpacing/>
        <w:rPr>
          <w:sz w:val="22"/>
          <w:szCs w:val="22"/>
        </w:rPr>
      </w:pPr>
    </w:p>
    <w:p w14:paraId="0326F6CA" w14:textId="77777777" w:rsidR="006B7F14" w:rsidRPr="00544B5A" w:rsidRDefault="006B7F14" w:rsidP="00A46EBB">
      <w:pPr>
        <w:pStyle w:val="BodyText"/>
        <w:ind w:firstLine="0"/>
        <w:contextualSpacing/>
        <w:rPr>
          <w:sz w:val="22"/>
          <w:szCs w:val="22"/>
        </w:rPr>
      </w:pPr>
      <w:r w:rsidRPr="00544B5A">
        <w:rPr>
          <w:sz w:val="22"/>
          <w:szCs w:val="22"/>
        </w:rPr>
        <w:t xml:space="preserve">All Participants </w:t>
      </w:r>
      <w:r w:rsidR="00C5762C" w:rsidRPr="00544B5A">
        <w:rPr>
          <w:sz w:val="22"/>
          <w:szCs w:val="22"/>
        </w:rPr>
        <w:t>must</w:t>
      </w:r>
      <w:r w:rsidRPr="00544B5A">
        <w:rPr>
          <w:sz w:val="22"/>
          <w:szCs w:val="22"/>
        </w:rPr>
        <w:t xml:space="preserve"> familiarize themselves with each form of misconduct and the policies h</w:t>
      </w:r>
      <w:r w:rsidR="00C5762C" w:rsidRPr="00544B5A">
        <w:rPr>
          <w:sz w:val="22"/>
          <w:szCs w:val="22"/>
        </w:rPr>
        <w:t xml:space="preserve">erein and in the </w:t>
      </w:r>
      <w:r w:rsidR="00945104" w:rsidRPr="00544B5A">
        <w:rPr>
          <w:sz w:val="22"/>
          <w:szCs w:val="22"/>
        </w:rPr>
        <w:t>Code and</w:t>
      </w:r>
      <w:r w:rsidR="00C5762C" w:rsidRPr="00544B5A">
        <w:rPr>
          <w:sz w:val="22"/>
          <w:szCs w:val="22"/>
        </w:rPr>
        <w:t xml:space="preserve"> must</w:t>
      </w:r>
      <w:r w:rsidRPr="00544B5A">
        <w:rPr>
          <w:sz w:val="22"/>
          <w:szCs w:val="22"/>
        </w:rPr>
        <w:t xml:space="preserve"> refrain from engaging in misconduct and/or v</w:t>
      </w:r>
      <w:r w:rsidR="00A46EBB" w:rsidRPr="00544B5A">
        <w:rPr>
          <w:sz w:val="22"/>
          <w:szCs w:val="22"/>
        </w:rPr>
        <w:t>iolating any of these policies.</w:t>
      </w:r>
    </w:p>
    <w:p w14:paraId="08D65883" w14:textId="77777777" w:rsidR="00D10768" w:rsidRPr="00544B5A" w:rsidRDefault="00544B5A" w:rsidP="00544B5A">
      <w:pPr>
        <w:pStyle w:val="AHeader"/>
        <w:numPr>
          <w:ilvl w:val="0"/>
          <w:numId w:val="0"/>
        </w:numPr>
        <w:rPr>
          <w:sz w:val="22"/>
          <w:szCs w:val="22"/>
        </w:rPr>
      </w:pPr>
      <w:r>
        <w:rPr>
          <w:sz w:val="22"/>
          <w:szCs w:val="22"/>
        </w:rPr>
        <w:t>B.</w:t>
      </w:r>
      <w:r>
        <w:rPr>
          <w:sz w:val="22"/>
          <w:szCs w:val="22"/>
        </w:rPr>
        <w:tab/>
      </w:r>
      <w:r w:rsidR="00D10768" w:rsidRPr="00544B5A">
        <w:rPr>
          <w:sz w:val="22"/>
          <w:szCs w:val="22"/>
        </w:rPr>
        <w:t>CRIMINAL CHARGE OR DISPOSITION</w:t>
      </w:r>
    </w:p>
    <w:p w14:paraId="220E44C1" w14:textId="77777777" w:rsidR="00D10768" w:rsidRDefault="00D10768" w:rsidP="00E94778">
      <w:pPr>
        <w:pStyle w:val="BodyText"/>
        <w:spacing w:after="0"/>
        <w:ind w:firstLine="0"/>
        <w:rPr>
          <w:sz w:val="22"/>
          <w:szCs w:val="22"/>
        </w:rPr>
      </w:pPr>
      <w:r w:rsidRPr="00544B5A">
        <w:rPr>
          <w:sz w:val="22"/>
          <w:szCs w:val="22"/>
        </w:rPr>
        <w:t>It is a violation of this Policy for a Participant to have a Criminal Charge or Disposition</w:t>
      </w:r>
      <w:r w:rsidR="00C5762C" w:rsidRPr="00544B5A">
        <w:rPr>
          <w:sz w:val="22"/>
          <w:szCs w:val="22"/>
        </w:rPr>
        <w:t>.</w:t>
      </w:r>
      <w:r w:rsidR="00E94778">
        <w:rPr>
          <w:sz w:val="22"/>
          <w:szCs w:val="22"/>
        </w:rPr>
        <w:t xml:space="preserve">  </w:t>
      </w:r>
      <w:r w:rsidRPr="00544B5A">
        <w:rPr>
          <w:sz w:val="22"/>
          <w:szCs w:val="22"/>
        </w:rPr>
        <w:t xml:space="preserve">Criminal Conduct is relevant to an individual’s fitness to participate in sport. The age of a Criminal Charge or Disposition is not relevant to whether a violation of this Policy </w:t>
      </w:r>
      <w:r w:rsidR="00945104" w:rsidRPr="00544B5A">
        <w:rPr>
          <w:sz w:val="22"/>
          <w:szCs w:val="22"/>
        </w:rPr>
        <w:t>occurred but</w:t>
      </w:r>
      <w:r w:rsidRPr="00544B5A">
        <w:rPr>
          <w:sz w:val="22"/>
          <w:szCs w:val="22"/>
        </w:rPr>
        <w:t xml:space="preserve"> may be considered for sanctioning purposes.</w:t>
      </w:r>
    </w:p>
    <w:p w14:paraId="18705C33" w14:textId="77777777" w:rsidR="00E94778" w:rsidRPr="00544B5A" w:rsidRDefault="00E94778" w:rsidP="00E94778">
      <w:pPr>
        <w:pStyle w:val="BodyText"/>
        <w:spacing w:after="0"/>
        <w:ind w:firstLine="0"/>
        <w:rPr>
          <w:sz w:val="22"/>
          <w:szCs w:val="22"/>
        </w:rPr>
      </w:pPr>
    </w:p>
    <w:p w14:paraId="298DCEAF" w14:textId="77777777" w:rsidR="006B7F14" w:rsidRPr="00544B5A" w:rsidRDefault="006B7F14" w:rsidP="006B7F14">
      <w:pPr>
        <w:pStyle w:val="BodyText"/>
        <w:ind w:firstLine="0"/>
        <w:contextualSpacing/>
        <w:rPr>
          <w:sz w:val="22"/>
          <w:szCs w:val="22"/>
        </w:rPr>
      </w:pPr>
      <w:r w:rsidRPr="00544B5A">
        <w:rPr>
          <w:b/>
          <w:sz w:val="22"/>
          <w:szCs w:val="22"/>
        </w:rPr>
        <w:lastRenderedPageBreak/>
        <w:t>Sex Offender Registry</w:t>
      </w:r>
      <w:r w:rsidR="00E94778">
        <w:rPr>
          <w:b/>
          <w:sz w:val="22"/>
          <w:szCs w:val="22"/>
        </w:rPr>
        <w:t xml:space="preserve">:  </w:t>
      </w:r>
      <w:r w:rsidRPr="00544B5A">
        <w:rPr>
          <w:sz w:val="22"/>
          <w:szCs w:val="22"/>
        </w:rPr>
        <w:t>A Participant who is currently on any state, federal, territorial, or tribal sex offender registr</w:t>
      </w:r>
      <w:r w:rsidR="00FC66EA" w:rsidRPr="00544B5A">
        <w:rPr>
          <w:sz w:val="22"/>
          <w:szCs w:val="22"/>
        </w:rPr>
        <w:t>y is ineligible to be a Participant</w:t>
      </w:r>
      <w:r w:rsidR="00654D2A" w:rsidRPr="00544B5A">
        <w:rPr>
          <w:sz w:val="22"/>
          <w:szCs w:val="22"/>
        </w:rPr>
        <w:t>.</w:t>
      </w:r>
    </w:p>
    <w:p w14:paraId="403EC99B" w14:textId="77777777" w:rsidR="006B7F14" w:rsidRPr="00544B5A" w:rsidRDefault="00E94778" w:rsidP="00E94778">
      <w:pPr>
        <w:pStyle w:val="AHeader"/>
        <w:numPr>
          <w:ilvl w:val="0"/>
          <w:numId w:val="0"/>
        </w:numPr>
        <w:rPr>
          <w:sz w:val="22"/>
          <w:szCs w:val="22"/>
        </w:rPr>
      </w:pPr>
      <w:r>
        <w:rPr>
          <w:sz w:val="22"/>
          <w:szCs w:val="22"/>
        </w:rPr>
        <w:t>C.</w:t>
      </w:r>
      <w:r>
        <w:rPr>
          <w:sz w:val="22"/>
          <w:szCs w:val="22"/>
        </w:rPr>
        <w:tab/>
      </w:r>
      <w:r w:rsidR="00FA619C" w:rsidRPr="00544B5A">
        <w:rPr>
          <w:sz w:val="22"/>
          <w:szCs w:val="22"/>
        </w:rPr>
        <w:t xml:space="preserve">SEXUAL MISCONDUCT AND </w:t>
      </w:r>
      <w:r w:rsidR="006B7F14" w:rsidRPr="00544B5A">
        <w:rPr>
          <w:sz w:val="22"/>
          <w:szCs w:val="22"/>
        </w:rPr>
        <w:t>CHILD ABUSE</w:t>
      </w:r>
    </w:p>
    <w:p w14:paraId="43C92014" w14:textId="13C43B0E" w:rsidR="00CF4BEA" w:rsidRDefault="00C02A76" w:rsidP="00E94778">
      <w:pPr>
        <w:pStyle w:val="BodyText"/>
        <w:spacing w:after="0"/>
        <w:ind w:firstLine="0"/>
        <w:rPr>
          <w:sz w:val="22"/>
          <w:szCs w:val="22"/>
        </w:rPr>
      </w:pPr>
      <w:r w:rsidRPr="00C02A76">
        <w:t>GMRC</w:t>
      </w:r>
      <w:r w:rsidR="0062057E">
        <w:rPr>
          <w:sz w:val="22"/>
          <w:szCs w:val="22"/>
        </w:rPr>
        <w:t xml:space="preserve"> and </w:t>
      </w:r>
      <w:proofErr w:type="spellStart"/>
      <w:r w:rsidR="00406631" w:rsidRPr="00544B5A">
        <w:rPr>
          <w:sz w:val="22"/>
          <w:szCs w:val="22"/>
        </w:rPr>
        <w:t>USRowing</w:t>
      </w:r>
      <w:proofErr w:type="spellEnd"/>
      <w:r w:rsidR="00406631" w:rsidRPr="00544B5A">
        <w:rPr>
          <w:sz w:val="22"/>
          <w:szCs w:val="22"/>
        </w:rPr>
        <w:t xml:space="preserve"> appl</w:t>
      </w:r>
      <w:r w:rsidR="0062057E">
        <w:rPr>
          <w:sz w:val="22"/>
          <w:szCs w:val="22"/>
        </w:rPr>
        <w:t>y</w:t>
      </w:r>
      <w:r w:rsidR="00406631" w:rsidRPr="00544B5A">
        <w:rPr>
          <w:sz w:val="22"/>
          <w:szCs w:val="22"/>
        </w:rPr>
        <w:t xml:space="preserve"> the same policies prohibiting Sexual Misconduct and Child Abuse as the applicable policies of the Code, which can be found</w:t>
      </w:r>
      <w:r w:rsidR="00977662" w:rsidRPr="00544B5A">
        <w:rPr>
          <w:sz w:val="22"/>
          <w:szCs w:val="22"/>
        </w:rPr>
        <w:t xml:space="preserve"> here:</w:t>
      </w:r>
      <w:r w:rsidR="00406631" w:rsidRPr="00544B5A">
        <w:rPr>
          <w:sz w:val="22"/>
          <w:szCs w:val="22"/>
        </w:rPr>
        <w:t xml:space="preserve"> </w:t>
      </w:r>
      <w:hyperlink r:id="rId29" w:history="1">
        <w:r w:rsidR="001C6C4E" w:rsidRPr="00544B5A">
          <w:rPr>
            <w:rStyle w:val="Hyperlink"/>
            <w:sz w:val="22"/>
            <w:szCs w:val="22"/>
          </w:rPr>
          <w:t>https://www.uscenterforsafesport.org</w:t>
        </w:r>
      </w:hyperlink>
      <w:r w:rsidR="00406631" w:rsidRPr="00544B5A">
        <w:rPr>
          <w:sz w:val="22"/>
          <w:szCs w:val="22"/>
        </w:rPr>
        <w:t xml:space="preserve">. </w:t>
      </w:r>
      <w:r w:rsidR="00E94778">
        <w:rPr>
          <w:sz w:val="22"/>
          <w:szCs w:val="22"/>
        </w:rPr>
        <w:t xml:space="preserve"> A</w:t>
      </w:r>
      <w:r w:rsidR="00406631" w:rsidRPr="00544B5A">
        <w:rPr>
          <w:sz w:val="22"/>
          <w:szCs w:val="22"/>
        </w:rPr>
        <w:t xml:space="preserve">ll persons within the jurisdiction of </w:t>
      </w:r>
      <w:r w:rsidRPr="00C02A76">
        <w:t>GMRC</w:t>
      </w:r>
      <w:r w:rsidR="0062057E" w:rsidRPr="00544B5A">
        <w:rPr>
          <w:sz w:val="22"/>
          <w:szCs w:val="22"/>
        </w:rPr>
        <w:t xml:space="preserve"> </w:t>
      </w:r>
      <w:r w:rsidR="0062057E">
        <w:rPr>
          <w:sz w:val="22"/>
          <w:szCs w:val="22"/>
        </w:rPr>
        <w:t xml:space="preserve">and </w:t>
      </w:r>
      <w:proofErr w:type="spellStart"/>
      <w:r w:rsidR="00406631" w:rsidRPr="00544B5A">
        <w:rPr>
          <w:sz w:val="22"/>
          <w:szCs w:val="22"/>
        </w:rPr>
        <w:t>USRowing</w:t>
      </w:r>
      <w:proofErr w:type="spellEnd"/>
      <w:r w:rsidR="00406631" w:rsidRPr="00544B5A">
        <w:rPr>
          <w:sz w:val="22"/>
          <w:szCs w:val="22"/>
        </w:rPr>
        <w:t xml:space="preserve"> shall comply with the Sexual Misconduct and Child Abuse policies of the Code. </w:t>
      </w:r>
      <w:r w:rsidR="00C2573A" w:rsidRPr="00544B5A">
        <w:rPr>
          <w:sz w:val="22"/>
          <w:szCs w:val="22"/>
        </w:rPr>
        <w:t xml:space="preserve">Any violation of the Sexual Misconduct or Child Abuse policies of the Code by a Participant shall subject such person to appropriate disciplinary action by the Center and/or </w:t>
      </w:r>
      <w:proofErr w:type="spellStart"/>
      <w:r w:rsidR="00C2573A" w:rsidRPr="00544B5A">
        <w:rPr>
          <w:sz w:val="22"/>
          <w:szCs w:val="22"/>
        </w:rPr>
        <w:t>USRowing</w:t>
      </w:r>
      <w:proofErr w:type="spellEnd"/>
      <w:r w:rsidR="00C2573A" w:rsidRPr="00544B5A">
        <w:rPr>
          <w:sz w:val="22"/>
          <w:szCs w:val="22"/>
        </w:rPr>
        <w:t>, including, but not limited to, suspension, permanent suspension, and/or referral to law enforcement authorities.</w:t>
      </w:r>
    </w:p>
    <w:p w14:paraId="15E07C7B" w14:textId="77777777" w:rsidR="00E94778" w:rsidRPr="00544B5A" w:rsidRDefault="00E94778" w:rsidP="00E94778">
      <w:pPr>
        <w:pStyle w:val="BodyText"/>
        <w:spacing w:after="0"/>
        <w:ind w:firstLine="0"/>
        <w:rPr>
          <w:sz w:val="22"/>
          <w:szCs w:val="22"/>
        </w:rPr>
      </w:pPr>
    </w:p>
    <w:p w14:paraId="60142CA9" w14:textId="77777777" w:rsidR="001701EF" w:rsidRPr="00E94778" w:rsidRDefault="00CF4BEA" w:rsidP="00E94778">
      <w:pPr>
        <w:pStyle w:val="1Header"/>
        <w:numPr>
          <w:ilvl w:val="0"/>
          <w:numId w:val="0"/>
        </w:numPr>
        <w:spacing w:after="0"/>
        <w:contextualSpacing w:val="0"/>
        <w:rPr>
          <w:b w:val="0"/>
          <w:sz w:val="22"/>
          <w:szCs w:val="22"/>
        </w:rPr>
      </w:pPr>
      <w:r w:rsidRPr="00E94778">
        <w:rPr>
          <w:b w:val="0"/>
          <w:sz w:val="22"/>
          <w:szCs w:val="22"/>
          <w:u w:val="single"/>
        </w:rPr>
        <w:t>Prohibited Conduct and Jurisdiction</w:t>
      </w:r>
      <w:r w:rsidR="00E94778" w:rsidRPr="00E94778">
        <w:rPr>
          <w:b w:val="0"/>
          <w:sz w:val="22"/>
          <w:szCs w:val="22"/>
          <w:u w:val="single"/>
        </w:rPr>
        <w:t>:</w:t>
      </w:r>
      <w:r w:rsidR="00E94778" w:rsidRPr="00E94778">
        <w:rPr>
          <w:b w:val="0"/>
          <w:sz w:val="22"/>
          <w:szCs w:val="22"/>
        </w:rPr>
        <w:t xml:space="preserve">  </w:t>
      </w:r>
      <w:r w:rsidRPr="00E94778">
        <w:rPr>
          <w:b w:val="0"/>
          <w:sz w:val="22"/>
          <w:szCs w:val="22"/>
        </w:rPr>
        <w:t xml:space="preserve">The Center shall have authority and jurisdiction over the investigation and resolution </w:t>
      </w:r>
      <w:r w:rsidR="00335A1D" w:rsidRPr="00E94778">
        <w:rPr>
          <w:b w:val="0"/>
          <w:sz w:val="22"/>
          <w:szCs w:val="22"/>
        </w:rPr>
        <w:t>o</w:t>
      </w:r>
      <w:r w:rsidRPr="00E94778">
        <w:rPr>
          <w:b w:val="0"/>
          <w:sz w:val="22"/>
          <w:szCs w:val="22"/>
        </w:rPr>
        <w:t xml:space="preserve">f any allegations of violations by any Participant of the Sexual Misconduct policies set forth in the Code, which prohibit sexual behavior involving minors by any adult Participant and in some cases between minors, including without </w:t>
      </w:r>
      <w:r w:rsidR="00EC4D63" w:rsidRPr="00E94778">
        <w:rPr>
          <w:b w:val="0"/>
          <w:sz w:val="22"/>
          <w:szCs w:val="22"/>
        </w:rPr>
        <w:t>limitation,</w:t>
      </w:r>
      <w:r w:rsidRPr="00E94778">
        <w:rPr>
          <w:b w:val="0"/>
          <w:sz w:val="22"/>
          <w:szCs w:val="22"/>
        </w:rPr>
        <w:t xml:space="preserve"> (as such terms are defined in the Code):</w:t>
      </w:r>
    </w:p>
    <w:p w14:paraId="01022F28" w14:textId="77777777" w:rsidR="00961653" w:rsidRPr="00544B5A" w:rsidRDefault="00961653" w:rsidP="006B7F14">
      <w:pPr>
        <w:pStyle w:val="BodyText"/>
        <w:ind w:firstLine="0"/>
        <w:contextualSpacing/>
        <w:rPr>
          <w:sz w:val="22"/>
          <w:szCs w:val="22"/>
        </w:rPr>
      </w:pPr>
    </w:p>
    <w:p w14:paraId="4BD7CA40" w14:textId="77777777" w:rsidR="00CF4BEA" w:rsidRPr="00544B5A" w:rsidRDefault="00AC4516" w:rsidP="00E94778">
      <w:pPr>
        <w:pStyle w:val="BodyText"/>
        <w:numPr>
          <w:ilvl w:val="0"/>
          <w:numId w:val="22"/>
        </w:numPr>
        <w:contextualSpacing/>
        <w:rPr>
          <w:sz w:val="22"/>
          <w:szCs w:val="22"/>
        </w:rPr>
      </w:pPr>
      <w:r w:rsidRPr="00544B5A">
        <w:rPr>
          <w:sz w:val="22"/>
          <w:szCs w:val="22"/>
        </w:rPr>
        <w:t>Sexual or Gender-related Harassment</w:t>
      </w:r>
    </w:p>
    <w:p w14:paraId="3076E659" w14:textId="77777777" w:rsidR="00AC4516" w:rsidRPr="00544B5A" w:rsidRDefault="00AC4516" w:rsidP="00E94778">
      <w:pPr>
        <w:pStyle w:val="BodyText"/>
        <w:numPr>
          <w:ilvl w:val="0"/>
          <w:numId w:val="22"/>
        </w:numPr>
        <w:contextualSpacing/>
        <w:rPr>
          <w:sz w:val="22"/>
          <w:szCs w:val="22"/>
        </w:rPr>
      </w:pPr>
      <w:r w:rsidRPr="00544B5A">
        <w:rPr>
          <w:sz w:val="22"/>
          <w:szCs w:val="22"/>
        </w:rPr>
        <w:t>Non-consensual Sexual Contact</w:t>
      </w:r>
    </w:p>
    <w:p w14:paraId="5C6FB541" w14:textId="77777777" w:rsidR="00AC4516" w:rsidRPr="00544B5A" w:rsidRDefault="00AC4516" w:rsidP="00E94778">
      <w:pPr>
        <w:pStyle w:val="BodyText"/>
        <w:numPr>
          <w:ilvl w:val="0"/>
          <w:numId w:val="22"/>
        </w:numPr>
        <w:contextualSpacing/>
        <w:rPr>
          <w:sz w:val="22"/>
          <w:szCs w:val="22"/>
        </w:rPr>
      </w:pPr>
      <w:r w:rsidRPr="00544B5A">
        <w:rPr>
          <w:sz w:val="22"/>
          <w:szCs w:val="22"/>
        </w:rPr>
        <w:t>Non-consensual Sexual Intercourse</w:t>
      </w:r>
    </w:p>
    <w:p w14:paraId="44895F0C" w14:textId="77777777" w:rsidR="00AC4516" w:rsidRPr="00544B5A" w:rsidRDefault="00AC4516" w:rsidP="00E94778">
      <w:pPr>
        <w:pStyle w:val="BodyText"/>
        <w:numPr>
          <w:ilvl w:val="0"/>
          <w:numId w:val="22"/>
        </w:numPr>
        <w:contextualSpacing/>
        <w:rPr>
          <w:sz w:val="22"/>
          <w:szCs w:val="22"/>
        </w:rPr>
      </w:pPr>
      <w:r w:rsidRPr="00544B5A">
        <w:rPr>
          <w:sz w:val="22"/>
          <w:szCs w:val="22"/>
        </w:rPr>
        <w:t>Sexual Exploitation</w:t>
      </w:r>
    </w:p>
    <w:p w14:paraId="6510206E" w14:textId="77777777" w:rsidR="00AC4516" w:rsidRPr="00544B5A" w:rsidRDefault="00AC4516" w:rsidP="00E94778">
      <w:pPr>
        <w:pStyle w:val="BodyText"/>
        <w:numPr>
          <w:ilvl w:val="0"/>
          <w:numId w:val="22"/>
        </w:numPr>
        <w:contextualSpacing/>
        <w:rPr>
          <w:sz w:val="22"/>
          <w:szCs w:val="22"/>
        </w:rPr>
      </w:pPr>
      <w:r w:rsidRPr="00544B5A">
        <w:rPr>
          <w:sz w:val="22"/>
          <w:szCs w:val="22"/>
        </w:rPr>
        <w:t>Bullying or Hazing or Other Inappropriate Conduct of a sexual nature, including:</w:t>
      </w:r>
    </w:p>
    <w:p w14:paraId="36B90A55" w14:textId="77777777" w:rsidR="00AC4516" w:rsidRPr="00544B5A" w:rsidRDefault="00AC4516" w:rsidP="00E94778">
      <w:pPr>
        <w:pStyle w:val="BodyText"/>
        <w:numPr>
          <w:ilvl w:val="1"/>
          <w:numId w:val="22"/>
        </w:numPr>
        <w:contextualSpacing/>
        <w:rPr>
          <w:sz w:val="22"/>
          <w:szCs w:val="22"/>
        </w:rPr>
      </w:pPr>
      <w:r w:rsidRPr="00544B5A">
        <w:rPr>
          <w:sz w:val="22"/>
          <w:szCs w:val="22"/>
        </w:rPr>
        <w:t>An adult Participant engaging in an intimate or romantic relationship where a Power Imbalance exists.</w:t>
      </w:r>
    </w:p>
    <w:p w14:paraId="73CE27B5" w14:textId="77777777" w:rsidR="00AC4516" w:rsidRPr="00544B5A" w:rsidRDefault="00AB4328" w:rsidP="00E94778">
      <w:pPr>
        <w:pStyle w:val="BodyText"/>
        <w:numPr>
          <w:ilvl w:val="1"/>
          <w:numId w:val="22"/>
        </w:numPr>
        <w:contextualSpacing/>
        <w:rPr>
          <w:sz w:val="22"/>
          <w:szCs w:val="22"/>
        </w:rPr>
      </w:pPr>
      <w:r w:rsidRPr="00544B5A">
        <w:rPr>
          <w:sz w:val="22"/>
          <w:szCs w:val="22"/>
        </w:rPr>
        <w:t>An A</w:t>
      </w:r>
      <w:r w:rsidR="00AC4516" w:rsidRPr="00544B5A">
        <w:rPr>
          <w:sz w:val="22"/>
          <w:szCs w:val="22"/>
        </w:rPr>
        <w:t>dult Participant exposing a minor to imagery of a sexual nature</w:t>
      </w:r>
    </w:p>
    <w:p w14:paraId="46D639DF" w14:textId="77777777" w:rsidR="00AC4516" w:rsidRPr="00544B5A" w:rsidRDefault="00AB4328" w:rsidP="00E94778">
      <w:pPr>
        <w:pStyle w:val="BodyText"/>
        <w:numPr>
          <w:ilvl w:val="1"/>
          <w:numId w:val="22"/>
        </w:numPr>
        <w:contextualSpacing/>
        <w:rPr>
          <w:sz w:val="22"/>
          <w:szCs w:val="22"/>
        </w:rPr>
      </w:pPr>
      <w:r w:rsidRPr="00544B5A">
        <w:rPr>
          <w:sz w:val="22"/>
          <w:szCs w:val="22"/>
        </w:rPr>
        <w:t>An A</w:t>
      </w:r>
      <w:r w:rsidR="00AC4516" w:rsidRPr="00544B5A">
        <w:rPr>
          <w:sz w:val="22"/>
          <w:szCs w:val="22"/>
        </w:rPr>
        <w:t>dult Participant intentionally exposing private areas, or inducing another to do so, to an adult where there is a Power Imbalance, or to a minor, or</w:t>
      </w:r>
    </w:p>
    <w:p w14:paraId="2377083D" w14:textId="77777777" w:rsidR="00AC4516" w:rsidRPr="00544B5A" w:rsidRDefault="00AB4328" w:rsidP="00E94778">
      <w:pPr>
        <w:pStyle w:val="BodyText"/>
        <w:numPr>
          <w:ilvl w:val="1"/>
          <w:numId w:val="22"/>
        </w:numPr>
        <w:contextualSpacing/>
        <w:rPr>
          <w:sz w:val="22"/>
          <w:szCs w:val="22"/>
        </w:rPr>
      </w:pPr>
      <w:r w:rsidRPr="00544B5A">
        <w:rPr>
          <w:sz w:val="22"/>
          <w:szCs w:val="22"/>
        </w:rPr>
        <w:t>An A</w:t>
      </w:r>
      <w:r w:rsidR="00AC4516" w:rsidRPr="00544B5A">
        <w:rPr>
          <w:sz w:val="22"/>
          <w:szCs w:val="22"/>
        </w:rPr>
        <w:t>dult Participant engaging in inappropriate physical contact with a Participant where a Power Imbalance exists.</w:t>
      </w:r>
    </w:p>
    <w:p w14:paraId="2883D90A" w14:textId="77777777" w:rsidR="00335A1D" w:rsidRPr="00544B5A" w:rsidRDefault="00335A1D" w:rsidP="006B7F14">
      <w:pPr>
        <w:pStyle w:val="BodyText"/>
        <w:ind w:firstLine="0"/>
        <w:contextualSpacing/>
        <w:rPr>
          <w:sz w:val="22"/>
          <w:szCs w:val="22"/>
        </w:rPr>
      </w:pPr>
    </w:p>
    <w:p w14:paraId="652A160B" w14:textId="77777777" w:rsidR="00335A1D" w:rsidRPr="00544B5A" w:rsidRDefault="00335A1D" w:rsidP="006B7F14">
      <w:pPr>
        <w:pStyle w:val="BodyText"/>
        <w:ind w:firstLine="0"/>
        <w:contextualSpacing/>
        <w:rPr>
          <w:sz w:val="22"/>
          <w:szCs w:val="22"/>
        </w:rPr>
      </w:pPr>
      <w:r w:rsidRPr="00544B5A">
        <w:rPr>
          <w:sz w:val="22"/>
          <w:szCs w:val="22"/>
        </w:rPr>
        <w:t>The Center shall also have exclusive jurisdiction to investigate and resolve allegations that a Participant has a Criminal Charge or Disposition involving Child Abuse or Sexual Misconduct.</w:t>
      </w:r>
    </w:p>
    <w:p w14:paraId="1A9C93CB" w14:textId="77777777" w:rsidR="00335A1D" w:rsidRPr="00544B5A" w:rsidRDefault="00335A1D" w:rsidP="006B7F14">
      <w:pPr>
        <w:pStyle w:val="BodyText"/>
        <w:ind w:firstLine="0"/>
        <w:contextualSpacing/>
        <w:rPr>
          <w:sz w:val="22"/>
          <w:szCs w:val="22"/>
        </w:rPr>
      </w:pPr>
    </w:p>
    <w:p w14:paraId="03DE8687" w14:textId="77777777" w:rsidR="00335A1D" w:rsidRPr="00544B5A" w:rsidRDefault="00335A1D" w:rsidP="006B7F14">
      <w:pPr>
        <w:pStyle w:val="BodyText"/>
        <w:ind w:firstLine="0"/>
        <w:contextualSpacing/>
        <w:rPr>
          <w:sz w:val="22"/>
          <w:szCs w:val="22"/>
        </w:rPr>
      </w:pPr>
      <w:r w:rsidRPr="00544B5A">
        <w:rPr>
          <w:sz w:val="22"/>
          <w:szCs w:val="22"/>
        </w:rPr>
        <w:t>The Center shall also have authority and exclusive jurisdiction over any conduct described in the Code as Aiding and Abetting when it relates to the Center’s Process, Misconduct Related to Reporting where the underlying allegation involves Child Abuse or Sexual Misconduct (including failing to report to the Center and intentionally filing a false allegation), and Misconduct Related to the Center’s Process (including an abuse of process and retaliation). The behaviors or conduct prohib</w:t>
      </w:r>
      <w:r w:rsidR="00AB4328" w:rsidRPr="00544B5A">
        <w:rPr>
          <w:sz w:val="22"/>
          <w:szCs w:val="22"/>
        </w:rPr>
        <w:t>ited by the Code may be found here:</w:t>
      </w:r>
      <w:r w:rsidRPr="00544B5A">
        <w:rPr>
          <w:sz w:val="22"/>
          <w:szCs w:val="22"/>
        </w:rPr>
        <w:t xml:space="preserve"> </w:t>
      </w:r>
      <w:hyperlink r:id="rId30" w:history="1">
        <w:r w:rsidR="001C6C4E" w:rsidRPr="00544B5A">
          <w:rPr>
            <w:rStyle w:val="Hyperlink"/>
            <w:sz w:val="22"/>
            <w:szCs w:val="22"/>
          </w:rPr>
          <w:t>https://www.uscenterforsafesport.org</w:t>
        </w:r>
      </w:hyperlink>
      <w:r w:rsidRPr="00544B5A">
        <w:rPr>
          <w:sz w:val="22"/>
          <w:szCs w:val="22"/>
        </w:rPr>
        <w:t>.</w:t>
      </w:r>
    </w:p>
    <w:p w14:paraId="0ADB89DD" w14:textId="77777777" w:rsidR="00335A1D" w:rsidRPr="00544B5A" w:rsidRDefault="00335A1D" w:rsidP="006B7F14">
      <w:pPr>
        <w:pStyle w:val="BodyText"/>
        <w:ind w:firstLine="0"/>
        <w:contextualSpacing/>
        <w:rPr>
          <w:sz w:val="22"/>
          <w:szCs w:val="22"/>
        </w:rPr>
      </w:pPr>
    </w:p>
    <w:p w14:paraId="2344AC31" w14:textId="77777777" w:rsidR="00C65064" w:rsidRPr="00544B5A" w:rsidRDefault="00C65064" w:rsidP="006B7F14">
      <w:pPr>
        <w:pStyle w:val="BodyText"/>
        <w:ind w:firstLine="0"/>
        <w:contextualSpacing/>
        <w:rPr>
          <w:sz w:val="22"/>
          <w:szCs w:val="22"/>
        </w:rPr>
      </w:pPr>
      <w:r w:rsidRPr="00544B5A">
        <w:rPr>
          <w:sz w:val="22"/>
          <w:szCs w:val="22"/>
        </w:rPr>
        <w:t xml:space="preserve">The Center shall also have authority and jurisdiction over the investigation and resolution of reports or allegations of </w:t>
      </w:r>
      <w:proofErr w:type="spellStart"/>
      <w:r w:rsidRPr="00544B5A">
        <w:rPr>
          <w:sz w:val="22"/>
          <w:szCs w:val="22"/>
        </w:rPr>
        <w:t>USRowing</w:t>
      </w:r>
      <w:proofErr w:type="spellEnd"/>
      <w:r w:rsidRPr="00544B5A">
        <w:rPr>
          <w:sz w:val="22"/>
          <w:szCs w:val="22"/>
        </w:rPr>
        <w:t xml:space="preserve"> SafeSport policies other than Sexual Misconduct (e.g., Physical Misconduct, Bullying, Locker Room Policy, etc.) where such conduct is reasonably related to and accompanies a report or allegations involving Sexual Misconduct.</w:t>
      </w:r>
    </w:p>
    <w:p w14:paraId="1C8EA387" w14:textId="77777777" w:rsidR="00C65064" w:rsidRPr="00544B5A" w:rsidRDefault="00C65064" w:rsidP="006B7F14">
      <w:pPr>
        <w:pStyle w:val="BodyText"/>
        <w:ind w:firstLine="0"/>
        <w:contextualSpacing/>
        <w:rPr>
          <w:sz w:val="22"/>
          <w:szCs w:val="22"/>
        </w:rPr>
      </w:pPr>
    </w:p>
    <w:p w14:paraId="27242FB6" w14:textId="7D3BD7BF" w:rsidR="001A1E02" w:rsidRPr="00544B5A" w:rsidRDefault="00C65064" w:rsidP="006B7F14">
      <w:pPr>
        <w:pStyle w:val="BodyText"/>
        <w:ind w:firstLine="0"/>
        <w:contextualSpacing/>
        <w:rPr>
          <w:sz w:val="22"/>
          <w:szCs w:val="22"/>
        </w:rPr>
      </w:pPr>
      <w:r w:rsidRPr="00544B5A">
        <w:rPr>
          <w:sz w:val="22"/>
          <w:szCs w:val="22"/>
        </w:rPr>
        <w:t xml:space="preserve">Notwithstanding the forgoing, prior to the Center expressly exercising such jurisdiction, </w:t>
      </w:r>
      <w:proofErr w:type="spellStart"/>
      <w:r w:rsidRPr="00544B5A">
        <w:rPr>
          <w:sz w:val="22"/>
          <w:szCs w:val="22"/>
        </w:rPr>
        <w:t>USRowing</w:t>
      </w:r>
      <w:proofErr w:type="spellEnd"/>
      <w:r w:rsidRPr="00544B5A">
        <w:rPr>
          <w:sz w:val="22"/>
          <w:szCs w:val="22"/>
        </w:rPr>
        <w:t xml:space="preserve"> and </w:t>
      </w:r>
      <w:r w:rsidR="00C02A76" w:rsidRPr="00C02A76">
        <w:t>GMRC</w:t>
      </w:r>
      <w:r w:rsidR="002D4A66" w:rsidRPr="00544B5A">
        <w:rPr>
          <w:sz w:val="22"/>
          <w:szCs w:val="22"/>
        </w:rPr>
        <w:t xml:space="preserve"> retain the authority to address any allegations of sexual abuse or misconduct on a temporary basis, including through issuance of summary suspension over a cre</w:t>
      </w:r>
      <w:r w:rsidR="001A1E02" w:rsidRPr="00544B5A">
        <w:rPr>
          <w:sz w:val="22"/>
          <w:szCs w:val="22"/>
        </w:rPr>
        <w:t>dibly accused Participant.</w:t>
      </w:r>
    </w:p>
    <w:p w14:paraId="32471F67" w14:textId="77777777" w:rsidR="001A1E02" w:rsidRPr="00544B5A" w:rsidRDefault="001A1E02" w:rsidP="006B7F14">
      <w:pPr>
        <w:pStyle w:val="BodyText"/>
        <w:ind w:firstLine="0"/>
        <w:contextualSpacing/>
        <w:rPr>
          <w:sz w:val="22"/>
          <w:szCs w:val="22"/>
        </w:rPr>
      </w:pPr>
    </w:p>
    <w:p w14:paraId="6D8C746D" w14:textId="34293F94" w:rsidR="001A1E02" w:rsidRPr="00544B5A" w:rsidRDefault="001A1E02" w:rsidP="006B7F14">
      <w:pPr>
        <w:pStyle w:val="BodyText"/>
        <w:ind w:firstLine="0"/>
        <w:contextualSpacing/>
        <w:rPr>
          <w:sz w:val="22"/>
          <w:szCs w:val="22"/>
        </w:rPr>
      </w:pPr>
      <w:r w:rsidRPr="00544B5A">
        <w:rPr>
          <w:sz w:val="22"/>
          <w:szCs w:val="22"/>
        </w:rPr>
        <w:lastRenderedPageBreak/>
        <w:t xml:space="preserve">Upon the Center’s issuance of a Notice of Exercise of Jurisdiction, any temporary suspension, discipline, or other measures previously imposed by </w:t>
      </w:r>
      <w:proofErr w:type="spellStart"/>
      <w:r w:rsidRPr="00544B5A">
        <w:rPr>
          <w:sz w:val="22"/>
          <w:szCs w:val="22"/>
        </w:rPr>
        <w:t>USRowing</w:t>
      </w:r>
      <w:proofErr w:type="spellEnd"/>
      <w:r w:rsidR="001C6C4E" w:rsidRPr="00544B5A">
        <w:rPr>
          <w:sz w:val="22"/>
          <w:szCs w:val="22"/>
        </w:rPr>
        <w:t xml:space="preserve"> or </w:t>
      </w:r>
      <w:r w:rsidR="00C02A76" w:rsidRPr="00C02A76">
        <w:t>GMRC</w:t>
      </w:r>
      <w:r w:rsidR="00C02A76">
        <w:rPr>
          <w:b/>
          <w:bCs/>
        </w:rPr>
        <w:t xml:space="preserve"> </w:t>
      </w:r>
      <w:r w:rsidRPr="00544B5A">
        <w:rPr>
          <w:sz w:val="22"/>
          <w:szCs w:val="22"/>
        </w:rPr>
        <w:t xml:space="preserve">will be automatically and immediately adopted by the Center as its own, will be applicable throughout the Center’s jurisdiction, and will remain in effect unless and until the Center modifies those measures. Once the Center exercises jurisdiction over </w:t>
      </w:r>
      <w:proofErr w:type="gramStart"/>
      <w:r w:rsidRPr="00544B5A">
        <w:rPr>
          <w:sz w:val="22"/>
          <w:szCs w:val="22"/>
        </w:rPr>
        <w:t>particular allegations</w:t>
      </w:r>
      <w:proofErr w:type="gramEnd"/>
      <w:r w:rsidRPr="00544B5A">
        <w:rPr>
          <w:sz w:val="22"/>
          <w:szCs w:val="22"/>
        </w:rPr>
        <w:t xml:space="preserve"> regarding a particular Participant, neither </w:t>
      </w:r>
      <w:proofErr w:type="spellStart"/>
      <w:r w:rsidRPr="00544B5A">
        <w:rPr>
          <w:sz w:val="22"/>
          <w:szCs w:val="22"/>
        </w:rPr>
        <w:t>USRowing</w:t>
      </w:r>
      <w:proofErr w:type="spellEnd"/>
      <w:r w:rsidRPr="00544B5A">
        <w:rPr>
          <w:sz w:val="22"/>
          <w:szCs w:val="22"/>
        </w:rPr>
        <w:t xml:space="preserve"> nor </w:t>
      </w:r>
      <w:r w:rsidR="00C02A76" w:rsidRPr="00C02A76">
        <w:t>GMRC</w:t>
      </w:r>
      <w:r w:rsidRPr="00544B5A">
        <w:rPr>
          <w:sz w:val="22"/>
          <w:szCs w:val="22"/>
        </w:rPr>
        <w:t xml:space="preserve"> may issue a new suspension in response to those allegations. However, </w:t>
      </w:r>
      <w:proofErr w:type="spellStart"/>
      <w:r w:rsidRPr="00544B5A">
        <w:rPr>
          <w:sz w:val="22"/>
          <w:szCs w:val="22"/>
        </w:rPr>
        <w:t>USRowing</w:t>
      </w:r>
      <w:proofErr w:type="spellEnd"/>
      <w:r w:rsidRPr="00544B5A">
        <w:rPr>
          <w:sz w:val="22"/>
          <w:szCs w:val="22"/>
        </w:rPr>
        <w:t xml:space="preserve"> and </w:t>
      </w:r>
      <w:r w:rsidR="00C02A76" w:rsidRPr="00C02A76">
        <w:t>GMRC</w:t>
      </w:r>
      <w:r w:rsidRPr="00544B5A">
        <w:rPr>
          <w:sz w:val="22"/>
          <w:szCs w:val="22"/>
        </w:rPr>
        <w:t xml:space="preserve"> may put in place any necessary safety plan(s) or interim measure(s) short of those measures that may deny or threaten to deny a Participant’s opportunity to p</w:t>
      </w:r>
      <w:r w:rsidR="005B33AA" w:rsidRPr="00544B5A">
        <w:rPr>
          <w:sz w:val="22"/>
          <w:szCs w:val="22"/>
        </w:rPr>
        <w:t>articipate.</w:t>
      </w:r>
    </w:p>
    <w:p w14:paraId="405B7AC6" w14:textId="77777777" w:rsidR="009D550D" w:rsidRPr="00544B5A" w:rsidRDefault="009D550D" w:rsidP="007E1B1E">
      <w:pPr>
        <w:pStyle w:val="AHeader"/>
        <w:rPr>
          <w:sz w:val="22"/>
          <w:szCs w:val="22"/>
        </w:rPr>
      </w:pPr>
      <w:r w:rsidRPr="00544B5A">
        <w:rPr>
          <w:sz w:val="22"/>
          <w:szCs w:val="22"/>
        </w:rPr>
        <w:t>EMOTIONAL AND PHYSICAL MISCONDUCT</w:t>
      </w:r>
    </w:p>
    <w:p w14:paraId="1081DD77" w14:textId="77777777" w:rsidR="009D550D" w:rsidRPr="00544B5A" w:rsidRDefault="009D550D" w:rsidP="00654D2A">
      <w:pPr>
        <w:pStyle w:val="BodyText"/>
        <w:spacing w:after="0"/>
        <w:ind w:firstLine="0"/>
        <w:contextualSpacing/>
        <w:rPr>
          <w:sz w:val="22"/>
          <w:szCs w:val="22"/>
        </w:rPr>
      </w:pPr>
      <w:r w:rsidRPr="00544B5A">
        <w:rPr>
          <w:sz w:val="22"/>
          <w:szCs w:val="22"/>
        </w:rPr>
        <w:t xml:space="preserve">It is a violation of this Policy </w:t>
      </w:r>
      <w:r w:rsidR="00A97873" w:rsidRPr="00544B5A">
        <w:rPr>
          <w:sz w:val="22"/>
          <w:szCs w:val="22"/>
        </w:rPr>
        <w:t>for a Participant to engage in Emotional or Physical M</w:t>
      </w:r>
      <w:r w:rsidRPr="00544B5A">
        <w:rPr>
          <w:sz w:val="22"/>
          <w:szCs w:val="22"/>
        </w:rPr>
        <w:t>isconduct, when that misconduct is reasonably related to sport, which includes, without limitation:</w:t>
      </w:r>
    </w:p>
    <w:p w14:paraId="6119E868" w14:textId="77777777" w:rsidR="009D550D" w:rsidRPr="00544B5A" w:rsidRDefault="009D550D" w:rsidP="009D550D">
      <w:pPr>
        <w:pStyle w:val="BodyText"/>
        <w:ind w:firstLine="0"/>
        <w:contextualSpacing/>
        <w:rPr>
          <w:sz w:val="22"/>
          <w:szCs w:val="22"/>
        </w:rPr>
      </w:pPr>
    </w:p>
    <w:p w14:paraId="39F5D73E" w14:textId="77777777" w:rsidR="009D550D" w:rsidRPr="00544B5A" w:rsidRDefault="009D550D" w:rsidP="00E94778">
      <w:pPr>
        <w:pStyle w:val="BodyText"/>
        <w:numPr>
          <w:ilvl w:val="0"/>
          <w:numId w:val="23"/>
        </w:numPr>
        <w:contextualSpacing/>
        <w:rPr>
          <w:sz w:val="22"/>
          <w:szCs w:val="22"/>
        </w:rPr>
      </w:pPr>
      <w:r w:rsidRPr="00544B5A">
        <w:rPr>
          <w:sz w:val="22"/>
          <w:szCs w:val="22"/>
        </w:rPr>
        <w:t>Emotional Misconduct</w:t>
      </w:r>
    </w:p>
    <w:p w14:paraId="274F29DC" w14:textId="77777777" w:rsidR="009D550D" w:rsidRPr="00544B5A" w:rsidRDefault="009D550D" w:rsidP="00E94778">
      <w:pPr>
        <w:pStyle w:val="BodyText"/>
        <w:numPr>
          <w:ilvl w:val="0"/>
          <w:numId w:val="23"/>
        </w:numPr>
        <w:contextualSpacing/>
        <w:rPr>
          <w:sz w:val="22"/>
          <w:szCs w:val="22"/>
        </w:rPr>
      </w:pPr>
      <w:r w:rsidRPr="00544B5A">
        <w:rPr>
          <w:sz w:val="22"/>
          <w:szCs w:val="22"/>
        </w:rPr>
        <w:t>Physical Misconduct</w:t>
      </w:r>
    </w:p>
    <w:p w14:paraId="2305A993" w14:textId="77777777" w:rsidR="009D550D" w:rsidRPr="00544B5A" w:rsidRDefault="009D550D" w:rsidP="00E94778">
      <w:pPr>
        <w:pStyle w:val="BodyText"/>
        <w:numPr>
          <w:ilvl w:val="0"/>
          <w:numId w:val="23"/>
        </w:numPr>
        <w:contextualSpacing/>
        <w:rPr>
          <w:sz w:val="22"/>
          <w:szCs w:val="22"/>
        </w:rPr>
      </w:pPr>
      <w:r w:rsidRPr="00544B5A">
        <w:rPr>
          <w:sz w:val="22"/>
          <w:szCs w:val="22"/>
        </w:rPr>
        <w:t>Bullying Behaviors</w:t>
      </w:r>
    </w:p>
    <w:p w14:paraId="2B473F46" w14:textId="77777777" w:rsidR="009D550D" w:rsidRPr="00544B5A" w:rsidRDefault="009D550D" w:rsidP="00E94778">
      <w:pPr>
        <w:pStyle w:val="BodyText"/>
        <w:numPr>
          <w:ilvl w:val="0"/>
          <w:numId w:val="23"/>
        </w:numPr>
        <w:contextualSpacing/>
        <w:rPr>
          <w:sz w:val="22"/>
          <w:szCs w:val="22"/>
        </w:rPr>
      </w:pPr>
      <w:r w:rsidRPr="00544B5A">
        <w:rPr>
          <w:sz w:val="22"/>
          <w:szCs w:val="22"/>
        </w:rPr>
        <w:t>Hazing</w:t>
      </w:r>
    </w:p>
    <w:p w14:paraId="67533638" w14:textId="77777777" w:rsidR="009D550D" w:rsidRPr="00544B5A" w:rsidRDefault="009D550D" w:rsidP="00E94778">
      <w:pPr>
        <w:pStyle w:val="BodyText"/>
        <w:numPr>
          <w:ilvl w:val="0"/>
          <w:numId w:val="23"/>
        </w:numPr>
        <w:contextualSpacing/>
        <w:rPr>
          <w:sz w:val="22"/>
          <w:szCs w:val="22"/>
        </w:rPr>
      </w:pPr>
      <w:r w:rsidRPr="00544B5A">
        <w:rPr>
          <w:sz w:val="22"/>
          <w:szCs w:val="22"/>
        </w:rPr>
        <w:t>Harassment</w:t>
      </w:r>
    </w:p>
    <w:p w14:paraId="7E5401B8" w14:textId="77777777" w:rsidR="00A46EBB" w:rsidRPr="00544B5A" w:rsidRDefault="00A46EBB" w:rsidP="00E94778">
      <w:pPr>
        <w:pStyle w:val="BodyText"/>
        <w:numPr>
          <w:ilvl w:val="0"/>
          <w:numId w:val="23"/>
        </w:numPr>
        <w:contextualSpacing/>
        <w:rPr>
          <w:sz w:val="22"/>
          <w:szCs w:val="22"/>
        </w:rPr>
      </w:pPr>
      <w:r w:rsidRPr="00544B5A">
        <w:rPr>
          <w:sz w:val="22"/>
          <w:szCs w:val="22"/>
        </w:rPr>
        <w:t>Threats</w:t>
      </w:r>
    </w:p>
    <w:p w14:paraId="77D2E7F3" w14:textId="77777777" w:rsidR="009D550D" w:rsidRPr="00544B5A" w:rsidRDefault="009D550D" w:rsidP="00E94778">
      <w:pPr>
        <w:pStyle w:val="1Header"/>
        <w:numPr>
          <w:ilvl w:val="0"/>
          <w:numId w:val="26"/>
        </w:numPr>
        <w:spacing w:after="0"/>
        <w:rPr>
          <w:sz w:val="22"/>
          <w:szCs w:val="22"/>
        </w:rPr>
      </w:pPr>
      <w:r w:rsidRPr="00544B5A">
        <w:rPr>
          <w:sz w:val="22"/>
          <w:szCs w:val="22"/>
        </w:rPr>
        <w:t>Emotional Misconduct</w:t>
      </w:r>
    </w:p>
    <w:p w14:paraId="71195C12" w14:textId="77777777" w:rsidR="009D550D" w:rsidRPr="00544B5A" w:rsidRDefault="009D550D" w:rsidP="00961653">
      <w:pPr>
        <w:pStyle w:val="BodyText"/>
        <w:spacing w:after="0"/>
        <w:ind w:firstLine="0"/>
        <w:contextualSpacing/>
        <w:rPr>
          <w:sz w:val="22"/>
          <w:szCs w:val="22"/>
        </w:rPr>
      </w:pPr>
      <w:r w:rsidRPr="00544B5A">
        <w:rPr>
          <w:sz w:val="22"/>
          <w:szCs w:val="22"/>
        </w:rPr>
        <w:t>Emotional Misconduct includes</w:t>
      </w:r>
      <w:r w:rsidR="00A97873" w:rsidRPr="00544B5A">
        <w:rPr>
          <w:sz w:val="22"/>
          <w:szCs w:val="22"/>
        </w:rPr>
        <w:t>:</w:t>
      </w:r>
      <w:r w:rsidRPr="00544B5A">
        <w:rPr>
          <w:sz w:val="22"/>
          <w:szCs w:val="22"/>
        </w:rPr>
        <w:t xml:space="preserve"> (</w:t>
      </w:r>
      <w:proofErr w:type="spellStart"/>
      <w:r w:rsidR="002F24F5" w:rsidRPr="00544B5A">
        <w:rPr>
          <w:sz w:val="22"/>
          <w:szCs w:val="22"/>
        </w:rPr>
        <w:t>i</w:t>
      </w:r>
      <w:proofErr w:type="spellEnd"/>
      <w:r w:rsidR="002F24F5" w:rsidRPr="00544B5A">
        <w:rPr>
          <w:sz w:val="22"/>
          <w:szCs w:val="22"/>
        </w:rPr>
        <w:t>) Verbal Acts, (ii) Physical Acts, (iii</w:t>
      </w:r>
      <w:r w:rsidRPr="00544B5A">
        <w:rPr>
          <w:sz w:val="22"/>
          <w:szCs w:val="22"/>
        </w:rPr>
        <w:t>) Acts th</w:t>
      </w:r>
      <w:r w:rsidR="002F24F5" w:rsidRPr="00544B5A">
        <w:rPr>
          <w:sz w:val="22"/>
          <w:szCs w:val="22"/>
        </w:rPr>
        <w:t>at Deny Attention or Support, (iv</w:t>
      </w:r>
      <w:r w:rsidRPr="00544B5A">
        <w:rPr>
          <w:sz w:val="22"/>
          <w:szCs w:val="22"/>
        </w:rPr>
        <w:t xml:space="preserve">) Criminal Conduct, and/or </w:t>
      </w:r>
      <w:r w:rsidR="002F24F5" w:rsidRPr="00544B5A">
        <w:rPr>
          <w:sz w:val="22"/>
          <w:szCs w:val="22"/>
        </w:rPr>
        <w:t>(v</w:t>
      </w:r>
      <w:r w:rsidR="0057570F" w:rsidRPr="00544B5A">
        <w:rPr>
          <w:sz w:val="22"/>
          <w:szCs w:val="22"/>
        </w:rPr>
        <w:t>)</w:t>
      </w:r>
      <w:r w:rsidRPr="00544B5A">
        <w:rPr>
          <w:sz w:val="22"/>
          <w:szCs w:val="22"/>
        </w:rPr>
        <w:t xml:space="preserve"> Stalking. Emotional Misconduct is determined by the objective behaviors, not whether harm is intende</w:t>
      </w:r>
      <w:r w:rsidR="00961653" w:rsidRPr="00544B5A">
        <w:rPr>
          <w:sz w:val="22"/>
          <w:szCs w:val="22"/>
        </w:rPr>
        <w:t>d or results from the behavior.</w:t>
      </w:r>
    </w:p>
    <w:p w14:paraId="74EE160C" w14:textId="77777777" w:rsidR="00961653" w:rsidRPr="00544B5A" w:rsidRDefault="00961653" w:rsidP="00961653">
      <w:pPr>
        <w:pStyle w:val="BodyText"/>
        <w:spacing w:after="0"/>
        <w:ind w:firstLine="0"/>
        <w:contextualSpacing/>
        <w:rPr>
          <w:sz w:val="22"/>
          <w:szCs w:val="22"/>
        </w:rPr>
      </w:pPr>
    </w:p>
    <w:p w14:paraId="6CD0BFC5" w14:textId="77777777" w:rsidR="005B33AA" w:rsidRPr="00544B5A" w:rsidRDefault="009D550D" w:rsidP="00E94778">
      <w:pPr>
        <w:pStyle w:val="BodyText"/>
        <w:numPr>
          <w:ilvl w:val="0"/>
          <w:numId w:val="27"/>
        </w:numPr>
        <w:ind w:left="720"/>
        <w:contextualSpacing/>
        <w:rPr>
          <w:sz w:val="22"/>
          <w:szCs w:val="22"/>
        </w:rPr>
      </w:pPr>
      <w:r w:rsidRPr="00544B5A">
        <w:rPr>
          <w:rStyle w:val="aStyleChar"/>
          <w:sz w:val="22"/>
          <w:szCs w:val="22"/>
        </w:rPr>
        <w:t>Verbal Acts:</w:t>
      </w:r>
      <w:r w:rsidRPr="00544B5A">
        <w:rPr>
          <w:sz w:val="22"/>
          <w:szCs w:val="22"/>
        </w:rPr>
        <w:t xml:space="preserve"> Repeatedly and excessively verbally assaulting or attacking someone personally in a manner that serves no productive training or motivational purpose.</w:t>
      </w:r>
    </w:p>
    <w:p w14:paraId="1F59DAAF" w14:textId="77777777" w:rsidR="005B33AA" w:rsidRPr="00544B5A" w:rsidRDefault="009D550D" w:rsidP="00E94778">
      <w:pPr>
        <w:pStyle w:val="BodyText"/>
        <w:numPr>
          <w:ilvl w:val="0"/>
          <w:numId w:val="27"/>
        </w:numPr>
        <w:ind w:left="720"/>
        <w:contextualSpacing/>
        <w:rPr>
          <w:sz w:val="22"/>
          <w:szCs w:val="22"/>
        </w:rPr>
      </w:pPr>
      <w:r w:rsidRPr="00544B5A">
        <w:rPr>
          <w:rStyle w:val="aStyleChar"/>
          <w:sz w:val="22"/>
          <w:szCs w:val="22"/>
        </w:rPr>
        <w:t>Physical Acts:</w:t>
      </w:r>
      <w:r w:rsidRPr="00544B5A">
        <w:rPr>
          <w:sz w:val="22"/>
          <w:szCs w:val="22"/>
        </w:rPr>
        <w:t xml:space="preserve"> Repeated and/or severe aggressive behaviors, including but not limited to, throwing sport equipment, water bottles or chairs at or in the presence of others, punching walls, </w:t>
      </w:r>
      <w:proofErr w:type="gramStart"/>
      <w:r w:rsidRPr="00544B5A">
        <w:rPr>
          <w:sz w:val="22"/>
          <w:szCs w:val="22"/>
        </w:rPr>
        <w:t>windows</w:t>
      </w:r>
      <w:proofErr w:type="gramEnd"/>
      <w:r w:rsidRPr="00544B5A">
        <w:rPr>
          <w:sz w:val="22"/>
          <w:szCs w:val="22"/>
        </w:rPr>
        <w:t xml:space="preserve"> or other objects.</w:t>
      </w:r>
    </w:p>
    <w:p w14:paraId="552737A0" w14:textId="77777777" w:rsidR="005B33AA" w:rsidRPr="00544B5A" w:rsidRDefault="009D550D" w:rsidP="00E94778">
      <w:pPr>
        <w:pStyle w:val="BodyText"/>
        <w:numPr>
          <w:ilvl w:val="0"/>
          <w:numId w:val="27"/>
        </w:numPr>
        <w:ind w:left="720"/>
        <w:contextualSpacing/>
        <w:rPr>
          <w:sz w:val="22"/>
          <w:szCs w:val="22"/>
        </w:rPr>
      </w:pPr>
      <w:r w:rsidRPr="00544B5A">
        <w:rPr>
          <w:b/>
          <w:sz w:val="22"/>
          <w:szCs w:val="22"/>
        </w:rPr>
        <w:t>Acts that Deny Attention or Support:</w:t>
      </w:r>
      <w:r w:rsidR="00823780" w:rsidRPr="00544B5A">
        <w:rPr>
          <w:sz w:val="22"/>
          <w:szCs w:val="22"/>
        </w:rPr>
        <w:t xml:space="preserve"> Ignoring or isolating a person for extended periods of time, including routinely or arbitrarily excluding a Participant from practice.</w:t>
      </w:r>
    </w:p>
    <w:p w14:paraId="5C8DDCF9" w14:textId="77777777" w:rsidR="00E40D32" w:rsidRPr="00544B5A" w:rsidRDefault="00823780" w:rsidP="00E94778">
      <w:pPr>
        <w:pStyle w:val="BodyText"/>
        <w:numPr>
          <w:ilvl w:val="0"/>
          <w:numId w:val="27"/>
        </w:numPr>
        <w:ind w:left="720"/>
        <w:contextualSpacing/>
        <w:rPr>
          <w:sz w:val="22"/>
          <w:szCs w:val="22"/>
        </w:rPr>
      </w:pPr>
      <w:r w:rsidRPr="00544B5A">
        <w:rPr>
          <w:b/>
          <w:sz w:val="22"/>
          <w:szCs w:val="22"/>
        </w:rPr>
        <w:t>Criminal Conduct:</w:t>
      </w:r>
      <w:r w:rsidRPr="00544B5A">
        <w:rPr>
          <w:sz w:val="22"/>
          <w:szCs w:val="22"/>
        </w:rPr>
        <w:t xml:space="preserve"> Emotional Misconduct includes any act or conduct described as emotional abuse or misconduct under federal or state law (</w:t>
      </w:r>
      <w:r w:rsidR="00945104" w:rsidRPr="00544B5A">
        <w:rPr>
          <w:sz w:val="22"/>
          <w:szCs w:val="22"/>
        </w:rPr>
        <w:t>e.g.,</w:t>
      </w:r>
      <w:r w:rsidRPr="00544B5A">
        <w:rPr>
          <w:sz w:val="22"/>
          <w:szCs w:val="22"/>
        </w:rPr>
        <w:t xml:space="preserve"> child abuse, child neglect).</w:t>
      </w:r>
    </w:p>
    <w:p w14:paraId="49633338" w14:textId="77777777" w:rsidR="00E40D32" w:rsidRPr="00544B5A" w:rsidRDefault="00823780" w:rsidP="00E94778">
      <w:pPr>
        <w:pStyle w:val="BodyText"/>
        <w:numPr>
          <w:ilvl w:val="0"/>
          <w:numId w:val="27"/>
        </w:numPr>
        <w:ind w:left="720"/>
        <w:contextualSpacing/>
        <w:rPr>
          <w:sz w:val="22"/>
          <w:szCs w:val="22"/>
        </w:rPr>
      </w:pPr>
      <w:r w:rsidRPr="00544B5A">
        <w:rPr>
          <w:b/>
          <w:sz w:val="22"/>
          <w:szCs w:val="22"/>
        </w:rPr>
        <w:t>Stalking:</w:t>
      </w:r>
      <w:r w:rsidRPr="00544B5A">
        <w:rPr>
          <w:sz w:val="22"/>
          <w:szCs w:val="22"/>
        </w:rPr>
        <w:t xml:space="preserve"> Stalking when a person purposefully engages in a course of conduct directed at a specific person, and knows or should know, that the course of conduct would cause a reasonable person to (</w:t>
      </w:r>
      <w:proofErr w:type="spellStart"/>
      <w:r w:rsidRPr="00544B5A">
        <w:rPr>
          <w:sz w:val="22"/>
          <w:szCs w:val="22"/>
        </w:rPr>
        <w:t>i</w:t>
      </w:r>
      <w:proofErr w:type="spellEnd"/>
      <w:r w:rsidRPr="00544B5A">
        <w:rPr>
          <w:sz w:val="22"/>
          <w:szCs w:val="22"/>
        </w:rPr>
        <w:t>) fear for their safety, (ii) the safety of a third person, or (iii) to experience substantial emotional distress.</w:t>
      </w:r>
    </w:p>
    <w:p w14:paraId="7DB0C15C" w14:textId="77777777" w:rsidR="00823780" w:rsidRPr="00544B5A" w:rsidRDefault="00823780" w:rsidP="00E94778">
      <w:pPr>
        <w:pStyle w:val="BodyText"/>
        <w:ind w:left="720" w:firstLine="0"/>
        <w:contextualSpacing/>
        <w:rPr>
          <w:sz w:val="22"/>
          <w:szCs w:val="22"/>
        </w:rPr>
      </w:pPr>
      <w:r w:rsidRPr="00544B5A">
        <w:rPr>
          <w:sz w:val="22"/>
          <w:szCs w:val="22"/>
        </w:rPr>
        <w:t>“Course of conduct” means at least two or more acts, in which a person directly, indirectly, or through third parties, by any action, method, device, or means, follows, monitors, observes, surveils, threatens, or communicates to or about another person, or interferes with another person’s property.</w:t>
      </w:r>
    </w:p>
    <w:p w14:paraId="00F6D459" w14:textId="77777777" w:rsidR="00823780" w:rsidRPr="00544B5A" w:rsidRDefault="00823780" w:rsidP="00E94778">
      <w:pPr>
        <w:pStyle w:val="BodyText"/>
        <w:ind w:left="360" w:firstLine="360"/>
        <w:contextualSpacing/>
        <w:rPr>
          <w:sz w:val="22"/>
          <w:szCs w:val="22"/>
        </w:rPr>
      </w:pPr>
      <w:r w:rsidRPr="00544B5A">
        <w:rPr>
          <w:sz w:val="22"/>
          <w:szCs w:val="22"/>
        </w:rPr>
        <w:t>“Substantial emotional distress” means significant mental suffering or anguish.</w:t>
      </w:r>
    </w:p>
    <w:p w14:paraId="183CF96E" w14:textId="77777777" w:rsidR="00823780" w:rsidRPr="00544B5A" w:rsidRDefault="00823780" w:rsidP="00E94778">
      <w:pPr>
        <w:pStyle w:val="BodyText"/>
        <w:ind w:left="720" w:firstLine="0"/>
        <w:contextualSpacing/>
        <w:rPr>
          <w:sz w:val="22"/>
          <w:szCs w:val="22"/>
        </w:rPr>
      </w:pPr>
      <w:r w:rsidRPr="00544B5A">
        <w:rPr>
          <w:sz w:val="22"/>
          <w:szCs w:val="22"/>
        </w:rPr>
        <w:t>Stalking also includes “cyber-stalking,” wherein a person stalks another using electronic media, such as the internet, social networks, blogs, cell phones, texts, or other similar devices or forms of contact.</w:t>
      </w:r>
    </w:p>
    <w:p w14:paraId="7639B30C" w14:textId="77777777" w:rsidR="00823780" w:rsidRPr="00544B5A" w:rsidRDefault="00823780" w:rsidP="00E94778">
      <w:pPr>
        <w:pStyle w:val="BodyText"/>
        <w:numPr>
          <w:ilvl w:val="0"/>
          <w:numId w:val="27"/>
        </w:numPr>
        <w:ind w:left="720"/>
        <w:contextualSpacing/>
        <w:rPr>
          <w:rStyle w:val="aStyleChar"/>
          <w:b w:val="0"/>
          <w:sz w:val="22"/>
          <w:szCs w:val="22"/>
        </w:rPr>
      </w:pPr>
      <w:r w:rsidRPr="00544B5A">
        <w:rPr>
          <w:rStyle w:val="aStyleChar"/>
          <w:sz w:val="22"/>
          <w:szCs w:val="22"/>
        </w:rPr>
        <w:t xml:space="preserve">Exclusion: </w:t>
      </w:r>
      <w:r w:rsidRPr="00544B5A">
        <w:rPr>
          <w:rStyle w:val="aStyleChar"/>
          <w:b w:val="0"/>
          <w:sz w:val="22"/>
          <w:szCs w:val="22"/>
        </w:rPr>
        <w:t xml:space="preserve">Emotional Misconduct does not include professionally accepted coaching methods of skill enhancement, physical conditioning, team building, appropriate </w:t>
      </w:r>
      <w:proofErr w:type="gramStart"/>
      <w:r w:rsidRPr="00544B5A">
        <w:rPr>
          <w:rStyle w:val="aStyleChar"/>
          <w:b w:val="0"/>
          <w:sz w:val="22"/>
          <w:szCs w:val="22"/>
        </w:rPr>
        <w:t>discipline</w:t>
      </w:r>
      <w:proofErr w:type="gramEnd"/>
      <w:r w:rsidRPr="00544B5A">
        <w:rPr>
          <w:rStyle w:val="aStyleChar"/>
          <w:b w:val="0"/>
          <w:sz w:val="22"/>
          <w:szCs w:val="22"/>
        </w:rPr>
        <w:t xml:space="preserve"> or improved </w:t>
      </w:r>
      <w:r w:rsidRPr="00544B5A">
        <w:rPr>
          <w:rStyle w:val="aStyleChar"/>
          <w:b w:val="0"/>
          <w:sz w:val="22"/>
          <w:szCs w:val="22"/>
        </w:rPr>
        <w:lastRenderedPageBreak/>
        <w:t>Athlete performance. Emotional Misconduct also does not include conduct reasonably accepted as part of sport and/or conduct reasonably accepted as part of Participant’s participation.</w:t>
      </w:r>
    </w:p>
    <w:p w14:paraId="1E96C0A5" w14:textId="77777777" w:rsidR="00E40D32" w:rsidRPr="00544B5A" w:rsidRDefault="00E40D32" w:rsidP="00E40D32">
      <w:pPr>
        <w:pStyle w:val="1Header"/>
        <w:rPr>
          <w:sz w:val="22"/>
          <w:szCs w:val="22"/>
        </w:rPr>
      </w:pPr>
      <w:r w:rsidRPr="00544B5A">
        <w:rPr>
          <w:sz w:val="22"/>
          <w:szCs w:val="22"/>
        </w:rPr>
        <w:t>Physical Misconduct</w:t>
      </w:r>
    </w:p>
    <w:p w14:paraId="18693DC1" w14:textId="77777777" w:rsidR="00E40D32" w:rsidRPr="00544B5A" w:rsidRDefault="00E40D32" w:rsidP="00E40D32">
      <w:pPr>
        <w:pStyle w:val="1Header"/>
        <w:numPr>
          <w:ilvl w:val="0"/>
          <w:numId w:val="0"/>
        </w:numPr>
        <w:rPr>
          <w:b w:val="0"/>
          <w:sz w:val="22"/>
          <w:szCs w:val="22"/>
        </w:rPr>
      </w:pPr>
      <w:r w:rsidRPr="00544B5A">
        <w:rPr>
          <w:b w:val="0"/>
          <w:sz w:val="22"/>
          <w:szCs w:val="22"/>
        </w:rPr>
        <w:t>Physical Misconduct is any intentional contact or non-contact behavior that causes, or reasonably threatens to cause, physical harm to another person.</w:t>
      </w:r>
    </w:p>
    <w:p w14:paraId="1872D75A" w14:textId="77777777" w:rsidR="00E40D32" w:rsidRPr="00544B5A" w:rsidRDefault="00E40D32" w:rsidP="00E40D32">
      <w:pPr>
        <w:pStyle w:val="1Header"/>
        <w:numPr>
          <w:ilvl w:val="0"/>
          <w:numId w:val="0"/>
        </w:numPr>
        <w:rPr>
          <w:b w:val="0"/>
          <w:sz w:val="22"/>
          <w:szCs w:val="22"/>
        </w:rPr>
      </w:pPr>
    </w:p>
    <w:p w14:paraId="08BC610E" w14:textId="77777777" w:rsidR="00E40D32" w:rsidRPr="00544B5A" w:rsidRDefault="00E40D32" w:rsidP="00E40D32">
      <w:pPr>
        <w:pStyle w:val="1Header"/>
        <w:numPr>
          <w:ilvl w:val="0"/>
          <w:numId w:val="0"/>
        </w:numPr>
        <w:rPr>
          <w:b w:val="0"/>
          <w:sz w:val="22"/>
          <w:szCs w:val="22"/>
        </w:rPr>
      </w:pPr>
      <w:r w:rsidRPr="00544B5A">
        <w:rPr>
          <w:b w:val="0"/>
          <w:sz w:val="22"/>
          <w:szCs w:val="22"/>
        </w:rPr>
        <w:t xml:space="preserve">Examples of </w:t>
      </w:r>
      <w:r w:rsidR="00961653" w:rsidRPr="00544B5A">
        <w:rPr>
          <w:b w:val="0"/>
          <w:sz w:val="22"/>
          <w:szCs w:val="22"/>
        </w:rPr>
        <w:t>Physical M</w:t>
      </w:r>
      <w:r w:rsidRPr="00544B5A">
        <w:rPr>
          <w:b w:val="0"/>
          <w:sz w:val="22"/>
          <w:szCs w:val="22"/>
        </w:rPr>
        <w:t>isconduct may include, without limitation:</w:t>
      </w:r>
    </w:p>
    <w:p w14:paraId="3DE402E5" w14:textId="77777777" w:rsidR="00E40D32" w:rsidRPr="00544B5A" w:rsidRDefault="00E40D32" w:rsidP="00E94778">
      <w:pPr>
        <w:pStyle w:val="aStyle"/>
        <w:numPr>
          <w:ilvl w:val="0"/>
          <w:numId w:val="28"/>
        </w:numPr>
        <w:ind w:left="720"/>
        <w:rPr>
          <w:sz w:val="22"/>
          <w:szCs w:val="22"/>
        </w:rPr>
      </w:pPr>
      <w:r w:rsidRPr="00544B5A">
        <w:rPr>
          <w:sz w:val="22"/>
          <w:szCs w:val="22"/>
        </w:rPr>
        <w:t>Contact Violations</w:t>
      </w:r>
      <w:r w:rsidRPr="00544B5A">
        <w:rPr>
          <w:b w:val="0"/>
          <w:sz w:val="22"/>
          <w:szCs w:val="22"/>
        </w:rPr>
        <w:t xml:space="preserve">: Punching beating, biting, striking, </w:t>
      </w:r>
      <w:proofErr w:type="gramStart"/>
      <w:r w:rsidRPr="00544B5A">
        <w:rPr>
          <w:b w:val="0"/>
          <w:sz w:val="22"/>
          <w:szCs w:val="22"/>
        </w:rPr>
        <w:t>strangling</w:t>
      </w:r>
      <w:proofErr w:type="gramEnd"/>
      <w:r w:rsidRPr="00544B5A">
        <w:rPr>
          <w:b w:val="0"/>
          <w:sz w:val="22"/>
          <w:szCs w:val="22"/>
        </w:rPr>
        <w:t xml:space="preserve"> or slapping another; intentionally hitting another with objects, such as sporting equipment; encouraging or knowingly permitting an Athlete to return to play prematurely following a serious injury (e.g., a concussion) and without the clearance of a medical professiona</w:t>
      </w:r>
      <w:r w:rsidR="009D6CD3" w:rsidRPr="00544B5A">
        <w:rPr>
          <w:b w:val="0"/>
          <w:sz w:val="22"/>
          <w:szCs w:val="22"/>
        </w:rPr>
        <w:t>l</w:t>
      </w:r>
      <w:r w:rsidRPr="00544B5A">
        <w:rPr>
          <w:b w:val="0"/>
          <w:sz w:val="22"/>
          <w:szCs w:val="22"/>
        </w:rPr>
        <w:t>.</w:t>
      </w:r>
    </w:p>
    <w:p w14:paraId="6F4FD67E" w14:textId="77777777" w:rsidR="00E40D32" w:rsidRPr="00544B5A" w:rsidRDefault="009D6CD3" w:rsidP="00E94778">
      <w:pPr>
        <w:pStyle w:val="aStyle"/>
        <w:numPr>
          <w:ilvl w:val="0"/>
          <w:numId w:val="28"/>
        </w:numPr>
        <w:ind w:left="720"/>
        <w:rPr>
          <w:sz w:val="22"/>
          <w:szCs w:val="22"/>
        </w:rPr>
      </w:pPr>
      <w:r w:rsidRPr="00544B5A">
        <w:rPr>
          <w:sz w:val="22"/>
          <w:szCs w:val="22"/>
        </w:rPr>
        <w:t>Non-Contact violations</w:t>
      </w:r>
      <w:r w:rsidRPr="00544B5A">
        <w:rPr>
          <w:b w:val="0"/>
          <w:sz w:val="22"/>
          <w:szCs w:val="22"/>
        </w:rPr>
        <w:t>: Isolating a person in a confined space, such as locking an Athlete in a small space; forcing an Athlete to assume a painful stance or position for no athletic purpose (</w:t>
      </w:r>
      <w:r w:rsidR="00945104" w:rsidRPr="00544B5A">
        <w:rPr>
          <w:b w:val="0"/>
          <w:sz w:val="22"/>
          <w:szCs w:val="22"/>
        </w:rPr>
        <w:t>e.g.,</w:t>
      </w:r>
      <w:r w:rsidRPr="00544B5A">
        <w:rPr>
          <w:b w:val="0"/>
          <w:sz w:val="22"/>
          <w:szCs w:val="22"/>
        </w:rPr>
        <w:t xml:space="preserve"> requiring an athlete to kneel on a harmful surface); withholding, recommending against, or denying adequate hydration, nutrition, medical </w:t>
      </w:r>
      <w:proofErr w:type="gramStart"/>
      <w:r w:rsidRPr="00544B5A">
        <w:rPr>
          <w:b w:val="0"/>
          <w:sz w:val="22"/>
          <w:szCs w:val="22"/>
        </w:rPr>
        <w:t>attention</w:t>
      </w:r>
      <w:proofErr w:type="gramEnd"/>
      <w:r w:rsidRPr="00544B5A">
        <w:rPr>
          <w:b w:val="0"/>
          <w:sz w:val="22"/>
          <w:szCs w:val="22"/>
        </w:rPr>
        <w:t xml:space="preserve"> or sleep; providing alcohol to a person under the legal drinking age; providing illegal drugs or non-prescribed medications to another.</w:t>
      </w:r>
    </w:p>
    <w:p w14:paraId="64E48EAA" w14:textId="77777777" w:rsidR="009D6CD3" w:rsidRPr="00544B5A" w:rsidRDefault="009D6CD3" w:rsidP="00E94778">
      <w:pPr>
        <w:pStyle w:val="aStyle"/>
        <w:numPr>
          <w:ilvl w:val="0"/>
          <w:numId w:val="28"/>
        </w:numPr>
        <w:ind w:left="720"/>
        <w:rPr>
          <w:sz w:val="22"/>
          <w:szCs w:val="22"/>
        </w:rPr>
      </w:pPr>
      <w:r w:rsidRPr="00544B5A">
        <w:rPr>
          <w:sz w:val="22"/>
          <w:szCs w:val="22"/>
        </w:rPr>
        <w:t xml:space="preserve">Criminal Conduct: </w:t>
      </w:r>
      <w:r w:rsidRPr="00544B5A">
        <w:rPr>
          <w:b w:val="0"/>
          <w:sz w:val="22"/>
          <w:szCs w:val="22"/>
        </w:rPr>
        <w:t>Physical Misconduct includes any act or conduct described as physical abuse or misconduct under federal or state law (e.g., child abuse, child neglect, assault).</w:t>
      </w:r>
    </w:p>
    <w:p w14:paraId="2F42095E" w14:textId="77777777" w:rsidR="009D6CD3" w:rsidRPr="00544B5A" w:rsidRDefault="005C09EB" w:rsidP="00E94778">
      <w:pPr>
        <w:pStyle w:val="aStyle"/>
        <w:numPr>
          <w:ilvl w:val="0"/>
          <w:numId w:val="28"/>
        </w:numPr>
        <w:ind w:left="720"/>
        <w:rPr>
          <w:sz w:val="22"/>
          <w:szCs w:val="22"/>
        </w:rPr>
      </w:pPr>
      <w:r w:rsidRPr="00544B5A">
        <w:rPr>
          <w:sz w:val="22"/>
          <w:szCs w:val="22"/>
        </w:rPr>
        <w:t>Exclusion</w:t>
      </w:r>
      <w:r w:rsidRPr="00544B5A">
        <w:rPr>
          <w:b w:val="0"/>
          <w:sz w:val="22"/>
          <w:szCs w:val="22"/>
        </w:rPr>
        <w:t>: Physical Misconduct does not include professionally accepted coaching methods of skill enhancement, physical conditioning, team building appropriate discipline, or improved Athlete performance. For example, hitting, punching, and kicking are well-regulated forms of contact in combat sports but have no place in rowing. Physical Misconduct also does not include conduct reasonably accepted as part of sport and/or conduct reasonably accepted as part of Participants participation.</w:t>
      </w:r>
    </w:p>
    <w:p w14:paraId="136E2D6C" w14:textId="77777777" w:rsidR="005C09EB" w:rsidRPr="00544B5A" w:rsidRDefault="001013C1" w:rsidP="001013C1">
      <w:pPr>
        <w:pStyle w:val="1Header"/>
        <w:rPr>
          <w:sz w:val="22"/>
          <w:szCs w:val="22"/>
        </w:rPr>
      </w:pPr>
      <w:r w:rsidRPr="00544B5A">
        <w:rPr>
          <w:sz w:val="22"/>
          <w:szCs w:val="22"/>
        </w:rPr>
        <w:t>Bullying Behavior</w:t>
      </w:r>
    </w:p>
    <w:p w14:paraId="04D14CA6" w14:textId="77777777" w:rsidR="001013C1" w:rsidRPr="00544B5A" w:rsidRDefault="001013C1" w:rsidP="001013C1">
      <w:pPr>
        <w:pStyle w:val="1Header"/>
        <w:numPr>
          <w:ilvl w:val="0"/>
          <w:numId w:val="0"/>
        </w:numPr>
        <w:rPr>
          <w:b w:val="0"/>
          <w:sz w:val="22"/>
          <w:szCs w:val="22"/>
        </w:rPr>
      </w:pPr>
      <w:r w:rsidRPr="00544B5A">
        <w:rPr>
          <w:b w:val="0"/>
          <w:sz w:val="22"/>
          <w:szCs w:val="22"/>
        </w:rPr>
        <w:t>Repeated and/or severe be</w:t>
      </w:r>
      <w:r w:rsidR="002F24F5" w:rsidRPr="00544B5A">
        <w:rPr>
          <w:b w:val="0"/>
          <w:sz w:val="22"/>
          <w:szCs w:val="22"/>
        </w:rPr>
        <w:t>havior(s) that are (</w:t>
      </w:r>
      <w:proofErr w:type="spellStart"/>
      <w:r w:rsidR="002F24F5" w:rsidRPr="00544B5A">
        <w:rPr>
          <w:b w:val="0"/>
          <w:sz w:val="22"/>
          <w:szCs w:val="22"/>
        </w:rPr>
        <w:t>i</w:t>
      </w:r>
      <w:proofErr w:type="spellEnd"/>
      <w:r w:rsidR="002F24F5" w:rsidRPr="00544B5A">
        <w:rPr>
          <w:b w:val="0"/>
          <w:sz w:val="22"/>
          <w:szCs w:val="22"/>
        </w:rPr>
        <w:t>) aggressive, (ii) directed at a Minor, and (iii</w:t>
      </w:r>
      <w:r w:rsidRPr="00544B5A">
        <w:rPr>
          <w:b w:val="0"/>
          <w:sz w:val="22"/>
          <w:szCs w:val="22"/>
        </w:rPr>
        <w:t xml:space="preserve">) intended or likely to hurt, control, or diminish the Minor emotionally, </w:t>
      </w:r>
      <w:proofErr w:type="gramStart"/>
      <w:r w:rsidRPr="00544B5A">
        <w:rPr>
          <w:b w:val="0"/>
          <w:sz w:val="22"/>
          <w:szCs w:val="22"/>
        </w:rPr>
        <w:t>physically</w:t>
      </w:r>
      <w:proofErr w:type="gramEnd"/>
      <w:r w:rsidRPr="00544B5A">
        <w:rPr>
          <w:b w:val="0"/>
          <w:sz w:val="22"/>
          <w:szCs w:val="22"/>
        </w:rPr>
        <w:t xml:space="preserve"> or sexually. Bullying-like behaviors directed at adults are addressed under forms of misconduct, such as Hazing and/or Harassment.</w:t>
      </w:r>
    </w:p>
    <w:p w14:paraId="6C76298F" w14:textId="77777777" w:rsidR="001E5AA6" w:rsidRPr="00544B5A" w:rsidRDefault="001E5AA6" w:rsidP="001013C1">
      <w:pPr>
        <w:pStyle w:val="1Header"/>
        <w:numPr>
          <w:ilvl w:val="0"/>
          <w:numId w:val="0"/>
        </w:numPr>
        <w:rPr>
          <w:b w:val="0"/>
          <w:sz w:val="22"/>
          <w:szCs w:val="22"/>
        </w:rPr>
      </w:pPr>
    </w:p>
    <w:p w14:paraId="0C254811" w14:textId="77777777" w:rsidR="001E5AA6" w:rsidRPr="00544B5A" w:rsidRDefault="001E5AA6" w:rsidP="001013C1">
      <w:pPr>
        <w:pStyle w:val="1Header"/>
        <w:numPr>
          <w:ilvl w:val="0"/>
          <w:numId w:val="0"/>
        </w:numPr>
        <w:rPr>
          <w:b w:val="0"/>
          <w:sz w:val="22"/>
          <w:szCs w:val="22"/>
        </w:rPr>
      </w:pPr>
      <w:r w:rsidRPr="00544B5A">
        <w:rPr>
          <w:b w:val="0"/>
          <w:sz w:val="22"/>
          <w:szCs w:val="22"/>
        </w:rPr>
        <w:t xml:space="preserve">Examples of </w:t>
      </w:r>
      <w:r w:rsidR="00961653" w:rsidRPr="00544B5A">
        <w:rPr>
          <w:b w:val="0"/>
          <w:sz w:val="22"/>
          <w:szCs w:val="22"/>
        </w:rPr>
        <w:t>B</w:t>
      </w:r>
      <w:r w:rsidRPr="00544B5A">
        <w:rPr>
          <w:b w:val="0"/>
          <w:sz w:val="22"/>
          <w:szCs w:val="22"/>
        </w:rPr>
        <w:t xml:space="preserve">ullying </w:t>
      </w:r>
      <w:r w:rsidR="00961653" w:rsidRPr="00544B5A">
        <w:rPr>
          <w:b w:val="0"/>
          <w:sz w:val="22"/>
          <w:szCs w:val="22"/>
        </w:rPr>
        <w:t>B</w:t>
      </w:r>
      <w:r w:rsidRPr="00544B5A">
        <w:rPr>
          <w:b w:val="0"/>
          <w:sz w:val="22"/>
          <w:szCs w:val="22"/>
        </w:rPr>
        <w:t>ehavior may include, without limitation, repeated and/or severe:</w:t>
      </w:r>
    </w:p>
    <w:p w14:paraId="0D4A640F" w14:textId="77777777" w:rsidR="001E5AA6" w:rsidRPr="00544B5A" w:rsidRDefault="001E5AA6" w:rsidP="00E94778">
      <w:pPr>
        <w:pStyle w:val="aStyle"/>
        <w:numPr>
          <w:ilvl w:val="0"/>
          <w:numId w:val="29"/>
        </w:numPr>
        <w:ind w:left="720"/>
        <w:rPr>
          <w:sz w:val="22"/>
          <w:szCs w:val="22"/>
        </w:rPr>
      </w:pPr>
      <w:r w:rsidRPr="00544B5A">
        <w:rPr>
          <w:sz w:val="22"/>
          <w:szCs w:val="22"/>
        </w:rPr>
        <w:t>Physical</w:t>
      </w:r>
      <w:r w:rsidRPr="00544B5A">
        <w:rPr>
          <w:b w:val="0"/>
          <w:sz w:val="22"/>
          <w:szCs w:val="22"/>
        </w:rPr>
        <w:t xml:space="preserve">: Hitting, pushing, punching, beating, biting, striking, kicking, strangling, </w:t>
      </w:r>
      <w:proofErr w:type="gramStart"/>
      <w:r w:rsidRPr="00544B5A">
        <w:rPr>
          <w:b w:val="0"/>
          <w:sz w:val="22"/>
          <w:szCs w:val="22"/>
        </w:rPr>
        <w:t>spitting</w:t>
      </w:r>
      <w:proofErr w:type="gramEnd"/>
      <w:r w:rsidRPr="00544B5A">
        <w:rPr>
          <w:b w:val="0"/>
          <w:sz w:val="22"/>
          <w:szCs w:val="22"/>
        </w:rPr>
        <w:t xml:space="preserve"> or slapping, or throwing objects (such as sporting equipment) at another person.</w:t>
      </w:r>
    </w:p>
    <w:p w14:paraId="79ED498B" w14:textId="77777777" w:rsidR="001E5AA6" w:rsidRPr="00544B5A" w:rsidRDefault="001E5AA6" w:rsidP="00E94778">
      <w:pPr>
        <w:pStyle w:val="aStyle"/>
        <w:numPr>
          <w:ilvl w:val="0"/>
          <w:numId w:val="29"/>
        </w:numPr>
        <w:ind w:left="720"/>
        <w:rPr>
          <w:sz w:val="22"/>
          <w:szCs w:val="22"/>
        </w:rPr>
      </w:pPr>
      <w:r w:rsidRPr="00544B5A">
        <w:rPr>
          <w:sz w:val="22"/>
          <w:szCs w:val="22"/>
        </w:rPr>
        <w:t>Verbal</w:t>
      </w:r>
      <w:r w:rsidRPr="00544B5A">
        <w:rPr>
          <w:b w:val="0"/>
          <w:sz w:val="22"/>
          <w:szCs w:val="22"/>
        </w:rPr>
        <w:t>: Ridiculing, taunting, name-calling or intimidating or threatening to cause someone harm.</w:t>
      </w:r>
    </w:p>
    <w:p w14:paraId="1F2B5F3F" w14:textId="77777777" w:rsidR="00971AD0" w:rsidRPr="00544B5A" w:rsidRDefault="001E5AA6" w:rsidP="00E94778">
      <w:pPr>
        <w:pStyle w:val="aStyle"/>
        <w:numPr>
          <w:ilvl w:val="0"/>
          <w:numId w:val="29"/>
        </w:numPr>
        <w:ind w:left="720"/>
        <w:rPr>
          <w:sz w:val="22"/>
          <w:szCs w:val="22"/>
        </w:rPr>
      </w:pPr>
      <w:r w:rsidRPr="00544B5A">
        <w:rPr>
          <w:sz w:val="22"/>
          <w:szCs w:val="22"/>
        </w:rPr>
        <w:t>Social Media, Including Cyberbullying</w:t>
      </w:r>
      <w:r w:rsidRPr="00544B5A">
        <w:rPr>
          <w:b w:val="0"/>
          <w:sz w:val="22"/>
          <w:szCs w:val="22"/>
        </w:rPr>
        <w:t>:</w:t>
      </w:r>
      <w:r w:rsidR="00971AD0" w:rsidRPr="00544B5A">
        <w:rPr>
          <w:b w:val="0"/>
          <w:sz w:val="22"/>
          <w:szCs w:val="22"/>
        </w:rPr>
        <w:t xml:space="preserve"> Use of rumors or false statements about someone to diminish that person’s reputation; using electronic communications, social </w:t>
      </w:r>
      <w:proofErr w:type="gramStart"/>
      <w:r w:rsidR="00971AD0" w:rsidRPr="00544B5A">
        <w:rPr>
          <w:b w:val="0"/>
          <w:sz w:val="22"/>
          <w:szCs w:val="22"/>
        </w:rPr>
        <w:t>media</w:t>
      </w:r>
      <w:proofErr w:type="gramEnd"/>
      <w:r w:rsidR="00971AD0" w:rsidRPr="00544B5A">
        <w:rPr>
          <w:b w:val="0"/>
          <w:sz w:val="22"/>
          <w:szCs w:val="22"/>
        </w:rPr>
        <w:t xml:space="preserve"> or other technology to harass, frighten, intimidate or humiliate someone; socially excluding someone and asking others to do the same.</w:t>
      </w:r>
    </w:p>
    <w:p w14:paraId="5DF1B034" w14:textId="77777777" w:rsidR="00971AD0" w:rsidRPr="00544B5A" w:rsidRDefault="00971AD0" w:rsidP="00E94778">
      <w:pPr>
        <w:pStyle w:val="aStyle"/>
        <w:numPr>
          <w:ilvl w:val="0"/>
          <w:numId w:val="29"/>
        </w:numPr>
        <w:ind w:left="720"/>
        <w:rPr>
          <w:sz w:val="22"/>
          <w:szCs w:val="22"/>
        </w:rPr>
      </w:pPr>
      <w:r w:rsidRPr="00544B5A">
        <w:rPr>
          <w:sz w:val="22"/>
          <w:szCs w:val="22"/>
        </w:rPr>
        <w:t>Criminal Conduct</w:t>
      </w:r>
      <w:r w:rsidRPr="00544B5A">
        <w:rPr>
          <w:b w:val="0"/>
          <w:sz w:val="22"/>
          <w:szCs w:val="22"/>
        </w:rPr>
        <w:t>: Bullying Behavior includes any conduct described as bullying under federal or state law.</w:t>
      </w:r>
    </w:p>
    <w:p w14:paraId="1C019D33" w14:textId="77777777" w:rsidR="008C7F69" w:rsidRPr="00544B5A" w:rsidRDefault="00971AD0" w:rsidP="00E94778">
      <w:pPr>
        <w:pStyle w:val="aStyle"/>
        <w:numPr>
          <w:ilvl w:val="0"/>
          <w:numId w:val="29"/>
        </w:numPr>
        <w:ind w:left="720"/>
        <w:rPr>
          <w:sz w:val="22"/>
          <w:szCs w:val="22"/>
        </w:rPr>
      </w:pPr>
      <w:r w:rsidRPr="00544B5A">
        <w:rPr>
          <w:sz w:val="22"/>
          <w:szCs w:val="22"/>
        </w:rPr>
        <w:t>Exclusion</w:t>
      </w:r>
      <w:r w:rsidRPr="00544B5A">
        <w:rPr>
          <w:b w:val="0"/>
          <w:sz w:val="22"/>
          <w:szCs w:val="22"/>
        </w:rPr>
        <w:t>: Conduct may not rise to the level of Bullying Behavior if it is merely rude (inadvertently saying or doing something hurtful), mean (purposefully saying or doing something hurtful, but not as part of a pattern of behavior), or arising from conflict or struggle between persons who perceive they have incompatible views and/or positions. Bullying does not include professionally accepted coaching methods of skill enhancement, physical conditioning, team building, appropriate discipline, or improved Athlete performance.</w:t>
      </w:r>
    </w:p>
    <w:p w14:paraId="04F86CFF" w14:textId="77777777" w:rsidR="00952C95" w:rsidRPr="00544B5A" w:rsidRDefault="00952C95" w:rsidP="00952C95">
      <w:pPr>
        <w:pStyle w:val="1Header"/>
        <w:rPr>
          <w:sz w:val="22"/>
          <w:szCs w:val="22"/>
        </w:rPr>
      </w:pPr>
      <w:r w:rsidRPr="00544B5A">
        <w:rPr>
          <w:sz w:val="22"/>
          <w:szCs w:val="22"/>
        </w:rPr>
        <w:t>Hazing</w:t>
      </w:r>
    </w:p>
    <w:p w14:paraId="497A2058" w14:textId="77777777" w:rsidR="00952C95" w:rsidRPr="00544B5A" w:rsidRDefault="00952C95" w:rsidP="00952C95">
      <w:pPr>
        <w:pStyle w:val="1Header"/>
        <w:numPr>
          <w:ilvl w:val="0"/>
          <w:numId w:val="0"/>
        </w:numPr>
        <w:rPr>
          <w:b w:val="0"/>
          <w:sz w:val="22"/>
          <w:szCs w:val="22"/>
        </w:rPr>
      </w:pPr>
      <w:r w:rsidRPr="00544B5A">
        <w:rPr>
          <w:b w:val="0"/>
          <w:sz w:val="22"/>
          <w:szCs w:val="22"/>
        </w:rPr>
        <w:lastRenderedPageBreak/>
        <w:t xml:space="preserve">Any conduct that subjects another person, whether physically, mentally, </w:t>
      </w:r>
      <w:proofErr w:type="gramStart"/>
      <w:r w:rsidRPr="00544B5A">
        <w:rPr>
          <w:b w:val="0"/>
          <w:sz w:val="22"/>
          <w:szCs w:val="22"/>
        </w:rPr>
        <w:t>emotionally</w:t>
      </w:r>
      <w:proofErr w:type="gramEnd"/>
      <w:r w:rsidRPr="00544B5A">
        <w:rPr>
          <w:b w:val="0"/>
          <w:sz w:val="22"/>
          <w:szCs w:val="22"/>
        </w:rPr>
        <w:t xml:space="preserve"> or psychologically, to anything that may endanger, abuse, humiliate, degrade or intimidate the person as a condition of joining or being socially accepted by a group, team, or organization. Purported Consent by the person subjected to Hazing is not a defense, regardless of the person’s perceived willingness to cooperate or participate.</w:t>
      </w:r>
    </w:p>
    <w:p w14:paraId="6D37A22A" w14:textId="77777777" w:rsidR="00952C95" w:rsidRPr="00544B5A" w:rsidRDefault="00952C95" w:rsidP="00952C95">
      <w:pPr>
        <w:pStyle w:val="1Header"/>
        <w:numPr>
          <w:ilvl w:val="0"/>
          <w:numId w:val="0"/>
        </w:numPr>
        <w:rPr>
          <w:b w:val="0"/>
          <w:sz w:val="22"/>
          <w:szCs w:val="22"/>
        </w:rPr>
      </w:pPr>
    </w:p>
    <w:p w14:paraId="0A550911" w14:textId="77777777" w:rsidR="00952C95" w:rsidRPr="00544B5A" w:rsidRDefault="00952C95" w:rsidP="00952C95">
      <w:pPr>
        <w:pStyle w:val="1Header"/>
        <w:numPr>
          <w:ilvl w:val="0"/>
          <w:numId w:val="0"/>
        </w:numPr>
        <w:rPr>
          <w:b w:val="0"/>
          <w:sz w:val="22"/>
          <w:szCs w:val="22"/>
        </w:rPr>
      </w:pPr>
      <w:r w:rsidRPr="00544B5A">
        <w:rPr>
          <w:b w:val="0"/>
          <w:sz w:val="22"/>
          <w:szCs w:val="22"/>
        </w:rPr>
        <w:t>Examples of Hazing include:</w:t>
      </w:r>
    </w:p>
    <w:p w14:paraId="7B49828D" w14:textId="77777777" w:rsidR="00952C95" w:rsidRPr="00544B5A" w:rsidRDefault="00952C95" w:rsidP="00E94778">
      <w:pPr>
        <w:pStyle w:val="aStyle"/>
        <w:numPr>
          <w:ilvl w:val="0"/>
          <w:numId w:val="30"/>
        </w:numPr>
        <w:rPr>
          <w:sz w:val="22"/>
          <w:szCs w:val="22"/>
        </w:rPr>
      </w:pPr>
      <w:r w:rsidRPr="00544B5A">
        <w:rPr>
          <w:sz w:val="22"/>
          <w:szCs w:val="22"/>
        </w:rPr>
        <w:t>Contact Acts</w:t>
      </w:r>
      <w:r w:rsidRPr="00544B5A">
        <w:rPr>
          <w:b w:val="0"/>
          <w:sz w:val="22"/>
          <w:szCs w:val="22"/>
        </w:rPr>
        <w:t>: Tying, taping, or otherwise physically restraining another person; beating, paddling or other forms of physical assault.</w:t>
      </w:r>
    </w:p>
    <w:p w14:paraId="4E224FF6" w14:textId="77777777" w:rsidR="00952C95" w:rsidRPr="00544B5A" w:rsidRDefault="00952C95" w:rsidP="00E94778">
      <w:pPr>
        <w:pStyle w:val="aStyle"/>
        <w:numPr>
          <w:ilvl w:val="0"/>
          <w:numId w:val="30"/>
        </w:numPr>
        <w:rPr>
          <w:sz w:val="22"/>
          <w:szCs w:val="22"/>
        </w:rPr>
      </w:pPr>
      <w:r w:rsidRPr="00544B5A">
        <w:rPr>
          <w:sz w:val="22"/>
          <w:szCs w:val="22"/>
        </w:rPr>
        <w:t>Non-Contact Acts</w:t>
      </w:r>
      <w:r w:rsidRPr="00544B5A">
        <w:rPr>
          <w:b w:val="0"/>
          <w:sz w:val="22"/>
          <w:szCs w:val="22"/>
        </w:rPr>
        <w:t>: Requiring or forcing the consumption of alcohol, illegal drugs or other substances, including participation in binge drinking and drinking games; personal servitude; requiring social actions (e.g., public nudity) that are illegal or meant to draw ridicule; excessive training requirements demanded of only particular individuals on a team that serve no reasonable or productive training purpose; sleep deprivation; otherwise unnecessary schedule disruptions; withholding of water and/or food; restrictions on personal hygiene.</w:t>
      </w:r>
    </w:p>
    <w:p w14:paraId="15626A36" w14:textId="77777777" w:rsidR="00952C95" w:rsidRPr="00544B5A" w:rsidRDefault="00952C95" w:rsidP="00E94778">
      <w:pPr>
        <w:pStyle w:val="aStyle"/>
        <w:numPr>
          <w:ilvl w:val="0"/>
          <w:numId w:val="30"/>
        </w:numPr>
        <w:rPr>
          <w:sz w:val="22"/>
          <w:szCs w:val="22"/>
        </w:rPr>
      </w:pPr>
      <w:r w:rsidRPr="00544B5A">
        <w:rPr>
          <w:sz w:val="22"/>
          <w:szCs w:val="22"/>
        </w:rPr>
        <w:t>Criminal Acts</w:t>
      </w:r>
      <w:r w:rsidRPr="00544B5A">
        <w:rPr>
          <w:b w:val="0"/>
          <w:sz w:val="22"/>
          <w:szCs w:val="22"/>
        </w:rPr>
        <w:t>: Any act or conduct that constitutes hazing under applicable federal or state law.</w:t>
      </w:r>
    </w:p>
    <w:p w14:paraId="7B9144EC" w14:textId="77777777" w:rsidR="00952C95" w:rsidRPr="00544B5A" w:rsidRDefault="00952C95" w:rsidP="00E94778">
      <w:pPr>
        <w:pStyle w:val="aStyle"/>
        <w:numPr>
          <w:ilvl w:val="0"/>
          <w:numId w:val="30"/>
        </w:numPr>
        <w:rPr>
          <w:sz w:val="22"/>
          <w:szCs w:val="22"/>
        </w:rPr>
      </w:pPr>
      <w:r w:rsidRPr="00544B5A">
        <w:rPr>
          <w:sz w:val="22"/>
          <w:szCs w:val="22"/>
        </w:rPr>
        <w:t>Exclusion</w:t>
      </w:r>
      <w:r w:rsidRPr="00544B5A">
        <w:rPr>
          <w:b w:val="0"/>
          <w:sz w:val="22"/>
          <w:szCs w:val="22"/>
        </w:rPr>
        <w:t>: Conduct may not rise to the level of hazing if it is merely rude (inadvertently saying or doing something hurtful), mean (purposefully saying or doing something hurtful, but not as a part of a pattern of behavior), or arising from conflict or struggle between persons who perceive they have incompatible views and/or positions. Hazing does not include professionally accepted coaching methods of skill enhancement, physical conditioning, team building, appropriate discipline, or improved Athlete performance.</w:t>
      </w:r>
    </w:p>
    <w:p w14:paraId="0F0E117E" w14:textId="77777777" w:rsidR="0057570F" w:rsidRPr="00544B5A" w:rsidRDefault="0057570F" w:rsidP="0057570F">
      <w:pPr>
        <w:pStyle w:val="1Header"/>
        <w:rPr>
          <w:sz w:val="22"/>
          <w:szCs w:val="22"/>
        </w:rPr>
      </w:pPr>
      <w:r w:rsidRPr="00544B5A">
        <w:rPr>
          <w:sz w:val="22"/>
          <w:szCs w:val="22"/>
        </w:rPr>
        <w:t>Harassment</w:t>
      </w:r>
    </w:p>
    <w:p w14:paraId="29C1B6B6" w14:textId="77777777" w:rsidR="0057570F" w:rsidRPr="00544B5A" w:rsidRDefault="0057570F" w:rsidP="0057570F">
      <w:pPr>
        <w:pStyle w:val="1Header"/>
        <w:numPr>
          <w:ilvl w:val="0"/>
          <w:numId w:val="0"/>
        </w:numPr>
        <w:rPr>
          <w:b w:val="0"/>
          <w:sz w:val="22"/>
          <w:szCs w:val="22"/>
        </w:rPr>
      </w:pPr>
      <w:r w:rsidRPr="00544B5A">
        <w:rPr>
          <w:b w:val="0"/>
          <w:sz w:val="22"/>
          <w:szCs w:val="22"/>
        </w:rPr>
        <w:t>Repeated and/or severe conduct that (a) causes fear, humiliation or annoyance, (b) offends or degrades, (c) creates a hostile environment (as defined above), or (d) reflects discriminatory bias in an attempt to establish dominance, superiority or power over an individual or group based on age, race, ethnicity, culture, religion, national origin, or mental or physical disability; or (e) any act or conduct described as harassment under federal or state law. Whether conduct is harassing depends on the totality of the circumstances, including the nature, frequency, intensity, location, context, and duration of the behavior.</w:t>
      </w:r>
    </w:p>
    <w:p w14:paraId="078B36D7" w14:textId="77777777" w:rsidR="0057570F" w:rsidRPr="00544B5A" w:rsidRDefault="0057570F" w:rsidP="0057570F">
      <w:pPr>
        <w:pStyle w:val="1Header"/>
        <w:numPr>
          <w:ilvl w:val="0"/>
          <w:numId w:val="0"/>
        </w:numPr>
        <w:rPr>
          <w:b w:val="0"/>
          <w:sz w:val="22"/>
          <w:szCs w:val="22"/>
        </w:rPr>
      </w:pPr>
    </w:p>
    <w:p w14:paraId="02C39DF7" w14:textId="77777777" w:rsidR="0057570F" w:rsidRPr="00544B5A" w:rsidRDefault="0057570F" w:rsidP="0057570F">
      <w:pPr>
        <w:pStyle w:val="1Header"/>
        <w:numPr>
          <w:ilvl w:val="0"/>
          <w:numId w:val="0"/>
        </w:numPr>
        <w:rPr>
          <w:b w:val="0"/>
          <w:sz w:val="22"/>
          <w:szCs w:val="22"/>
        </w:rPr>
      </w:pPr>
      <w:r w:rsidRPr="00544B5A">
        <w:rPr>
          <w:b w:val="0"/>
          <w:sz w:val="22"/>
          <w:szCs w:val="22"/>
        </w:rPr>
        <w:t>Conduct may not rise to the level of Harassment if it</w:t>
      </w:r>
      <w:r w:rsidR="00842259" w:rsidRPr="00544B5A">
        <w:rPr>
          <w:b w:val="0"/>
          <w:sz w:val="22"/>
          <w:szCs w:val="22"/>
        </w:rPr>
        <w:t xml:space="preserve"> i</w:t>
      </w:r>
      <w:r w:rsidRPr="00544B5A">
        <w:rPr>
          <w:b w:val="0"/>
          <w:sz w:val="22"/>
          <w:szCs w:val="22"/>
        </w:rPr>
        <w:t>s merely rude (inadvertently saying or doing something hurtful), mean (purposefully saying or doing something hurtful, but not as a part of a pattern of behavior), or arising from conflict or struggle between persons who perceive they have incompatible views and/or positions. Harassment does not include professionally accepted coaching methods of skill enhancement, physical conditioning, team building, appropriate discipline, or improved Athlete performance.</w:t>
      </w:r>
    </w:p>
    <w:p w14:paraId="258FC7A0" w14:textId="77777777" w:rsidR="00A46EBB" w:rsidRPr="00544B5A" w:rsidRDefault="00A46EBB" w:rsidP="0057570F">
      <w:pPr>
        <w:pStyle w:val="1Header"/>
        <w:numPr>
          <w:ilvl w:val="0"/>
          <w:numId w:val="0"/>
        </w:numPr>
        <w:rPr>
          <w:b w:val="0"/>
          <w:sz w:val="22"/>
          <w:szCs w:val="22"/>
        </w:rPr>
      </w:pPr>
    </w:p>
    <w:p w14:paraId="17EA1621" w14:textId="77777777" w:rsidR="00A46EBB" w:rsidRPr="00544B5A" w:rsidRDefault="00E94778" w:rsidP="00E94778">
      <w:pPr>
        <w:pStyle w:val="1Header"/>
        <w:numPr>
          <w:ilvl w:val="0"/>
          <w:numId w:val="0"/>
        </w:numPr>
        <w:ind w:left="360" w:hanging="360"/>
        <w:rPr>
          <w:sz w:val="22"/>
          <w:szCs w:val="22"/>
        </w:rPr>
      </w:pPr>
      <w:r>
        <w:rPr>
          <w:sz w:val="22"/>
          <w:szCs w:val="22"/>
        </w:rPr>
        <w:t>6.</w:t>
      </w:r>
      <w:r>
        <w:rPr>
          <w:sz w:val="22"/>
          <w:szCs w:val="22"/>
        </w:rPr>
        <w:tab/>
      </w:r>
      <w:r w:rsidR="00A46EBB" w:rsidRPr="00544B5A">
        <w:rPr>
          <w:sz w:val="22"/>
          <w:szCs w:val="22"/>
        </w:rPr>
        <w:t>Threats</w:t>
      </w:r>
    </w:p>
    <w:p w14:paraId="0A5FA1AB" w14:textId="77777777" w:rsidR="00A46EBB" w:rsidRPr="00544B5A" w:rsidRDefault="00A46EBB" w:rsidP="0057570F">
      <w:pPr>
        <w:pStyle w:val="1Header"/>
        <w:numPr>
          <w:ilvl w:val="0"/>
          <w:numId w:val="0"/>
        </w:numPr>
        <w:rPr>
          <w:b w:val="0"/>
          <w:sz w:val="22"/>
          <w:szCs w:val="22"/>
        </w:rPr>
      </w:pPr>
      <w:r w:rsidRPr="00544B5A">
        <w:rPr>
          <w:b w:val="0"/>
          <w:sz w:val="22"/>
          <w:szCs w:val="22"/>
        </w:rPr>
        <w:t xml:space="preserve">A Participant violates this Policy by threatening to harm another Participant. A threat to harm others includes any written, verbal, physical or electronically transmitted expression of intent to physically injure or harm someone else. A threat may be communicated directly to the intended victim or communicated to a third party. Threatening behavior by a Participant is prohibited in any manner </w:t>
      </w:r>
      <w:r w:rsidR="00A97873" w:rsidRPr="00544B5A">
        <w:rPr>
          <w:b w:val="0"/>
          <w:sz w:val="22"/>
          <w:szCs w:val="22"/>
        </w:rPr>
        <w:t xml:space="preserve">in connection with any </w:t>
      </w:r>
      <w:proofErr w:type="spellStart"/>
      <w:r w:rsidR="00A97873" w:rsidRPr="00544B5A">
        <w:rPr>
          <w:b w:val="0"/>
          <w:sz w:val="22"/>
          <w:szCs w:val="22"/>
        </w:rPr>
        <w:t>USRowing</w:t>
      </w:r>
      <w:proofErr w:type="spellEnd"/>
      <w:r w:rsidR="00A97873" w:rsidRPr="00544B5A">
        <w:rPr>
          <w:b w:val="0"/>
          <w:sz w:val="22"/>
          <w:szCs w:val="22"/>
        </w:rPr>
        <w:t>-</w:t>
      </w:r>
      <w:r w:rsidRPr="00544B5A">
        <w:rPr>
          <w:b w:val="0"/>
          <w:sz w:val="22"/>
          <w:szCs w:val="22"/>
        </w:rPr>
        <w:t>sanctioned activities or event</w:t>
      </w:r>
      <w:r w:rsidR="005D6DCF" w:rsidRPr="00544B5A">
        <w:rPr>
          <w:b w:val="0"/>
          <w:sz w:val="22"/>
          <w:szCs w:val="22"/>
        </w:rPr>
        <w:t>s</w:t>
      </w:r>
      <w:r w:rsidRPr="00544B5A">
        <w:rPr>
          <w:b w:val="0"/>
          <w:sz w:val="22"/>
          <w:szCs w:val="22"/>
        </w:rPr>
        <w:t xml:space="preserve">.  </w:t>
      </w:r>
    </w:p>
    <w:p w14:paraId="11C9E102" w14:textId="77777777" w:rsidR="001E5AA6" w:rsidRPr="00544B5A" w:rsidRDefault="007E1B1E" w:rsidP="007E1B1E">
      <w:pPr>
        <w:pStyle w:val="AHeader"/>
        <w:rPr>
          <w:sz w:val="22"/>
          <w:szCs w:val="22"/>
        </w:rPr>
      </w:pPr>
      <w:r w:rsidRPr="00544B5A">
        <w:rPr>
          <w:sz w:val="22"/>
          <w:szCs w:val="22"/>
        </w:rPr>
        <w:t>A</w:t>
      </w:r>
      <w:r w:rsidR="0057570F" w:rsidRPr="00544B5A">
        <w:rPr>
          <w:sz w:val="22"/>
          <w:szCs w:val="22"/>
        </w:rPr>
        <w:t>IDING AND ABETTING</w:t>
      </w:r>
    </w:p>
    <w:p w14:paraId="08C9D2EF" w14:textId="77777777" w:rsidR="000C71F8" w:rsidRPr="00544B5A" w:rsidRDefault="000C71F8" w:rsidP="000C71F8">
      <w:pPr>
        <w:pStyle w:val="AHeader"/>
        <w:numPr>
          <w:ilvl w:val="0"/>
          <w:numId w:val="0"/>
        </w:numPr>
        <w:rPr>
          <w:sz w:val="22"/>
          <w:szCs w:val="22"/>
        </w:rPr>
      </w:pPr>
    </w:p>
    <w:p w14:paraId="41ADE00F" w14:textId="77777777" w:rsidR="0057570F" w:rsidRPr="00544B5A" w:rsidRDefault="0057570F" w:rsidP="0057570F">
      <w:pPr>
        <w:pStyle w:val="AHeader"/>
        <w:numPr>
          <w:ilvl w:val="0"/>
          <w:numId w:val="0"/>
        </w:numPr>
        <w:rPr>
          <w:b w:val="0"/>
          <w:sz w:val="22"/>
          <w:szCs w:val="22"/>
        </w:rPr>
      </w:pPr>
      <w:r w:rsidRPr="00544B5A">
        <w:rPr>
          <w:b w:val="0"/>
          <w:sz w:val="22"/>
          <w:szCs w:val="22"/>
        </w:rPr>
        <w:t>Aiding and Abetting occurs when one aids, assists, facilitates, promotes, or encourages the commission of Prohibited Conduct by a Participant, including but not limited to, knowingly:</w:t>
      </w:r>
    </w:p>
    <w:p w14:paraId="467972FF" w14:textId="3FFFC666" w:rsidR="0057570F" w:rsidRPr="00544B5A" w:rsidRDefault="0057570F" w:rsidP="00E94778">
      <w:pPr>
        <w:pStyle w:val="1Header"/>
        <w:numPr>
          <w:ilvl w:val="0"/>
          <w:numId w:val="31"/>
        </w:numPr>
        <w:rPr>
          <w:sz w:val="22"/>
          <w:szCs w:val="22"/>
        </w:rPr>
      </w:pPr>
      <w:r w:rsidRPr="00544B5A">
        <w:rPr>
          <w:b w:val="0"/>
          <w:sz w:val="22"/>
          <w:szCs w:val="22"/>
        </w:rPr>
        <w:lastRenderedPageBreak/>
        <w:t xml:space="preserve">Allowing any </w:t>
      </w:r>
      <w:r w:rsidR="00676582" w:rsidRPr="00544B5A">
        <w:rPr>
          <w:b w:val="0"/>
          <w:sz w:val="22"/>
          <w:szCs w:val="22"/>
        </w:rPr>
        <w:t xml:space="preserve">person who has been identified as suspended or otherwise ineligible by </w:t>
      </w:r>
      <w:proofErr w:type="spellStart"/>
      <w:r w:rsidR="00676582" w:rsidRPr="00544B5A">
        <w:rPr>
          <w:b w:val="0"/>
          <w:sz w:val="22"/>
          <w:szCs w:val="22"/>
        </w:rPr>
        <w:t>USRowing</w:t>
      </w:r>
      <w:proofErr w:type="spellEnd"/>
      <w:r w:rsidR="00676582" w:rsidRPr="00544B5A">
        <w:rPr>
          <w:b w:val="0"/>
          <w:sz w:val="22"/>
          <w:szCs w:val="22"/>
        </w:rPr>
        <w:t xml:space="preserve"> to be in any way a</w:t>
      </w:r>
      <w:r w:rsidR="005D6DCF" w:rsidRPr="00544B5A">
        <w:rPr>
          <w:b w:val="0"/>
          <w:sz w:val="22"/>
          <w:szCs w:val="22"/>
        </w:rPr>
        <w:t>ssociated with or employed by a Member Organization or</w:t>
      </w:r>
      <w:r w:rsidR="00676582" w:rsidRPr="00544B5A">
        <w:rPr>
          <w:b w:val="0"/>
          <w:sz w:val="22"/>
          <w:szCs w:val="22"/>
        </w:rPr>
        <w:t xml:space="preserve"> organization affiliated with or holding itself out as affiliated with </w:t>
      </w:r>
      <w:proofErr w:type="spellStart"/>
      <w:r w:rsidR="00676582" w:rsidRPr="00544B5A">
        <w:rPr>
          <w:b w:val="0"/>
          <w:sz w:val="22"/>
          <w:szCs w:val="22"/>
        </w:rPr>
        <w:t>USRowing</w:t>
      </w:r>
      <w:proofErr w:type="spellEnd"/>
      <w:r w:rsidR="00676582" w:rsidRPr="00544B5A">
        <w:rPr>
          <w:b w:val="0"/>
          <w:sz w:val="22"/>
          <w:szCs w:val="22"/>
        </w:rPr>
        <w:t xml:space="preserve">, an NGB, LAO, </w:t>
      </w:r>
      <w:r w:rsidR="0062057E">
        <w:rPr>
          <w:b w:val="0"/>
          <w:sz w:val="22"/>
          <w:szCs w:val="22"/>
        </w:rPr>
        <w:t xml:space="preserve">Member Organization, </w:t>
      </w:r>
      <w:r w:rsidR="00676582" w:rsidRPr="00544B5A">
        <w:rPr>
          <w:b w:val="0"/>
          <w:sz w:val="22"/>
          <w:szCs w:val="22"/>
        </w:rPr>
        <w:t xml:space="preserve">the USOPC, or the Olympic &amp; Paralympic </w:t>
      </w:r>
      <w:proofErr w:type="gramStart"/>
      <w:r w:rsidR="00676582" w:rsidRPr="00544B5A">
        <w:rPr>
          <w:b w:val="0"/>
          <w:sz w:val="22"/>
          <w:szCs w:val="22"/>
        </w:rPr>
        <w:t>Movement;</w:t>
      </w:r>
      <w:proofErr w:type="gramEnd"/>
    </w:p>
    <w:p w14:paraId="3C3D686B" w14:textId="77777777" w:rsidR="00676582" w:rsidRPr="00544B5A" w:rsidRDefault="00676582" w:rsidP="00E94778">
      <w:pPr>
        <w:pStyle w:val="1Header"/>
        <w:numPr>
          <w:ilvl w:val="0"/>
          <w:numId w:val="31"/>
        </w:numPr>
        <w:rPr>
          <w:sz w:val="22"/>
          <w:szCs w:val="22"/>
        </w:rPr>
      </w:pPr>
      <w:r w:rsidRPr="00544B5A">
        <w:rPr>
          <w:b w:val="0"/>
          <w:sz w:val="22"/>
          <w:szCs w:val="22"/>
        </w:rPr>
        <w:t xml:space="preserve">Allowing any person who has been identified as suspended or otherwise ineligible by </w:t>
      </w:r>
      <w:proofErr w:type="spellStart"/>
      <w:r w:rsidRPr="00544B5A">
        <w:rPr>
          <w:b w:val="0"/>
          <w:sz w:val="22"/>
          <w:szCs w:val="22"/>
        </w:rPr>
        <w:t>USRowing</w:t>
      </w:r>
      <w:proofErr w:type="spellEnd"/>
      <w:r w:rsidRPr="00544B5A">
        <w:rPr>
          <w:b w:val="0"/>
          <w:sz w:val="22"/>
          <w:szCs w:val="22"/>
        </w:rPr>
        <w:t xml:space="preserve"> to coach or instruct </w:t>
      </w:r>
      <w:proofErr w:type="gramStart"/>
      <w:r w:rsidRPr="00544B5A">
        <w:rPr>
          <w:b w:val="0"/>
          <w:sz w:val="22"/>
          <w:szCs w:val="22"/>
        </w:rPr>
        <w:t>Participants;</w:t>
      </w:r>
      <w:proofErr w:type="gramEnd"/>
    </w:p>
    <w:p w14:paraId="1ADBAB2A" w14:textId="61B8793E" w:rsidR="00676582" w:rsidRPr="00544B5A" w:rsidRDefault="00676582" w:rsidP="00E94778">
      <w:pPr>
        <w:pStyle w:val="1Header"/>
        <w:numPr>
          <w:ilvl w:val="0"/>
          <w:numId w:val="31"/>
        </w:numPr>
        <w:rPr>
          <w:sz w:val="22"/>
          <w:szCs w:val="22"/>
        </w:rPr>
      </w:pPr>
      <w:r w:rsidRPr="00544B5A">
        <w:rPr>
          <w:b w:val="0"/>
          <w:sz w:val="22"/>
          <w:szCs w:val="22"/>
        </w:rPr>
        <w:t xml:space="preserve">Allowing any person who has been identified as ineligible by </w:t>
      </w:r>
      <w:proofErr w:type="spellStart"/>
      <w:r w:rsidRPr="00544B5A">
        <w:rPr>
          <w:b w:val="0"/>
          <w:sz w:val="22"/>
          <w:szCs w:val="22"/>
        </w:rPr>
        <w:t>USRowing</w:t>
      </w:r>
      <w:proofErr w:type="spellEnd"/>
      <w:r w:rsidRPr="00544B5A">
        <w:rPr>
          <w:b w:val="0"/>
          <w:sz w:val="22"/>
          <w:szCs w:val="22"/>
        </w:rPr>
        <w:t xml:space="preserve"> to have ownership interest in a facility, an organization, or its related entities, if that facility/organization/related entity is affiliated with or holds itself </w:t>
      </w:r>
      <w:r w:rsidR="000E5917" w:rsidRPr="00544B5A">
        <w:rPr>
          <w:b w:val="0"/>
          <w:sz w:val="22"/>
          <w:szCs w:val="22"/>
        </w:rPr>
        <w:t xml:space="preserve">out as affiliated with an NGB, LAO, </w:t>
      </w:r>
      <w:r w:rsidR="0062057E">
        <w:rPr>
          <w:b w:val="0"/>
          <w:sz w:val="22"/>
          <w:szCs w:val="22"/>
        </w:rPr>
        <w:t xml:space="preserve">Member Organization, </w:t>
      </w:r>
      <w:r w:rsidR="000E5917" w:rsidRPr="00544B5A">
        <w:rPr>
          <w:b w:val="0"/>
          <w:sz w:val="22"/>
          <w:szCs w:val="22"/>
        </w:rPr>
        <w:t>USOPC or the Olympic &amp; Paralympic Movement.</w:t>
      </w:r>
    </w:p>
    <w:p w14:paraId="78421903" w14:textId="77777777" w:rsidR="000E5917" w:rsidRPr="00544B5A" w:rsidRDefault="000E5917" w:rsidP="00E94778">
      <w:pPr>
        <w:pStyle w:val="1Header"/>
        <w:numPr>
          <w:ilvl w:val="0"/>
          <w:numId w:val="31"/>
        </w:numPr>
        <w:rPr>
          <w:sz w:val="22"/>
          <w:szCs w:val="22"/>
        </w:rPr>
      </w:pPr>
      <w:r w:rsidRPr="00544B5A">
        <w:rPr>
          <w:b w:val="0"/>
          <w:sz w:val="22"/>
          <w:szCs w:val="22"/>
        </w:rPr>
        <w:t xml:space="preserve">Providing any coaching-related advice or service to an Athlete who has been identified as suspended or otherwise ineligible by </w:t>
      </w:r>
      <w:proofErr w:type="spellStart"/>
      <w:r w:rsidRPr="00544B5A">
        <w:rPr>
          <w:b w:val="0"/>
          <w:sz w:val="22"/>
          <w:szCs w:val="22"/>
        </w:rPr>
        <w:t>USRowing</w:t>
      </w:r>
      <w:proofErr w:type="spellEnd"/>
      <w:r w:rsidRPr="00544B5A">
        <w:rPr>
          <w:b w:val="0"/>
          <w:sz w:val="22"/>
          <w:szCs w:val="22"/>
        </w:rPr>
        <w:t>.</w:t>
      </w:r>
    </w:p>
    <w:p w14:paraId="1AC66F1E" w14:textId="77777777" w:rsidR="000E5917" w:rsidRPr="00544B5A" w:rsidRDefault="000E5917" w:rsidP="00E94778">
      <w:pPr>
        <w:pStyle w:val="1Header"/>
        <w:numPr>
          <w:ilvl w:val="0"/>
          <w:numId w:val="31"/>
        </w:numPr>
        <w:rPr>
          <w:sz w:val="22"/>
          <w:szCs w:val="22"/>
        </w:rPr>
      </w:pPr>
      <w:r w:rsidRPr="00544B5A">
        <w:rPr>
          <w:b w:val="0"/>
          <w:sz w:val="22"/>
          <w:szCs w:val="22"/>
        </w:rPr>
        <w:t>Allowing any person to violate the terms of their suspension or an</w:t>
      </w:r>
      <w:r w:rsidR="00EC4D63" w:rsidRPr="00544B5A">
        <w:rPr>
          <w:b w:val="0"/>
          <w:sz w:val="22"/>
          <w:szCs w:val="22"/>
        </w:rPr>
        <w:t xml:space="preserve">y other sanctions imposed by </w:t>
      </w:r>
      <w:proofErr w:type="spellStart"/>
      <w:r w:rsidR="00EC4D63" w:rsidRPr="00544B5A">
        <w:rPr>
          <w:b w:val="0"/>
          <w:sz w:val="22"/>
          <w:szCs w:val="22"/>
        </w:rPr>
        <w:t>USR</w:t>
      </w:r>
      <w:r w:rsidRPr="00544B5A">
        <w:rPr>
          <w:b w:val="0"/>
          <w:sz w:val="22"/>
          <w:szCs w:val="22"/>
        </w:rPr>
        <w:t>owing</w:t>
      </w:r>
      <w:proofErr w:type="spellEnd"/>
      <w:r w:rsidRPr="00544B5A">
        <w:rPr>
          <w:sz w:val="22"/>
          <w:szCs w:val="22"/>
        </w:rPr>
        <w:t>.</w:t>
      </w:r>
    </w:p>
    <w:p w14:paraId="49A1A272" w14:textId="77777777" w:rsidR="000E5917" w:rsidRPr="00544B5A" w:rsidRDefault="000E5917" w:rsidP="000E5917">
      <w:pPr>
        <w:pStyle w:val="1Header"/>
        <w:numPr>
          <w:ilvl w:val="0"/>
          <w:numId w:val="0"/>
        </w:numPr>
        <w:ind w:left="360" w:hanging="360"/>
        <w:rPr>
          <w:sz w:val="22"/>
          <w:szCs w:val="22"/>
        </w:rPr>
      </w:pPr>
    </w:p>
    <w:p w14:paraId="58E1D35E" w14:textId="77777777" w:rsidR="00842259" w:rsidRPr="00544B5A" w:rsidRDefault="000E5917" w:rsidP="000E5917">
      <w:pPr>
        <w:pStyle w:val="1Header"/>
        <w:numPr>
          <w:ilvl w:val="0"/>
          <w:numId w:val="0"/>
        </w:numPr>
        <w:ind w:left="360" w:hanging="360"/>
        <w:rPr>
          <w:b w:val="0"/>
          <w:sz w:val="22"/>
          <w:szCs w:val="22"/>
        </w:rPr>
      </w:pPr>
      <w:r w:rsidRPr="00544B5A">
        <w:rPr>
          <w:b w:val="0"/>
          <w:sz w:val="22"/>
          <w:szCs w:val="22"/>
        </w:rPr>
        <w:t xml:space="preserve">In addition, a Participant also violates this Policy if someone acts </w:t>
      </w:r>
      <w:r w:rsidR="00842259" w:rsidRPr="00544B5A">
        <w:rPr>
          <w:b w:val="0"/>
          <w:sz w:val="22"/>
          <w:szCs w:val="22"/>
        </w:rPr>
        <w:t>on behalf of the Participant to</w:t>
      </w:r>
    </w:p>
    <w:p w14:paraId="6A76A2D3" w14:textId="77777777" w:rsidR="00842259" w:rsidRPr="00544B5A" w:rsidRDefault="000E5917" w:rsidP="000E5917">
      <w:pPr>
        <w:pStyle w:val="1Header"/>
        <w:numPr>
          <w:ilvl w:val="0"/>
          <w:numId w:val="0"/>
        </w:numPr>
        <w:ind w:left="360" w:hanging="360"/>
        <w:rPr>
          <w:b w:val="0"/>
          <w:sz w:val="22"/>
          <w:szCs w:val="22"/>
        </w:rPr>
      </w:pPr>
      <w:r w:rsidRPr="00544B5A">
        <w:rPr>
          <w:b w:val="0"/>
          <w:sz w:val="22"/>
          <w:szCs w:val="22"/>
        </w:rPr>
        <w:t xml:space="preserve">engage in aiding or Abetting, or if the guardian, family member, or Advisor of a Participant, </w:t>
      </w:r>
    </w:p>
    <w:p w14:paraId="64516526" w14:textId="77777777" w:rsidR="000E5917" w:rsidRPr="00544B5A" w:rsidRDefault="000E5917" w:rsidP="00842259">
      <w:pPr>
        <w:pStyle w:val="1Header"/>
        <w:numPr>
          <w:ilvl w:val="0"/>
          <w:numId w:val="0"/>
        </w:numPr>
        <w:rPr>
          <w:b w:val="0"/>
          <w:sz w:val="22"/>
          <w:szCs w:val="22"/>
        </w:rPr>
      </w:pPr>
      <w:r w:rsidRPr="00544B5A">
        <w:rPr>
          <w:b w:val="0"/>
          <w:sz w:val="22"/>
          <w:szCs w:val="22"/>
        </w:rPr>
        <w:t>including Minor Participants, engages in Aiding or Abetting.</w:t>
      </w:r>
    </w:p>
    <w:p w14:paraId="21A23D3F" w14:textId="77777777" w:rsidR="000E5917" w:rsidRPr="00544B5A" w:rsidRDefault="000E5917" w:rsidP="007E1B1E">
      <w:pPr>
        <w:pStyle w:val="AHeader"/>
        <w:rPr>
          <w:sz w:val="22"/>
          <w:szCs w:val="22"/>
        </w:rPr>
      </w:pPr>
      <w:r w:rsidRPr="00544B5A">
        <w:rPr>
          <w:sz w:val="22"/>
          <w:szCs w:val="22"/>
        </w:rPr>
        <w:t>INTENTIONALLY FILING A FALSE ALLEGATION</w:t>
      </w:r>
    </w:p>
    <w:p w14:paraId="68145694" w14:textId="77777777" w:rsidR="000C71F8" w:rsidRPr="00544B5A" w:rsidRDefault="000C71F8" w:rsidP="000C71F8">
      <w:pPr>
        <w:pStyle w:val="AHeader"/>
        <w:numPr>
          <w:ilvl w:val="0"/>
          <w:numId w:val="0"/>
        </w:numPr>
        <w:ind w:left="360"/>
        <w:rPr>
          <w:sz w:val="22"/>
          <w:szCs w:val="22"/>
        </w:rPr>
      </w:pPr>
    </w:p>
    <w:p w14:paraId="6F4A4A8C" w14:textId="77777777" w:rsidR="000E5917" w:rsidRPr="00544B5A" w:rsidRDefault="000E5917" w:rsidP="000E5917">
      <w:pPr>
        <w:pStyle w:val="AHeader"/>
        <w:numPr>
          <w:ilvl w:val="0"/>
          <w:numId w:val="0"/>
        </w:numPr>
        <w:rPr>
          <w:b w:val="0"/>
          <w:sz w:val="22"/>
          <w:szCs w:val="22"/>
        </w:rPr>
      </w:pPr>
      <w:r w:rsidRPr="00544B5A">
        <w:rPr>
          <w:b w:val="0"/>
          <w:sz w:val="22"/>
          <w:szCs w:val="22"/>
        </w:rPr>
        <w:t xml:space="preserve">Any person making a knowingly false allegation in a matter over which </w:t>
      </w:r>
      <w:proofErr w:type="spellStart"/>
      <w:r w:rsidRPr="00544B5A">
        <w:rPr>
          <w:b w:val="0"/>
          <w:sz w:val="22"/>
          <w:szCs w:val="22"/>
        </w:rPr>
        <w:t>USRowing</w:t>
      </w:r>
      <w:proofErr w:type="spellEnd"/>
      <w:r w:rsidRPr="00544B5A">
        <w:rPr>
          <w:b w:val="0"/>
          <w:sz w:val="22"/>
          <w:szCs w:val="22"/>
        </w:rPr>
        <w:t xml:space="preserve"> has jurisdiction shall be subject to disciplinary action by </w:t>
      </w:r>
      <w:proofErr w:type="spellStart"/>
      <w:r w:rsidRPr="00544B5A">
        <w:rPr>
          <w:b w:val="0"/>
          <w:sz w:val="22"/>
          <w:szCs w:val="22"/>
        </w:rPr>
        <w:t>USRowing</w:t>
      </w:r>
      <w:proofErr w:type="spellEnd"/>
      <w:r w:rsidRPr="00544B5A">
        <w:rPr>
          <w:b w:val="0"/>
          <w:sz w:val="22"/>
          <w:szCs w:val="22"/>
        </w:rPr>
        <w:t>.</w:t>
      </w:r>
    </w:p>
    <w:p w14:paraId="101AD473" w14:textId="77777777" w:rsidR="000E5917" w:rsidRPr="00544B5A" w:rsidRDefault="000E5917" w:rsidP="00E94778">
      <w:pPr>
        <w:pStyle w:val="1Header"/>
        <w:numPr>
          <w:ilvl w:val="0"/>
          <w:numId w:val="32"/>
        </w:numPr>
        <w:rPr>
          <w:sz w:val="22"/>
          <w:szCs w:val="22"/>
        </w:rPr>
      </w:pPr>
      <w:r w:rsidRPr="00544B5A">
        <w:rPr>
          <w:b w:val="0"/>
          <w:sz w:val="22"/>
          <w:szCs w:val="22"/>
        </w:rPr>
        <w:t>An allegation is false if the events reported did not occur, and the person making the report knows the events did not occur.</w:t>
      </w:r>
    </w:p>
    <w:p w14:paraId="7054EF5B" w14:textId="77777777" w:rsidR="000E5917" w:rsidRPr="00544B5A" w:rsidRDefault="000E5917" w:rsidP="00E94778">
      <w:pPr>
        <w:pStyle w:val="1Header"/>
        <w:numPr>
          <w:ilvl w:val="0"/>
          <w:numId w:val="32"/>
        </w:numPr>
        <w:rPr>
          <w:sz w:val="22"/>
          <w:szCs w:val="22"/>
        </w:rPr>
      </w:pPr>
      <w:r w:rsidRPr="00544B5A">
        <w:rPr>
          <w:b w:val="0"/>
          <w:sz w:val="22"/>
          <w:szCs w:val="22"/>
        </w:rPr>
        <w:t>A false allegation is different from an unsubstantiated allegation; an unsubstantiated allegation means there is insufficient supporting evidence to determine whether an allegation is true or false. Absent demonstrable misconduct, an unsubstantiated allegation alone is not grounds for a violation.</w:t>
      </w:r>
    </w:p>
    <w:p w14:paraId="056F5D04" w14:textId="77777777" w:rsidR="000E5917" w:rsidRPr="00544B5A" w:rsidRDefault="000E5917" w:rsidP="007E1B1E">
      <w:pPr>
        <w:pStyle w:val="AHeader"/>
        <w:rPr>
          <w:sz w:val="22"/>
          <w:szCs w:val="22"/>
        </w:rPr>
      </w:pPr>
      <w:r w:rsidRPr="00544B5A">
        <w:rPr>
          <w:sz w:val="22"/>
          <w:szCs w:val="22"/>
        </w:rPr>
        <w:t>MINOR ATHLETE ABUSE PREVENTION POLICIES/ PROACTIVE POLICIES</w:t>
      </w:r>
    </w:p>
    <w:p w14:paraId="1C5005BF" w14:textId="77777777" w:rsidR="000C71F8" w:rsidRPr="00544B5A" w:rsidRDefault="000C71F8" w:rsidP="000C71F8">
      <w:pPr>
        <w:pStyle w:val="AHeader"/>
        <w:numPr>
          <w:ilvl w:val="0"/>
          <w:numId w:val="0"/>
        </w:numPr>
        <w:ind w:left="360"/>
        <w:rPr>
          <w:sz w:val="22"/>
          <w:szCs w:val="22"/>
        </w:rPr>
      </w:pPr>
    </w:p>
    <w:p w14:paraId="44F93911" w14:textId="77777777" w:rsidR="000E5917" w:rsidRPr="00544B5A" w:rsidRDefault="000E5917" w:rsidP="000E5917">
      <w:pPr>
        <w:pStyle w:val="AHeader"/>
        <w:numPr>
          <w:ilvl w:val="0"/>
          <w:numId w:val="0"/>
        </w:numPr>
        <w:rPr>
          <w:b w:val="0"/>
          <w:sz w:val="22"/>
          <w:szCs w:val="22"/>
        </w:rPr>
      </w:pPr>
      <w:r w:rsidRPr="00544B5A">
        <w:rPr>
          <w:b w:val="0"/>
          <w:sz w:val="22"/>
          <w:szCs w:val="22"/>
        </w:rPr>
        <w:t xml:space="preserve">It is a violation of this Policy for a Participant to violate any provision of the MAAPP or other proactive policies adopted by </w:t>
      </w:r>
      <w:proofErr w:type="spellStart"/>
      <w:r w:rsidRPr="00544B5A">
        <w:rPr>
          <w:b w:val="0"/>
          <w:sz w:val="22"/>
          <w:szCs w:val="22"/>
        </w:rPr>
        <w:t>USRowing</w:t>
      </w:r>
      <w:proofErr w:type="spellEnd"/>
      <w:r w:rsidR="005D6DCF" w:rsidRPr="00544B5A">
        <w:rPr>
          <w:b w:val="0"/>
          <w:sz w:val="22"/>
          <w:szCs w:val="22"/>
        </w:rPr>
        <w:t xml:space="preserve"> (hereinafter set forth)</w:t>
      </w:r>
      <w:r w:rsidRPr="00544B5A">
        <w:rPr>
          <w:b w:val="0"/>
          <w:sz w:val="22"/>
          <w:szCs w:val="22"/>
        </w:rPr>
        <w:t xml:space="preserve">. Proactive policies set standards for professional boundaries, minimize </w:t>
      </w:r>
      <w:r w:rsidR="00FB094B" w:rsidRPr="00544B5A">
        <w:rPr>
          <w:b w:val="0"/>
          <w:sz w:val="22"/>
          <w:szCs w:val="22"/>
        </w:rPr>
        <w:t>the appearance of impropriety, and have the effect of preventing boundary violations and prohibiting grooming tactics.</w:t>
      </w:r>
      <w:r w:rsidR="00FB094B" w:rsidRPr="00544B5A">
        <w:rPr>
          <w:rStyle w:val="FootnoteReference"/>
          <w:b w:val="0"/>
          <w:sz w:val="22"/>
          <w:szCs w:val="22"/>
        </w:rPr>
        <w:footnoteReference w:id="4"/>
      </w:r>
    </w:p>
    <w:p w14:paraId="280F225C" w14:textId="77777777" w:rsidR="008C7F69" w:rsidRPr="00544B5A" w:rsidRDefault="008C7F69" w:rsidP="000E5917">
      <w:pPr>
        <w:pStyle w:val="AHeader"/>
        <w:numPr>
          <w:ilvl w:val="0"/>
          <w:numId w:val="0"/>
        </w:numPr>
        <w:rPr>
          <w:b w:val="0"/>
          <w:sz w:val="22"/>
          <w:szCs w:val="22"/>
        </w:rPr>
      </w:pPr>
    </w:p>
    <w:p w14:paraId="67A5ED73" w14:textId="77777777" w:rsidR="008C7F69" w:rsidRPr="00544B5A" w:rsidRDefault="008C7F69" w:rsidP="007E1B1E">
      <w:pPr>
        <w:pStyle w:val="AHeader"/>
        <w:rPr>
          <w:sz w:val="22"/>
          <w:szCs w:val="22"/>
        </w:rPr>
      </w:pPr>
      <w:r w:rsidRPr="00544B5A">
        <w:rPr>
          <w:sz w:val="22"/>
          <w:szCs w:val="22"/>
        </w:rPr>
        <w:t>WILLFUL TOLERANCE</w:t>
      </w:r>
    </w:p>
    <w:p w14:paraId="6393404C" w14:textId="77777777" w:rsidR="000C71F8" w:rsidRPr="00544B5A" w:rsidRDefault="000C71F8" w:rsidP="000C71F8">
      <w:pPr>
        <w:pStyle w:val="AHeader"/>
        <w:numPr>
          <w:ilvl w:val="0"/>
          <w:numId w:val="0"/>
        </w:numPr>
        <w:ind w:left="360"/>
        <w:rPr>
          <w:sz w:val="22"/>
          <w:szCs w:val="22"/>
        </w:rPr>
      </w:pPr>
    </w:p>
    <w:p w14:paraId="2316968D" w14:textId="77777777" w:rsidR="008C7F69" w:rsidRPr="00544B5A" w:rsidRDefault="008C7F69" w:rsidP="008C7F69">
      <w:pPr>
        <w:pStyle w:val="AHeader"/>
        <w:numPr>
          <w:ilvl w:val="0"/>
          <w:numId w:val="0"/>
        </w:numPr>
        <w:rPr>
          <w:b w:val="0"/>
          <w:sz w:val="22"/>
          <w:szCs w:val="22"/>
        </w:rPr>
      </w:pPr>
      <w:r w:rsidRPr="00544B5A">
        <w:rPr>
          <w:b w:val="0"/>
          <w:sz w:val="22"/>
          <w:szCs w:val="22"/>
        </w:rPr>
        <w:t>A Participant violates this Policy by willfully tolerating any form of Prohibited Misconduct, when there is a Power Imbalance between that Participant and the individual(s) who are being subjected to the Prohibited Conduct.</w:t>
      </w:r>
    </w:p>
    <w:p w14:paraId="349A6B20" w14:textId="77777777" w:rsidR="00BC5856" w:rsidRPr="00544B5A" w:rsidRDefault="00BC5856" w:rsidP="00A63ADA">
      <w:pPr>
        <w:pStyle w:val="TOPICHEADER"/>
        <w:numPr>
          <w:ilvl w:val="0"/>
          <w:numId w:val="0"/>
        </w:numPr>
        <w:ind w:left="3960"/>
        <w:rPr>
          <w:sz w:val="22"/>
          <w:szCs w:val="22"/>
        </w:rPr>
      </w:pPr>
    </w:p>
    <w:p w14:paraId="230C848B" w14:textId="77777777" w:rsidR="00BC5856" w:rsidRPr="00544B5A" w:rsidRDefault="00BC5856" w:rsidP="00DE7483">
      <w:pPr>
        <w:pStyle w:val="TOPICHEADER"/>
        <w:rPr>
          <w:sz w:val="22"/>
          <w:szCs w:val="22"/>
        </w:rPr>
      </w:pPr>
      <w:r w:rsidRPr="00544B5A">
        <w:rPr>
          <w:sz w:val="22"/>
          <w:szCs w:val="22"/>
        </w:rPr>
        <w:t>REPORTING</w:t>
      </w:r>
    </w:p>
    <w:p w14:paraId="32457AC6" w14:textId="77777777" w:rsidR="00CF5B86" w:rsidRPr="00544B5A" w:rsidRDefault="00CF5B86" w:rsidP="00CF5B86">
      <w:pPr>
        <w:pStyle w:val="TOPICHEADER"/>
        <w:numPr>
          <w:ilvl w:val="0"/>
          <w:numId w:val="0"/>
        </w:numPr>
        <w:rPr>
          <w:sz w:val="22"/>
          <w:szCs w:val="22"/>
        </w:rPr>
      </w:pPr>
    </w:p>
    <w:p w14:paraId="2E83D333" w14:textId="335AA1C6" w:rsidR="00CF5B86" w:rsidRPr="00544B5A" w:rsidRDefault="00CF5B86" w:rsidP="00E94778">
      <w:pPr>
        <w:pStyle w:val="TOPICHEADER"/>
        <w:numPr>
          <w:ilvl w:val="0"/>
          <w:numId w:val="0"/>
        </w:numPr>
        <w:jc w:val="left"/>
        <w:rPr>
          <w:sz w:val="22"/>
          <w:szCs w:val="22"/>
        </w:rPr>
      </w:pPr>
      <w:r w:rsidRPr="00544B5A">
        <w:rPr>
          <w:b w:val="0"/>
          <w:sz w:val="22"/>
          <w:szCs w:val="22"/>
        </w:rPr>
        <w:t xml:space="preserve">This Policy is designed to reduce misconduct and abuse, but it can still occur. </w:t>
      </w:r>
      <w:r w:rsidR="00C02A76" w:rsidRPr="00C02A76">
        <w:rPr>
          <w:b w:val="0"/>
        </w:rPr>
        <w:t>GMRC</w:t>
      </w:r>
      <w:r w:rsidR="0062057E" w:rsidRPr="00544B5A">
        <w:rPr>
          <w:sz w:val="22"/>
          <w:szCs w:val="22"/>
        </w:rPr>
        <w:t xml:space="preserve"> </w:t>
      </w:r>
      <w:r w:rsidR="0062057E" w:rsidRPr="0062057E">
        <w:rPr>
          <w:b w:val="0"/>
          <w:bCs/>
          <w:sz w:val="22"/>
          <w:szCs w:val="22"/>
          <w:rPrChange w:id="9" w:author="Pamela Adler" w:date="2021-10-26T15:26:00Z">
            <w:rPr>
              <w:sz w:val="22"/>
              <w:szCs w:val="22"/>
            </w:rPr>
          </w:rPrChange>
        </w:rPr>
        <w:t xml:space="preserve">and </w:t>
      </w:r>
      <w:proofErr w:type="spellStart"/>
      <w:r w:rsidRPr="00544B5A">
        <w:rPr>
          <w:b w:val="0"/>
          <w:sz w:val="22"/>
          <w:szCs w:val="22"/>
        </w:rPr>
        <w:t>USRowing</w:t>
      </w:r>
      <w:proofErr w:type="spellEnd"/>
      <w:r w:rsidRPr="00544B5A">
        <w:rPr>
          <w:b w:val="0"/>
          <w:sz w:val="22"/>
          <w:szCs w:val="22"/>
        </w:rPr>
        <w:t xml:space="preserve"> do not investigate suspicions or allegations of child physical or sexual abuse or attempt to evaluate the credibility or validity of such allegations, as a condition of reporting suspicions or allegations to the appropriate law enforcement authorities. Participants shall follow the reporting procedures set forth in the reporting policy below.</w:t>
      </w:r>
    </w:p>
    <w:p w14:paraId="124A1A21" w14:textId="77777777" w:rsidR="00BC5856" w:rsidRPr="00544B5A" w:rsidRDefault="00CF5B86" w:rsidP="00E94778">
      <w:pPr>
        <w:pStyle w:val="AHeader"/>
        <w:numPr>
          <w:ilvl w:val="0"/>
          <w:numId w:val="34"/>
        </w:numPr>
        <w:rPr>
          <w:sz w:val="22"/>
          <w:szCs w:val="22"/>
        </w:rPr>
      </w:pPr>
      <w:r w:rsidRPr="00544B5A">
        <w:rPr>
          <w:sz w:val="22"/>
          <w:szCs w:val="22"/>
        </w:rPr>
        <w:t>RE</w:t>
      </w:r>
      <w:r w:rsidR="001A53B0" w:rsidRPr="00544B5A">
        <w:rPr>
          <w:sz w:val="22"/>
          <w:szCs w:val="22"/>
        </w:rPr>
        <w:t>TALIATION</w:t>
      </w:r>
    </w:p>
    <w:p w14:paraId="3FD92C38" w14:textId="77777777" w:rsidR="000C71F8" w:rsidRPr="00544B5A" w:rsidRDefault="000C71F8" w:rsidP="000C71F8">
      <w:pPr>
        <w:pStyle w:val="AHeader"/>
        <w:numPr>
          <w:ilvl w:val="0"/>
          <w:numId w:val="0"/>
        </w:numPr>
        <w:ind w:left="360"/>
        <w:rPr>
          <w:sz w:val="22"/>
          <w:szCs w:val="22"/>
        </w:rPr>
      </w:pPr>
    </w:p>
    <w:p w14:paraId="09823E15" w14:textId="77777777" w:rsidR="0094067E" w:rsidRPr="00544B5A" w:rsidRDefault="0094067E" w:rsidP="0094067E">
      <w:pPr>
        <w:pStyle w:val="AHeader"/>
        <w:numPr>
          <w:ilvl w:val="0"/>
          <w:numId w:val="0"/>
        </w:numPr>
        <w:rPr>
          <w:b w:val="0"/>
          <w:sz w:val="22"/>
          <w:szCs w:val="22"/>
        </w:rPr>
      </w:pPr>
      <w:r w:rsidRPr="00544B5A">
        <w:rPr>
          <w:b w:val="0"/>
          <w:sz w:val="22"/>
          <w:szCs w:val="22"/>
        </w:rPr>
        <w:t xml:space="preserve">Retaliation is any adverse action taken by a Participant against a person participating in </w:t>
      </w:r>
      <w:proofErr w:type="spellStart"/>
      <w:r w:rsidRPr="00544B5A">
        <w:rPr>
          <w:b w:val="0"/>
          <w:sz w:val="22"/>
          <w:szCs w:val="22"/>
        </w:rPr>
        <w:t>USRowing</w:t>
      </w:r>
      <w:proofErr w:type="spellEnd"/>
      <w:r w:rsidRPr="00544B5A">
        <w:rPr>
          <w:b w:val="0"/>
          <w:sz w:val="22"/>
          <w:szCs w:val="22"/>
        </w:rPr>
        <w:t xml:space="preserve"> proceedings.</w:t>
      </w:r>
    </w:p>
    <w:p w14:paraId="64946805" w14:textId="77777777" w:rsidR="0094067E" w:rsidRPr="00544B5A" w:rsidRDefault="0094067E" w:rsidP="0094067E">
      <w:pPr>
        <w:pStyle w:val="AHeader"/>
        <w:numPr>
          <w:ilvl w:val="0"/>
          <w:numId w:val="0"/>
        </w:numPr>
        <w:rPr>
          <w:b w:val="0"/>
          <w:sz w:val="22"/>
          <w:szCs w:val="22"/>
        </w:rPr>
      </w:pPr>
    </w:p>
    <w:p w14:paraId="2C677118" w14:textId="77777777" w:rsidR="0094067E" w:rsidRPr="00544B5A" w:rsidRDefault="0094067E" w:rsidP="0094067E">
      <w:pPr>
        <w:pStyle w:val="AHeader"/>
        <w:numPr>
          <w:ilvl w:val="0"/>
          <w:numId w:val="0"/>
        </w:numPr>
        <w:rPr>
          <w:b w:val="0"/>
          <w:sz w:val="22"/>
          <w:szCs w:val="22"/>
        </w:rPr>
      </w:pPr>
      <w:r w:rsidRPr="00544B5A">
        <w:rPr>
          <w:b w:val="0"/>
          <w:sz w:val="22"/>
          <w:szCs w:val="22"/>
        </w:rPr>
        <w:t xml:space="preserve">Retaliation includes threatening, intimidating, harassing, coercing or any other conduct that would discourage a reasonable person from engaging or participating in </w:t>
      </w:r>
      <w:proofErr w:type="spellStart"/>
      <w:r w:rsidRPr="00544B5A">
        <w:rPr>
          <w:b w:val="0"/>
          <w:sz w:val="22"/>
          <w:szCs w:val="22"/>
        </w:rPr>
        <w:t>USRowing’s</w:t>
      </w:r>
      <w:proofErr w:type="spellEnd"/>
      <w:r w:rsidRPr="00544B5A">
        <w:rPr>
          <w:b w:val="0"/>
          <w:sz w:val="22"/>
          <w:szCs w:val="22"/>
        </w:rPr>
        <w:t xml:space="preserve"> processes and proceedings when the action is reasonably related to the report or engagement with </w:t>
      </w:r>
      <w:proofErr w:type="spellStart"/>
      <w:r w:rsidRPr="00544B5A">
        <w:rPr>
          <w:b w:val="0"/>
          <w:sz w:val="22"/>
          <w:szCs w:val="22"/>
        </w:rPr>
        <w:t>USRowing</w:t>
      </w:r>
      <w:proofErr w:type="spellEnd"/>
      <w:r w:rsidRPr="00544B5A">
        <w:rPr>
          <w:b w:val="0"/>
          <w:sz w:val="22"/>
          <w:szCs w:val="22"/>
        </w:rPr>
        <w:t xml:space="preserve">. Retaliation may be present even </w:t>
      </w:r>
      <w:r w:rsidR="001A53B0" w:rsidRPr="00544B5A">
        <w:rPr>
          <w:b w:val="0"/>
          <w:sz w:val="22"/>
          <w:szCs w:val="22"/>
        </w:rPr>
        <w:t>where there is a finding that no violation occurred.</w:t>
      </w:r>
    </w:p>
    <w:p w14:paraId="176A6111" w14:textId="77777777" w:rsidR="001A53B0" w:rsidRPr="00544B5A" w:rsidRDefault="001A53B0" w:rsidP="0094067E">
      <w:pPr>
        <w:pStyle w:val="AHeader"/>
        <w:numPr>
          <w:ilvl w:val="0"/>
          <w:numId w:val="0"/>
        </w:numPr>
        <w:rPr>
          <w:b w:val="0"/>
          <w:sz w:val="22"/>
          <w:szCs w:val="22"/>
        </w:rPr>
      </w:pPr>
    </w:p>
    <w:p w14:paraId="671A7741" w14:textId="77777777" w:rsidR="001A53B0" w:rsidRPr="00544B5A" w:rsidRDefault="001A53B0" w:rsidP="0094067E">
      <w:pPr>
        <w:pStyle w:val="AHeader"/>
        <w:numPr>
          <w:ilvl w:val="0"/>
          <w:numId w:val="0"/>
        </w:numPr>
        <w:rPr>
          <w:b w:val="0"/>
          <w:sz w:val="22"/>
          <w:szCs w:val="22"/>
        </w:rPr>
      </w:pPr>
      <w:r w:rsidRPr="00544B5A">
        <w:rPr>
          <w:b w:val="0"/>
          <w:sz w:val="22"/>
          <w:szCs w:val="22"/>
        </w:rPr>
        <w:t xml:space="preserve">Retaliation does not include good-faith action lawfully pursued in response to report of a </w:t>
      </w:r>
      <w:proofErr w:type="spellStart"/>
      <w:r w:rsidRPr="00544B5A">
        <w:rPr>
          <w:b w:val="0"/>
          <w:sz w:val="22"/>
          <w:szCs w:val="22"/>
        </w:rPr>
        <w:t>USRowing</w:t>
      </w:r>
      <w:proofErr w:type="spellEnd"/>
      <w:r w:rsidRPr="00544B5A">
        <w:rPr>
          <w:b w:val="0"/>
          <w:sz w:val="22"/>
          <w:szCs w:val="22"/>
        </w:rPr>
        <w:t xml:space="preserve"> Policy violation.</w:t>
      </w:r>
    </w:p>
    <w:p w14:paraId="7D5DEDA6" w14:textId="77777777" w:rsidR="001A53B0" w:rsidRPr="00544B5A" w:rsidRDefault="001A53B0" w:rsidP="0094067E">
      <w:pPr>
        <w:pStyle w:val="AHeader"/>
        <w:numPr>
          <w:ilvl w:val="0"/>
          <w:numId w:val="0"/>
        </w:numPr>
        <w:rPr>
          <w:b w:val="0"/>
          <w:sz w:val="22"/>
          <w:szCs w:val="22"/>
        </w:rPr>
      </w:pPr>
    </w:p>
    <w:p w14:paraId="1772EEDF" w14:textId="77777777" w:rsidR="001A53B0" w:rsidRPr="00544B5A" w:rsidRDefault="001A53B0" w:rsidP="007E1B1E">
      <w:pPr>
        <w:pStyle w:val="AHeader"/>
        <w:rPr>
          <w:sz w:val="22"/>
          <w:szCs w:val="22"/>
        </w:rPr>
      </w:pPr>
      <w:r w:rsidRPr="00544B5A">
        <w:rPr>
          <w:sz w:val="22"/>
          <w:szCs w:val="22"/>
        </w:rPr>
        <w:t>REPORTING SEXUAL MISCONDUCT</w:t>
      </w:r>
    </w:p>
    <w:p w14:paraId="2F429457" w14:textId="77777777" w:rsidR="000C71F8" w:rsidRPr="00544B5A" w:rsidRDefault="000C71F8" w:rsidP="000C71F8">
      <w:pPr>
        <w:pStyle w:val="AHeader"/>
        <w:numPr>
          <w:ilvl w:val="0"/>
          <w:numId w:val="0"/>
        </w:numPr>
        <w:ind w:left="360"/>
        <w:rPr>
          <w:sz w:val="22"/>
          <w:szCs w:val="22"/>
        </w:rPr>
      </w:pPr>
    </w:p>
    <w:p w14:paraId="28419158" w14:textId="242CC07A" w:rsidR="001A53B0" w:rsidRPr="00544B5A" w:rsidRDefault="00D928CD" w:rsidP="001A53B0">
      <w:pPr>
        <w:pStyle w:val="AHeader"/>
        <w:numPr>
          <w:ilvl w:val="0"/>
          <w:numId w:val="0"/>
        </w:numPr>
        <w:rPr>
          <w:b w:val="0"/>
          <w:sz w:val="22"/>
          <w:szCs w:val="22"/>
        </w:rPr>
      </w:pPr>
      <w:r w:rsidRPr="00544B5A">
        <w:rPr>
          <w:b w:val="0"/>
          <w:sz w:val="22"/>
          <w:szCs w:val="22"/>
        </w:rPr>
        <w:t>All reports of Sexual M</w:t>
      </w:r>
      <w:r w:rsidR="001A53B0" w:rsidRPr="00544B5A">
        <w:rPr>
          <w:b w:val="0"/>
          <w:sz w:val="22"/>
          <w:szCs w:val="22"/>
        </w:rPr>
        <w:t xml:space="preserve">isconduct must be reported directly to the Center at </w:t>
      </w:r>
      <w:hyperlink r:id="rId31" w:history="1">
        <w:r w:rsidR="001A53B0" w:rsidRPr="00544B5A">
          <w:rPr>
            <w:rStyle w:val="Hyperlink"/>
            <w:b w:val="0"/>
            <w:sz w:val="22"/>
            <w:szCs w:val="22"/>
          </w:rPr>
          <w:t>www.uscenterforsafesport.org</w:t>
        </w:r>
      </w:hyperlink>
      <w:r w:rsidR="001A53B0" w:rsidRPr="00544B5A">
        <w:rPr>
          <w:b w:val="0"/>
          <w:sz w:val="22"/>
          <w:szCs w:val="22"/>
        </w:rPr>
        <w:t xml:space="preserve"> or </w:t>
      </w:r>
      <w:r w:rsidR="001701EF" w:rsidRPr="00544B5A">
        <w:rPr>
          <w:b w:val="0"/>
          <w:sz w:val="22"/>
          <w:szCs w:val="22"/>
        </w:rPr>
        <w:t>(</w:t>
      </w:r>
      <w:r w:rsidR="001A53B0" w:rsidRPr="00544B5A">
        <w:rPr>
          <w:b w:val="0"/>
          <w:sz w:val="22"/>
          <w:szCs w:val="22"/>
        </w:rPr>
        <w:t>720</w:t>
      </w:r>
      <w:r w:rsidR="001701EF" w:rsidRPr="00544B5A">
        <w:rPr>
          <w:b w:val="0"/>
          <w:sz w:val="22"/>
          <w:szCs w:val="22"/>
        </w:rPr>
        <w:t>)</w:t>
      </w:r>
      <w:r w:rsidR="001A53B0" w:rsidRPr="00544B5A">
        <w:rPr>
          <w:b w:val="0"/>
          <w:sz w:val="22"/>
          <w:szCs w:val="22"/>
        </w:rPr>
        <w:t>-531-0340.</w:t>
      </w:r>
      <w:r w:rsidR="005D6DCF" w:rsidRPr="00544B5A">
        <w:rPr>
          <w:b w:val="0"/>
          <w:sz w:val="22"/>
          <w:szCs w:val="22"/>
        </w:rPr>
        <w:t xml:space="preserve"> No statutes of limitation </w:t>
      </w:r>
      <w:r w:rsidR="00945104" w:rsidRPr="00544B5A">
        <w:rPr>
          <w:b w:val="0"/>
          <w:sz w:val="22"/>
          <w:szCs w:val="22"/>
        </w:rPr>
        <w:t>apply</w:t>
      </w:r>
      <w:r w:rsidR="001A53B0" w:rsidRPr="00544B5A">
        <w:rPr>
          <w:b w:val="0"/>
          <w:sz w:val="22"/>
          <w:szCs w:val="22"/>
        </w:rPr>
        <w:t xml:space="preserve"> to </w:t>
      </w:r>
      <w:r w:rsidRPr="00544B5A">
        <w:rPr>
          <w:b w:val="0"/>
          <w:sz w:val="22"/>
          <w:szCs w:val="22"/>
        </w:rPr>
        <w:t>reports of incidents of Sexual M</w:t>
      </w:r>
      <w:r w:rsidR="001A53B0" w:rsidRPr="00544B5A">
        <w:rPr>
          <w:b w:val="0"/>
          <w:sz w:val="22"/>
          <w:szCs w:val="22"/>
        </w:rPr>
        <w:t xml:space="preserve">isconduct. All such reports received by </w:t>
      </w:r>
      <w:r w:rsidR="00C02A76" w:rsidRPr="00C02A76">
        <w:rPr>
          <w:b w:val="0"/>
        </w:rPr>
        <w:t>GMRC</w:t>
      </w:r>
      <w:r w:rsidR="0062057E" w:rsidRPr="00544B5A">
        <w:rPr>
          <w:sz w:val="22"/>
          <w:szCs w:val="22"/>
        </w:rPr>
        <w:t xml:space="preserve"> </w:t>
      </w:r>
      <w:r w:rsidR="0062057E" w:rsidRPr="0062057E">
        <w:rPr>
          <w:b w:val="0"/>
          <w:bCs/>
          <w:sz w:val="22"/>
          <w:szCs w:val="22"/>
          <w:rPrChange w:id="10" w:author="Pamela Adler" w:date="2021-10-26T15:27:00Z">
            <w:rPr>
              <w:sz w:val="22"/>
              <w:szCs w:val="22"/>
            </w:rPr>
          </w:rPrChange>
        </w:rPr>
        <w:t xml:space="preserve">or </w:t>
      </w:r>
      <w:proofErr w:type="spellStart"/>
      <w:r w:rsidR="001A53B0" w:rsidRPr="00544B5A">
        <w:rPr>
          <w:b w:val="0"/>
          <w:sz w:val="22"/>
          <w:szCs w:val="22"/>
        </w:rPr>
        <w:t>USRowing</w:t>
      </w:r>
      <w:proofErr w:type="spellEnd"/>
      <w:r w:rsidR="001A53B0" w:rsidRPr="00544B5A">
        <w:rPr>
          <w:b w:val="0"/>
          <w:sz w:val="22"/>
          <w:szCs w:val="22"/>
        </w:rPr>
        <w:t xml:space="preserve"> will be forwarded to the Center. Reporting such conduct to the Center does not satisfy an Adult Participant’s obligation to report to law enforcement or other appropriate authorities consistent with federal law.</w:t>
      </w:r>
    </w:p>
    <w:p w14:paraId="7671983C" w14:textId="77777777" w:rsidR="001A53B0" w:rsidRPr="00544B5A" w:rsidRDefault="001A53B0" w:rsidP="001A53B0">
      <w:pPr>
        <w:pStyle w:val="AHeader"/>
        <w:numPr>
          <w:ilvl w:val="0"/>
          <w:numId w:val="0"/>
        </w:numPr>
        <w:rPr>
          <w:b w:val="0"/>
          <w:sz w:val="22"/>
          <w:szCs w:val="22"/>
        </w:rPr>
      </w:pPr>
    </w:p>
    <w:p w14:paraId="7EEA29A2" w14:textId="77777777" w:rsidR="001A53B0" w:rsidRPr="00544B5A" w:rsidRDefault="001A53B0" w:rsidP="007E1B1E">
      <w:pPr>
        <w:pStyle w:val="AHeader"/>
        <w:rPr>
          <w:sz w:val="22"/>
          <w:szCs w:val="22"/>
        </w:rPr>
      </w:pPr>
      <w:r w:rsidRPr="00544B5A">
        <w:rPr>
          <w:sz w:val="22"/>
          <w:szCs w:val="22"/>
        </w:rPr>
        <w:t>REPORTING NON-SEXUAL MISCONDUCT</w:t>
      </w:r>
    </w:p>
    <w:p w14:paraId="784C2528" w14:textId="77777777" w:rsidR="000C71F8" w:rsidRPr="00544B5A" w:rsidRDefault="000C71F8" w:rsidP="000C71F8">
      <w:pPr>
        <w:pStyle w:val="AHeader"/>
        <w:numPr>
          <w:ilvl w:val="0"/>
          <w:numId w:val="0"/>
        </w:numPr>
        <w:ind w:left="360"/>
        <w:rPr>
          <w:sz w:val="22"/>
          <w:szCs w:val="22"/>
        </w:rPr>
      </w:pPr>
    </w:p>
    <w:p w14:paraId="1C3A72BC" w14:textId="34A828A5" w:rsidR="001A53B0" w:rsidRPr="00544B5A" w:rsidRDefault="001A53B0" w:rsidP="001A53B0">
      <w:pPr>
        <w:pStyle w:val="AHeader"/>
        <w:numPr>
          <w:ilvl w:val="0"/>
          <w:numId w:val="0"/>
        </w:numPr>
        <w:rPr>
          <w:b w:val="0"/>
          <w:sz w:val="22"/>
          <w:szCs w:val="22"/>
        </w:rPr>
      </w:pPr>
      <w:r w:rsidRPr="00544B5A">
        <w:rPr>
          <w:b w:val="0"/>
          <w:sz w:val="22"/>
          <w:szCs w:val="22"/>
        </w:rPr>
        <w:t xml:space="preserve">For reporting any non-sexual misconduct, </w:t>
      </w:r>
      <w:r w:rsidR="00C02A76" w:rsidRPr="00C02A76">
        <w:rPr>
          <w:b w:val="0"/>
        </w:rPr>
        <w:t>GMRC</w:t>
      </w:r>
      <w:r w:rsidR="0062057E" w:rsidRPr="00544B5A">
        <w:rPr>
          <w:sz w:val="22"/>
          <w:szCs w:val="22"/>
        </w:rPr>
        <w:t xml:space="preserve"> </w:t>
      </w:r>
      <w:r w:rsidR="0062057E" w:rsidRPr="0062057E">
        <w:rPr>
          <w:b w:val="0"/>
          <w:bCs/>
          <w:sz w:val="22"/>
          <w:szCs w:val="22"/>
          <w:rPrChange w:id="11" w:author="Pamela Adler" w:date="2021-10-26T15:27:00Z">
            <w:rPr>
              <w:sz w:val="22"/>
              <w:szCs w:val="22"/>
            </w:rPr>
          </w:rPrChange>
        </w:rPr>
        <w:t xml:space="preserve">or </w:t>
      </w:r>
      <w:proofErr w:type="spellStart"/>
      <w:r w:rsidRPr="00544B5A">
        <w:rPr>
          <w:b w:val="0"/>
          <w:sz w:val="22"/>
          <w:szCs w:val="22"/>
        </w:rPr>
        <w:t>USRowing</w:t>
      </w:r>
      <w:proofErr w:type="spellEnd"/>
      <w:r w:rsidRPr="00544B5A">
        <w:rPr>
          <w:b w:val="0"/>
          <w:sz w:val="22"/>
          <w:szCs w:val="22"/>
        </w:rPr>
        <w:t xml:space="preserve"> will take a report in the way </w:t>
      </w:r>
      <w:r w:rsidR="004B170C" w:rsidRPr="00544B5A">
        <w:rPr>
          <w:b w:val="0"/>
          <w:sz w:val="22"/>
          <w:szCs w:val="22"/>
        </w:rPr>
        <w:t xml:space="preserve">that is most comfortable for the person initiating the report including an anonymous, in-person, verbal, or written report. Regardless of the method of reporting, it is helpful to </w:t>
      </w:r>
      <w:proofErr w:type="spellStart"/>
      <w:r w:rsidR="004B170C" w:rsidRPr="00544B5A">
        <w:rPr>
          <w:b w:val="0"/>
          <w:sz w:val="22"/>
          <w:szCs w:val="22"/>
        </w:rPr>
        <w:t>USRowing</w:t>
      </w:r>
      <w:proofErr w:type="spellEnd"/>
      <w:r w:rsidR="004B170C" w:rsidRPr="00544B5A">
        <w:rPr>
          <w:b w:val="0"/>
          <w:sz w:val="22"/>
          <w:szCs w:val="22"/>
        </w:rPr>
        <w:t xml:space="preserve"> to get the following information:</w:t>
      </w:r>
    </w:p>
    <w:p w14:paraId="09504BE0" w14:textId="77777777" w:rsidR="001701EF" w:rsidRPr="00544B5A" w:rsidRDefault="001701EF" w:rsidP="001A53B0">
      <w:pPr>
        <w:pStyle w:val="AHeader"/>
        <w:numPr>
          <w:ilvl w:val="0"/>
          <w:numId w:val="0"/>
        </w:numPr>
        <w:rPr>
          <w:b w:val="0"/>
          <w:sz w:val="22"/>
          <w:szCs w:val="22"/>
        </w:rPr>
      </w:pPr>
    </w:p>
    <w:p w14:paraId="687B7EFA" w14:textId="77777777" w:rsidR="004B170C" w:rsidRPr="00544B5A" w:rsidRDefault="004B170C" w:rsidP="00E94778">
      <w:pPr>
        <w:pStyle w:val="AHeader"/>
        <w:numPr>
          <w:ilvl w:val="0"/>
          <w:numId w:val="35"/>
        </w:numPr>
        <w:rPr>
          <w:b w:val="0"/>
          <w:sz w:val="22"/>
          <w:szCs w:val="22"/>
        </w:rPr>
      </w:pPr>
      <w:r w:rsidRPr="00544B5A">
        <w:rPr>
          <w:b w:val="0"/>
          <w:sz w:val="22"/>
          <w:szCs w:val="22"/>
        </w:rPr>
        <w:t xml:space="preserve">The name of the </w:t>
      </w:r>
      <w:r w:rsidR="005D6DCF" w:rsidRPr="00544B5A">
        <w:rPr>
          <w:b w:val="0"/>
          <w:sz w:val="22"/>
          <w:szCs w:val="22"/>
        </w:rPr>
        <w:t>C</w:t>
      </w:r>
      <w:r w:rsidRPr="00544B5A">
        <w:rPr>
          <w:b w:val="0"/>
          <w:sz w:val="22"/>
          <w:szCs w:val="22"/>
        </w:rPr>
        <w:t>laimant(s)</w:t>
      </w:r>
    </w:p>
    <w:p w14:paraId="64C33C45" w14:textId="77777777" w:rsidR="004B170C" w:rsidRPr="00544B5A" w:rsidRDefault="004B170C" w:rsidP="00E94778">
      <w:pPr>
        <w:pStyle w:val="AHeader"/>
        <w:numPr>
          <w:ilvl w:val="0"/>
          <w:numId w:val="35"/>
        </w:numPr>
        <w:rPr>
          <w:b w:val="0"/>
          <w:sz w:val="22"/>
          <w:szCs w:val="22"/>
        </w:rPr>
      </w:pPr>
      <w:r w:rsidRPr="00544B5A">
        <w:rPr>
          <w:b w:val="0"/>
          <w:sz w:val="22"/>
          <w:szCs w:val="22"/>
        </w:rPr>
        <w:t>The type of misconduct alleged</w:t>
      </w:r>
    </w:p>
    <w:p w14:paraId="30EC2225" w14:textId="77777777" w:rsidR="004B170C" w:rsidRPr="00544B5A" w:rsidRDefault="004B170C" w:rsidP="00E94778">
      <w:pPr>
        <w:pStyle w:val="AHeader"/>
        <w:numPr>
          <w:ilvl w:val="0"/>
          <w:numId w:val="35"/>
        </w:numPr>
        <w:rPr>
          <w:b w:val="0"/>
          <w:sz w:val="22"/>
          <w:szCs w:val="22"/>
        </w:rPr>
      </w:pPr>
      <w:r w:rsidRPr="00544B5A">
        <w:rPr>
          <w:b w:val="0"/>
          <w:sz w:val="22"/>
          <w:szCs w:val="22"/>
        </w:rPr>
        <w:t>The name(s) of the alleged victims(s)</w:t>
      </w:r>
    </w:p>
    <w:p w14:paraId="6DE6C1AD" w14:textId="77777777" w:rsidR="004B170C" w:rsidRPr="00544B5A" w:rsidRDefault="004B170C" w:rsidP="00E94778">
      <w:pPr>
        <w:pStyle w:val="AHeader"/>
        <w:numPr>
          <w:ilvl w:val="0"/>
          <w:numId w:val="35"/>
        </w:numPr>
        <w:rPr>
          <w:b w:val="0"/>
          <w:sz w:val="22"/>
          <w:szCs w:val="22"/>
        </w:rPr>
      </w:pPr>
      <w:r w:rsidRPr="00544B5A">
        <w:rPr>
          <w:b w:val="0"/>
          <w:sz w:val="22"/>
          <w:szCs w:val="22"/>
        </w:rPr>
        <w:t>The name(s) of the individual(s) alleged to have committed the misconduct.</w:t>
      </w:r>
    </w:p>
    <w:p w14:paraId="48A0FAB1" w14:textId="77777777" w:rsidR="004B170C" w:rsidRPr="00544B5A" w:rsidRDefault="004B170C" w:rsidP="004B170C">
      <w:pPr>
        <w:pStyle w:val="AHeader"/>
        <w:numPr>
          <w:ilvl w:val="0"/>
          <w:numId w:val="0"/>
        </w:numPr>
        <w:ind w:left="360" w:hanging="360"/>
        <w:rPr>
          <w:b w:val="0"/>
          <w:sz w:val="22"/>
          <w:szCs w:val="22"/>
        </w:rPr>
      </w:pPr>
    </w:p>
    <w:p w14:paraId="62BE210E" w14:textId="6A49A598" w:rsidR="004B170C" w:rsidRPr="00544B5A" w:rsidRDefault="004B170C" w:rsidP="00D507CB">
      <w:pPr>
        <w:pStyle w:val="AHeader"/>
        <w:numPr>
          <w:ilvl w:val="0"/>
          <w:numId w:val="0"/>
        </w:numPr>
        <w:ind w:left="360" w:hanging="360"/>
        <w:rPr>
          <w:b w:val="0"/>
          <w:sz w:val="22"/>
          <w:szCs w:val="22"/>
        </w:rPr>
      </w:pPr>
      <w:r w:rsidRPr="00544B5A">
        <w:rPr>
          <w:b w:val="0"/>
          <w:sz w:val="22"/>
          <w:szCs w:val="22"/>
        </w:rPr>
        <w:t>Individuals may</w:t>
      </w:r>
      <w:r w:rsidR="00D507CB" w:rsidRPr="00544B5A">
        <w:rPr>
          <w:b w:val="0"/>
          <w:sz w:val="22"/>
          <w:szCs w:val="22"/>
        </w:rPr>
        <w:t xml:space="preserve"> report non-sexual </w:t>
      </w:r>
      <w:proofErr w:type="spellStart"/>
      <w:proofErr w:type="gramStart"/>
      <w:r w:rsidR="00D507CB" w:rsidRPr="00544B5A">
        <w:rPr>
          <w:b w:val="0"/>
          <w:sz w:val="22"/>
          <w:szCs w:val="22"/>
        </w:rPr>
        <w:t>misconduct</w:t>
      </w:r>
      <w:r w:rsidR="00A83000" w:rsidRPr="00544B5A">
        <w:rPr>
          <w:b w:val="0"/>
          <w:sz w:val="22"/>
          <w:szCs w:val="22"/>
        </w:rPr>
        <w:t>,including</w:t>
      </w:r>
      <w:proofErr w:type="spellEnd"/>
      <w:proofErr w:type="gramEnd"/>
      <w:r w:rsidR="00A83000" w:rsidRPr="00544B5A">
        <w:rPr>
          <w:b w:val="0"/>
          <w:sz w:val="22"/>
          <w:szCs w:val="22"/>
        </w:rPr>
        <w:t xml:space="preserve"> violations of the Minor Athletes Abuse Prevention Policies</w:t>
      </w:r>
      <w:r w:rsidR="001E2D26" w:rsidRPr="00544B5A">
        <w:rPr>
          <w:b w:val="0"/>
          <w:sz w:val="22"/>
          <w:szCs w:val="22"/>
        </w:rPr>
        <w:t>,</w:t>
      </w:r>
      <w:r w:rsidR="00D507CB" w:rsidRPr="00544B5A">
        <w:rPr>
          <w:b w:val="0"/>
          <w:sz w:val="22"/>
          <w:szCs w:val="22"/>
        </w:rPr>
        <w:t xml:space="preserve"> to </w:t>
      </w:r>
      <w:r w:rsidR="00C02A76" w:rsidRPr="00C02A76">
        <w:rPr>
          <w:b w:val="0"/>
        </w:rPr>
        <w:t>GMRC</w:t>
      </w:r>
      <w:r w:rsidR="0062057E" w:rsidRPr="00544B5A">
        <w:rPr>
          <w:sz w:val="22"/>
          <w:szCs w:val="22"/>
        </w:rPr>
        <w:t xml:space="preserve"> </w:t>
      </w:r>
      <w:r w:rsidR="0062057E" w:rsidRPr="0062057E">
        <w:rPr>
          <w:b w:val="0"/>
          <w:bCs/>
          <w:sz w:val="22"/>
          <w:szCs w:val="22"/>
          <w:rPrChange w:id="12" w:author="Pamela Adler" w:date="2021-10-26T15:27:00Z">
            <w:rPr>
              <w:sz w:val="22"/>
              <w:szCs w:val="22"/>
            </w:rPr>
          </w:rPrChange>
        </w:rPr>
        <w:t xml:space="preserve">or </w:t>
      </w:r>
      <w:proofErr w:type="spellStart"/>
      <w:r w:rsidR="00D507CB" w:rsidRPr="00544B5A">
        <w:rPr>
          <w:b w:val="0"/>
          <w:sz w:val="22"/>
          <w:szCs w:val="22"/>
        </w:rPr>
        <w:t>USRowing</w:t>
      </w:r>
      <w:proofErr w:type="spellEnd"/>
      <w:r w:rsidR="00D507CB" w:rsidRPr="00544B5A">
        <w:rPr>
          <w:b w:val="0"/>
          <w:sz w:val="22"/>
          <w:szCs w:val="22"/>
        </w:rPr>
        <w:t xml:space="preserve"> by completing an</w:t>
      </w:r>
      <w:r w:rsidRPr="00544B5A">
        <w:rPr>
          <w:b w:val="0"/>
          <w:sz w:val="22"/>
          <w:szCs w:val="22"/>
        </w:rPr>
        <w:t xml:space="preserve"> Incident Report Form</w:t>
      </w:r>
      <w:r w:rsidR="00D507CB" w:rsidRPr="00544B5A">
        <w:rPr>
          <w:b w:val="0"/>
          <w:sz w:val="22"/>
          <w:szCs w:val="22"/>
        </w:rPr>
        <w:t>.</w:t>
      </w:r>
      <w:r w:rsidRPr="00544B5A">
        <w:rPr>
          <w:b w:val="0"/>
          <w:sz w:val="22"/>
          <w:szCs w:val="22"/>
        </w:rPr>
        <w:t xml:space="preserve"> Required information on this form will include:</w:t>
      </w:r>
    </w:p>
    <w:p w14:paraId="3306FE3D" w14:textId="77777777" w:rsidR="001701EF" w:rsidRPr="00544B5A" w:rsidRDefault="001701EF" w:rsidP="00D507CB">
      <w:pPr>
        <w:pStyle w:val="AHeader"/>
        <w:numPr>
          <w:ilvl w:val="0"/>
          <w:numId w:val="0"/>
        </w:numPr>
        <w:ind w:left="360" w:hanging="360"/>
        <w:rPr>
          <w:b w:val="0"/>
          <w:sz w:val="22"/>
          <w:szCs w:val="22"/>
        </w:rPr>
      </w:pPr>
    </w:p>
    <w:p w14:paraId="2E543012" w14:textId="77777777" w:rsidR="004B170C" w:rsidRPr="00544B5A" w:rsidRDefault="004B170C" w:rsidP="00E94778">
      <w:pPr>
        <w:pStyle w:val="AHeader"/>
        <w:numPr>
          <w:ilvl w:val="0"/>
          <w:numId w:val="36"/>
        </w:numPr>
        <w:rPr>
          <w:b w:val="0"/>
          <w:sz w:val="22"/>
          <w:szCs w:val="22"/>
        </w:rPr>
      </w:pPr>
      <w:r w:rsidRPr="00544B5A">
        <w:rPr>
          <w:b w:val="0"/>
          <w:sz w:val="22"/>
          <w:szCs w:val="22"/>
        </w:rPr>
        <w:t xml:space="preserve">The name(s) of the </w:t>
      </w:r>
      <w:r w:rsidR="005D6DCF" w:rsidRPr="00544B5A">
        <w:rPr>
          <w:b w:val="0"/>
          <w:sz w:val="22"/>
          <w:szCs w:val="22"/>
        </w:rPr>
        <w:t>C</w:t>
      </w:r>
      <w:r w:rsidRPr="00544B5A">
        <w:rPr>
          <w:b w:val="0"/>
          <w:sz w:val="22"/>
          <w:szCs w:val="22"/>
        </w:rPr>
        <w:t>laimant(s)</w:t>
      </w:r>
    </w:p>
    <w:p w14:paraId="6EC4E812" w14:textId="77777777" w:rsidR="004B170C" w:rsidRPr="00544B5A" w:rsidRDefault="004B170C" w:rsidP="00E94778">
      <w:pPr>
        <w:pStyle w:val="AHeader"/>
        <w:numPr>
          <w:ilvl w:val="0"/>
          <w:numId w:val="36"/>
        </w:numPr>
        <w:rPr>
          <w:b w:val="0"/>
          <w:sz w:val="22"/>
          <w:szCs w:val="22"/>
        </w:rPr>
      </w:pPr>
      <w:r w:rsidRPr="00544B5A">
        <w:rPr>
          <w:b w:val="0"/>
          <w:sz w:val="22"/>
          <w:szCs w:val="22"/>
        </w:rPr>
        <w:t>The type of misconduct alleged</w:t>
      </w:r>
    </w:p>
    <w:p w14:paraId="1307E9F6" w14:textId="77777777" w:rsidR="004B170C" w:rsidRPr="00544B5A" w:rsidRDefault="004B170C" w:rsidP="00E94778">
      <w:pPr>
        <w:pStyle w:val="AHeader"/>
        <w:numPr>
          <w:ilvl w:val="0"/>
          <w:numId w:val="36"/>
        </w:numPr>
        <w:rPr>
          <w:b w:val="0"/>
          <w:sz w:val="22"/>
          <w:szCs w:val="22"/>
        </w:rPr>
      </w:pPr>
      <w:r w:rsidRPr="00544B5A">
        <w:rPr>
          <w:b w:val="0"/>
          <w:sz w:val="22"/>
          <w:szCs w:val="22"/>
        </w:rPr>
        <w:t>The name(s) of the individual(s) alleged to have committed the misconduct</w:t>
      </w:r>
    </w:p>
    <w:p w14:paraId="31A739BE" w14:textId="77777777" w:rsidR="004B170C" w:rsidRPr="00544B5A" w:rsidRDefault="004B170C" w:rsidP="00E94778">
      <w:pPr>
        <w:pStyle w:val="AHeader"/>
        <w:numPr>
          <w:ilvl w:val="0"/>
          <w:numId w:val="36"/>
        </w:numPr>
        <w:rPr>
          <w:b w:val="0"/>
          <w:sz w:val="22"/>
          <w:szCs w:val="22"/>
        </w:rPr>
      </w:pPr>
      <w:r w:rsidRPr="00544B5A">
        <w:rPr>
          <w:b w:val="0"/>
          <w:sz w:val="22"/>
          <w:szCs w:val="22"/>
        </w:rPr>
        <w:t>The approximate date(s) and location(s) where the misconduct was committed</w:t>
      </w:r>
    </w:p>
    <w:p w14:paraId="775EEA6A" w14:textId="77777777" w:rsidR="004B170C" w:rsidRPr="00544B5A" w:rsidRDefault="004B170C" w:rsidP="00E94778">
      <w:pPr>
        <w:pStyle w:val="AHeader"/>
        <w:numPr>
          <w:ilvl w:val="0"/>
          <w:numId w:val="36"/>
        </w:numPr>
        <w:rPr>
          <w:b w:val="0"/>
          <w:sz w:val="22"/>
          <w:szCs w:val="22"/>
        </w:rPr>
      </w:pPr>
      <w:r w:rsidRPr="00544B5A">
        <w:rPr>
          <w:b w:val="0"/>
          <w:sz w:val="22"/>
          <w:szCs w:val="22"/>
        </w:rPr>
        <w:t>The names of other individuals who might have information regarding the alleged misconduct</w:t>
      </w:r>
    </w:p>
    <w:p w14:paraId="0F53CDC9" w14:textId="77777777" w:rsidR="004B170C" w:rsidRPr="00544B5A" w:rsidRDefault="004B170C" w:rsidP="00E94778">
      <w:pPr>
        <w:pStyle w:val="AHeader"/>
        <w:numPr>
          <w:ilvl w:val="0"/>
          <w:numId w:val="36"/>
        </w:numPr>
        <w:rPr>
          <w:b w:val="0"/>
          <w:sz w:val="22"/>
          <w:szCs w:val="22"/>
        </w:rPr>
      </w:pPr>
      <w:r w:rsidRPr="00544B5A">
        <w:rPr>
          <w:b w:val="0"/>
          <w:sz w:val="22"/>
          <w:szCs w:val="22"/>
        </w:rPr>
        <w:t>A summary statement of the reasons to believe that misconduct has occurred.</w:t>
      </w:r>
    </w:p>
    <w:p w14:paraId="1D0A5371" w14:textId="77777777" w:rsidR="004B170C" w:rsidRPr="00544B5A" w:rsidRDefault="004B170C" w:rsidP="00D507CB">
      <w:pPr>
        <w:pStyle w:val="AHeader"/>
        <w:numPr>
          <w:ilvl w:val="0"/>
          <w:numId w:val="0"/>
        </w:numPr>
        <w:rPr>
          <w:b w:val="0"/>
          <w:sz w:val="22"/>
          <w:szCs w:val="22"/>
        </w:rPr>
      </w:pPr>
    </w:p>
    <w:p w14:paraId="302FCB1A" w14:textId="77777777" w:rsidR="00D507CB" w:rsidRPr="00544B5A" w:rsidRDefault="004B170C" w:rsidP="004B170C">
      <w:pPr>
        <w:pStyle w:val="AHeader"/>
        <w:numPr>
          <w:ilvl w:val="0"/>
          <w:numId w:val="0"/>
        </w:numPr>
        <w:ind w:left="360" w:hanging="360"/>
        <w:rPr>
          <w:b w:val="0"/>
          <w:sz w:val="22"/>
          <w:szCs w:val="22"/>
        </w:rPr>
      </w:pPr>
      <w:r w:rsidRPr="00544B5A">
        <w:rPr>
          <w:b w:val="0"/>
          <w:sz w:val="22"/>
          <w:szCs w:val="22"/>
        </w:rPr>
        <w:lastRenderedPageBreak/>
        <w:t xml:space="preserve">Except for mandatory reporting to the authorities and the Center, </w:t>
      </w:r>
      <w:proofErr w:type="spellStart"/>
      <w:r w:rsidRPr="00544B5A">
        <w:rPr>
          <w:b w:val="0"/>
          <w:sz w:val="22"/>
          <w:szCs w:val="22"/>
        </w:rPr>
        <w:t>USRowing</w:t>
      </w:r>
      <w:proofErr w:type="spellEnd"/>
      <w:r w:rsidRPr="00544B5A">
        <w:rPr>
          <w:b w:val="0"/>
          <w:sz w:val="22"/>
          <w:szCs w:val="22"/>
        </w:rPr>
        <w:t xml:space="preserve"> will </w:t>
      </w:r>
      <w:r w:rsidR="00D507CB" w:rsidRPr="00544B5A">
        <w:rPr>
          <w:b w:val="0"/>
          <w:sz w:val="22"/>
          <w:szCs w:val="22"/>
        </w:rPr>
        <w:t xml:space="preserve">withhold the </w:t>
      </w:r>
    </w:p>
    <w:p w14:paraId="348F6F00" w14:textId="77777777" w:rsidR="00D507CB" w:rsidRPr="00544B5A" w:rsidRDefault="005D6DCF" w:rsidP="004B170C">
      <w:pPr>
        <w:pStyle w:val="AHeader"/>
        <w:numPr>
          <w:ilvl w:val="0"/>
          <w:numId w:val="0"/>
        </w:numPr>
        <w:ind w:left="360" w:hanging="360"/>
        <w:rPr>
          <w:b w:val="0"/>
          <w:sz w:val="22"/>
          <w:szCs w:val="22"/>
        </w:rPr>
      </w:pPr>
      <w:r w:rsidRPr="00544B5A">
        <w:rPr>
          <w:b w:val="0"/>
          <w:sz w:val="22"/>
          <w:szCs w:val="22"/>
        </w:rPr>
        <w:t>C</w:t>
      </w:r>
      <w:r w:rsidR="00D507CB" w:rsidRPr="00544B5A">
        <w:rPr>
          <w:b w:val="0"/>
          <w:sz w:val="22"/>
          <w:szCs w:val="22"/>
        </w:rPr>
        <w:t xml:space="preserve">laimant’s name upon request, to the extent permitted by law. A copy of the </w:t>
      </w:r>
      <w:proofErr w:type="spellStart"/>
      <w:r w:rsidR="00D507CB" w:rsidRPr="00544B5A">
        <w:rPr>
          <w:b w:val="0"/>
          <w:sz w:val="22"/>
          <w:szCs w:val="22"/>
        </w:rPr>
        <w:t>USRowing</w:t>
      </w:r>
      <w:proofErr w:type="spellEnd"/>
      <w:r w:rsidR="00D507CB" w:rsidRPr="00544B5A">
        <w:rPr>
          <w:b w:val="0"/>
          <w:sz w:val="22"/>
          <w:szCs w:val="22"/>
        </w:rPr>
        <w:t xml:space="preserve"> Incident </w:t>
      </w:r>
    </w:p>
    <w:p w14:paraId="7DA22292" w14:textId="77777777" w:rsidR="004B170C" w:rsidRPr="00544B5A" w:rsidRDefault="00D507CB" w:rsidP="004B170C">
      <w:pPr>
        <w:pStyle w:val="AHeader"/>
        <w:numPr>
          <w:ilvl w:val="0"/>
          <w:numId w:val="0"/>
        </w:numPr>
        <w:ind w:left="360" w:hanging="360"/>
        <w:rPr>
          <w:b w:val="0"/>
          <w:sz w:val="22"/>
          <w:szCs w:val="22"/>
        </w:rPr>
      </w:pPr>
      <w:r w:rsidRPr="00544B5A">
        <w:rPr>
          <w:b w:val="0"/>
          <w:sz w:val="22"/>
          <w:szCs w:val="22"/>
        </w:rPr>
        <w:t xml:space="preserve">Report form can be found </w:t>
      </w:r>
      <w:r w:rsidR="005D6DCF" w:rsidRPr="00544B5A">
        <w:rPr>
          <w:b w:val="0"/>
          <w:sz w:val="22"/>
          <w:szCs w:val="22"/>
        </w:rPr>
        <w:t>here</w:t>
      </w:r>
      <w:r w:rsidR="00FA0BD4" w:rsidRPr="00544B5A">
        <w:rPr>
          <w:b w:val="0"/>
          <w:sz w:val="22"/>
          <w:szCs w:val="22"/>
        </w:rPr>
        <w:t>:</w:t>
      </w:r>
      <w:r w:rsidR="1FC21379" w:rsidRPr="00544B5A">
        <w:rPr>
          <w:b w:val="0"/>
          <w:sz w:val="22"/>
          <w:szCs w:val="22"/>
        </w:rPr>
        <w:t xml:space="preserve"> </w:t>
      </w:r>
      <w:hyperlink r:id="rId32" w:history="1">
        <w:r w:rsidR="1FC21379" w:rsidRPr="00544B5A">
          <w:rPr>
            <w:rStyle w:val="Hyperlink"/>
            <w:b w:val="0"/>
            <w:sz w:val="22"/>
            <w:szCs w:val="22"/>
          </w:rPr>
          <w:t>https://usrowing.org/sports/2018/4/13/18827_132107104230772015.aspx</w:t>
        </w:r>
      </w:hyperlink>
      <w:r w:rsidRPr="00544B5A">
        <w:rPr>
          <w:b w:val="0"/>
          <w:sz w:val="22"/>
          <w:szCs w:val="22"/>
        </w:rPr>
        <w:t>.</w:t>
      </w:r>
    </w:p>
    <w:p w14:paraId="5015377F" w14:textId="77777777" w:rsidR="00BC5856" w:rsidRPr="00544B5A" w:rsidRDefault="00BC5856" w:rsidP="008C7F69">
      <w:pPr>
        <w:pStyle w:val="AHeader"/>
        <w:numPr>
          <w:ilvl w:val="0"/>
          <w:numId w:val="0"/>
        </w:numPr>
        <w:rPr>
          <w:b w:val="0"/>
          <w:sz w:val="22"/>
          <w:szCs w:val="22"/>
        </w:rPr>
      </w:pPr>
    </w:p>
    <w:p w14:paraId="58FED1BC" w14:textId="77777777" w:rsidR="007D63A5" w:rsidRPr="00544B5A" w:rsidRDefault="00D507CB" w:rsidP="00636425">
      <w:pPr>
        <w:pStyle w:val="AHeader"/>
        <w:rPr>
          <w:sz w:val="22"/>
          <w:szCs w:val="22"/>
        </w:rPr>
      </w:pPr>
      <w:r w:rsidRPr="00544B5A">
        <w:rPr>
          <w:sz w:val="22"/>
          <w:szCs w:val="22"/>
        </w:rPr>
        <w:t>CONFIDENTIALITY AND ANONYMOUS REPORTING</w:t>
      </w:r>
    </w:p>
    <w:p w14:paraId="42C107E4" w14:textId="77777777" w:rsidR="00D928CD" w:rsidRPr="00544B5A" w:rsidRDefault="00D928CD" w:rsidP="00D928CD">
      <w:pPr>
        <w:pStyle w:val="AHeader"/>
        <w:numPr>
          <w:ilvl w:val="0"/>
          <w:numId w:val="0"/>
        </w:numPr>
        <w:spacing w:after="0"/>
        <w:ind w:left="360"/>
        <w:rPr>
          <w:sz w:val="22"/>
          <w:szCs w:val="22"/>
        </w:rPr>
      </w:pPr>
    </w:p>
    <w:p w14:paraId="02589391" w14:textId="1D6A18FE" w:rsidR="00D507CB" w:rsidRPr="00544B5A" w:rsidRDefault="00D507CB" w:rsidP="00E94778">
      <w:pPr>
        <w:pStyle w:val="1Header"/>
        <w:numPr>
          <w:ilvl w:val="0"/>
          <w:numId w:val="37"/>
        </w:numPr>
        <w:spacing w:after="0"/>
        <w:rPr>
          <w:sz w:val="22"/>
          <w:szCs w:val="22"/>
        </w:rPr>
      </w:pPr>
      <w:r w:rsidRPr="00544B5A">
        <w:rPr>
          <w:sz w:val="22"/>
          <w:szCs w:val="22"/>
        </w:rPr>
        <w:t>Confidentiality</w:t>
      </w:r>
      <w:r w:rsidR="00D928CD" w:rsidRPr="00544B5A">
        <w:rPr>
          <w:sz w:val="22"/>
          <w:szCs w:val="22"/>
        </w:rPr>
        <w:t xml:space="preserve"> –</w:t>
      </w:r>
      <w:r w:rsidRPr="00544B5A">
        <w:rPr>
          <w:sz w:val="22"/>
          <w:szCs w:val="22"/>
        </w:rPr>
        <w:t xml:space="preserve"> </w:t>
      </w:r>
      <w:r w:rsidRPr="00544B5A">
        <w:rPr>
          <w:b w:val="0"/>
          <w:sz w:val="22"/>
          <w:szCs w:val="22"/>
        </w:rPr>
        <w:t xml:space="preserve">To the extent permitted by law, and as appropriate, </w:t>
      </w:r>
      <w:r w:rsidR="00C02A76" w:rsidRPr="00C02A76">
        <w:rPr>
          <w:b w:val="0"/>
        </w:rPr>
        <w:t>GMRC</w:t>
      </w:r>
      <w:r w:rsidRPr="00544B5A">
        <w:rPr>
          <w:b w:val="0"/>
          <w:sz w:val="22"/>
          <w:szCs w:val="22"/>
        </w:rPr>
        <w:t xml:space="preserve"> will handle any report it receives confidentially and </w:t>
      </w:r>
      <w:r w:rsidR="00945104" w:rsidRPr="00544B5A">
        <w:rPr>
          <w:b w:val="0"/>
          <w:sz w:val="22"/>
          <w:szCs w:val="22"/>
        </w:rPr>
        <w:t>discretely and</w:t>
      </w:r>
      <w:r w:rsidRPr="00544B5A">
        <w:rPr>
          <w:b w:val="0"/>
          <w:sz w:val="22"/>
          <w:szCs w:val="22"/>
        </w:rPr>
        <w:t xml:space="preserve"> will no</w:t>
      </w:r>
      <w:r w:rsidR="005D6DCF" w:rsidRPr="00544B5A">
        <w:rPr>
          <w:b w:val="0"/>
          <w:sz w:val="22"/>
          <w:szCs w:val="22"/>
        </w:rPr>
        <w:t>t make public the names of the C</w:t>
      </w:r>
      <w:r w:rsidRPr="00544B5A">
        <w:rPr>
          <w:b w:val="0"/>
          <w:sz w:val="22"/>
          <w:szCs w:val="22"/>
        </w:rPr>
        <w:t xml:space="preserve">laimant(s), potential victim(s), or accused person(s); however, </w:t>
      </w:r>
      <w:r w:rsidR="00C02A76" w:rsidRPr="00C02A76">
        <w:rPr>
          <w:b w:val="0"/>
        </w:rPr>
        <w:t>GMRC</w:t>
      </w:r>
      <w:r w:rsidRPr="00544B5A">
        <w:rPr>
          <w:b w:val="0"/>
          <w:sz w:val="22"/>
          <w:szCs w:val="22"/>
        </w:rPr>
        <w:t xml:space="preserve"> may disclose such names on a limited basis </w:t>
      </w:r>
      <w:r w:rsidR="006931A0" w:rsidRPr="00544B5A">
        <w:rPr>
          <w:b w:val="0"/>
          <w:sz w:val="22"/>
          <w:szCs w:val="22"/>
        </w:rPr>
        <w:t xml:space="preserve">when </w:t>
      </w:r>
      <w:proofErr w:type="gramStart"/>
      <w:r w:rsidR="006931A0" w:rsidRPr="00544B5A">
        <w:rPr>
          <w:b w:val="0"/>
          <w:sz w:val="22"/>
          <w:szCs w:val="22"/>
        </w:rPr>
        <w:t>conducting an investigation</w:t>
      </w:r>
      <w:proofErr w:type="gramEnd"/>
      <w:r w:rsidR="006931A0" w:rsidRPr="00544B5A">
        <w:rPr>
          <w:b w:val="0"/>
          <w:sz w:val="22"/>
          <w:szCs w:val="22"/>
        </w:rPr>
        <w:t>, or reporting to the Center, or reporting to law enforcement authorities.</w:t>
      </w:r>
    </w:p>
    <w:p w14:paraId="1B21DE12" w14:textId="6BCDB528" w:rsidR="006931A0" w:rsidRPr="00544B5A" w:rsidRDefault="62FDD1B9" w:rsidP="00E94778">
      <w:pPr>
        <w:pStyle w:val="1Header"/>
        <w:numPr>
          <w:ilvl w:val="0"/>
          <w:numId w:val="37"/>
        </w:numPr>
        <w:rPr>
          <w:sz w:val="22"/>
          <w:szCs w:val="22"/>
        </w:rPr>
      </w:pPr>
      <w:r w:rsidRPr="00544B5A">
        <w:rPr>
          <w:sz w:val="22"/>
          <w:szCs w:val="22"/>
        </w:rPr>
        <w:t>Anonymous Reporting</w:t>
      </w:r>
      <w:r w:rsidR="770C3C69" w:rsidRPr="00544B5A">
        <w:rPr>
          <w:sz w:val="22"/>
          <w:szCs w:val="22"/>
        </w:rPr>
        <w:t xml:space="preserve"> –</w:t>
      </w:r>
      <w:r w:rsidRPr="00544B5A">
        <w:rPr>
          <w:sz w:val="22"/>
          <w:szCs w:val="22"/>
        </w:rPr>
        <w:t xml:space="preserve"> </w:t>
      </w:r>
      <w:r w:rsidR="00C02A76" w:rsidRPr="00C02A76">
        <w:rPr>
          <w:b w:val="0"/>
        </w:rPr>
        <w:t>GMRC</w:t>
      </w:r>
      <w:r w:rsidRPr="00544B5A">
        <w:rPr>
          <w:b w:val="0"/>
          <w:sz w:val="22"/>
          <w:szCs w:val="22"/>
        </w:rPr>
        <w:t xml:space="preserve"> recognizes that it can be difficult to report an allegation of misconduct and strives to remove as many barriers to reporting as possible. Anonymous reports may be made without the formality of completing an </w:t>
      </w:r>
      <w:r w:rsidR="00D874D4" w:rsidRPr="00544B5A">
        <w:rPr>
          <w:b w:val="0"/>
          <w:sz w:val="22"/>
          <w:szCs w:val="22"/>
        </w:rPr>
        <w:t>Incident Report Form</w:t>
      </w:r>
      <w:r w:rsidRPr="00544B5A">
        <w:rPr>
          <w:b w:val="0"/>
          <w:sz w:val="22"/>
          <w:szCs w:val="22"/>
        </w:rPr>
        <w:t>by:</w:t>
      </w:r>
    </w:p>
    <w:p w14:paraId="7D511B73" w14:textId="77777777" w:rsidR="00D874D4" w:rsidRPr="00544B5A" w:rsidRDefault="006931A0" w:rsidP="00E94778">
      <w:pPr>
        <w:pStyle w:val="1Header"/>
        <w:numPr>
          <w:ilvl w:val="1"/>
          <w:numId w:val="37"/>
        </w:numPr>
        <w:rPr>
          <w:sz w:val="22"/>
          <w:szCs w:val="22"/>
        </w:rPr>
      </w:pPr>
      <w:r w:rsidRPr="00544B5A">
        <w:rPr>
          <w:b w:val="0"/>
          <w:sz w:val="22"/>
          <w:szCs w:val="22"/>
        </w:rPr>
        <w:t>Completing</w:t>
      </w:r>
      <w:r w:rsidR="00D874D4" w:rsidRPr="00544B5A">
        <w:rPr>
          <w:b w:val="0"/>
          <w:sz w:val="22"/>
          <w:szCs w:val="22"/>
        </w:rPr>
        <w:t xml:space="preserve"> (without including a name)</w:t>
      </w:r>
      <w:r w:rsidRPr="00544B5A">
        <w:rPr>
          <w:b w:val="0"/>
          <w:sz w:val="22"/>
          <w:szCs w:val="22"/>
        </w:rPr>
        <w:t xml:space="preserve"> </w:t>
      </w:r>
      <w:r w:rsidR="00D874D4" w:rsidRPr="00544B5A">
        <w:rPr>
          <w:b w:val="0"/>
          <w:sz w:val="22"/>
          <w:szCs w:val="22"/>
        </w:rPr>
        <w:t>an Incident Report Form</w:t>
      </w:r>
      <w:r w:rsidRPr="00544B5A">
        <w:rPr>
          <w:b w:val="0"/>
          <w:sz w:val="22"/>
          <w:szCs w:val="22"/>
        </w:rPr>
        <w:t xml:space="preserve"> </w:t>
      </w:r>
      <w:r w:rsidR="00D874D4" w:rsidRPr="00544B5A">
        <w:rPr>
          <w:b w:val="0"/>
          <w:sz w:val="22"/>
          <w:szCs w:val="22"/>
        </w:rPr>
        <w:t xml:space="preserve">found here </w:t>
      </w:r>
      <w:hyperlink r:id="rId33" w:history="1">
        <w:r w:rsidR="00D874D4" w:rsidRPr="00544B5A">
          <w:rPr>
            <w:rStyle w:val="Hyperlink"/>
            <w:b w:val="0"/>
            <w:sz w:val="22"/>
            <w:szCs w:val="22"/>
          </w:rPr>
          <w:t>https://usrowing.org/sports/2018/4/13/18827_132107104230772015.aspx</w:t>
        </w:r>
      </w:hyperlink>
    </w:p>
    <w:p w14:paraId="2B97037D" w14:textId="77777777" w:rsidR="007475B0" w:rsidRPr="00544B5A" w:rsidRDefault="007D63A5" w:rsidP="00E94778">
      <w:pPr>
        <w:pStyle w:val="1Header"/>
        <w:numPr>
          <w:ilvl w:val="1"/>
          <w:numId w:val="37"/>
        </w:numPr>
        <w:rPr>
          <w:sz w:val="22"/>
          <w:szCs w:val="22"/>
        </w:rPr>
      </w:pPr>
      <w:r w:rsidRPr="00544B5A">
        <w:rPr>
          <w:b w:val="0"/>
          <w:sz w:val="22"/>
          <w:szCs w:val="22"/>
        </w:rPr>
        <w:t>Expressing</w:t>
      </w:r>
      <w:r w:rsidR="006931A0" w:rsidRPr="00544B5A">
        <w:rPr>
          <w:b w:val="0"/>
          <w:sz w:val="22"/>
          <w:szCs w:val="22"/>
        </w:rPr>
        <w:t xml:space="preserve"> concerns of misconduct to </w:t>
      </w:r>
      <w:proofErr w:type="spellStart"/>
      <w:r w:rsidR="006931A0" w:rsidRPr="00544B5A">
        <w:rPr>
          <w:b w:val="0"/>
          <w:sz w:val="22"/>
          <w:szCs w:val="22"/>
        </w:rPr>
        <w:t>USRowing</w:t>
      </w:r>
      <w:proofErr w:type="spellEnd"/>
      <w:r w:rsidR="006931A0" w:rsidRPr="00544B5A">
        <w:rPr>
          <w:b w:val="0"/>
          <w:sz w:val="22"/>
          <w:szCs w:val="22"/>
        </w:rPr>
        <w:t xml:space="preserve"> directly</w:t>
      </w:r>
    </w:p>
    <w:p w14:paraId="5B6D9DDD" w14:textId="77777777" w:rsidR="007475B0" w:rsidRPr="00544B5A" w:rsidRDefault="006931A0" w:rsidP="00E94778">
      <w:pPr>
        <w:pStyle w:val="1Header"/>
        <w:numPr>
          <w:ilvl w:val="1"/>
          <w:numId w:val="37"/>
        </w:numPr>
        <w:rPr>
          <w:rStyle w:val="Hyperlink"/>
          <w:color w:val="auto"/>
          <w:sz w:val="22"/>
          <w:szCs w:val="22"/>
          <w:u w:val="none"/>
        </w:rPr>
      </w:pPr>
      <w:r w:rsidRPr="00544B5A">
        <w:rPr>
          <w:b w:val="0"/>
          <w:sz w:val="22"/>
          <w:szCs w:val="22"/>
        </w:rPr>
        <w:t>Expressing concerns to the</w:t>
      </w:r>
      <w:r w:rsidR="4583E475" w:rsidRPr="00544B5A">
        <w:rPr>
          <w:b w:val="0"/>
          <w:sz w:val="22"/>
          <w:szCs w:val="22"/>
        </w:rPr>
        <w:t xml:space="preserve"> Safe Sport</w:t>
      </w:r>
      <w:r w:rsidRPr="00544B5A">
        <w:rPr>
          <w:b w:val="0"/>
          <w:sz w:val="22"/>
          <w:szCs w:val="22"/>
        </w:rPr>
        <w:t xml:space="preserve"> Protection Team</w:t>
      </w:r>
      <w:r w:rsidR="00162F5F" w:rsidRPr="00544B5A">
        <w:rPr>
          <w:b w:val="0"/>
          <w:sz w:val="22"/>
          <w:szCs w:val="22"/>
        </w:rPr>
        <w:t xml:space="preserve"> at</w:t>
      </w:r>
      <w:r w:rsidR="00FD5684" w:rsidRPr="00544B5A">
        <w:rPr>
          <w:b w:val="0"/>
          <w:sz w:val="22"/>
          <w:szCs w:val="22"/>
        </w:rPr>
        <w:t xml:space="preserve"> </w:t>
      </w:r>
      <w:hyperlink r:id="rId34" w:history="1">
        <w:r w:rsidR="00FD5684" w:rsidRPr="00544B5A">
          <w:rPr>
            <w:rStyle w:val="Hyperlink"/>
            <w:b w:val="0"/>
            <w:sz w:val="22"/>
            <w:szCs w:val="22"/>
          </w:rPr>
          <w:t>USRowingSafeSport@usrowing.org</w:t>
        </w:r>
      </w:hyperlink>
    </w:p>
    <w:p w14:paraId="174DFDC1" w14:textId="77777777" w:rsidR="006931A0" w:rsidRPr="00544B5A" w:rsidRDefault="006931A0" w:rsidP="00636425">
      <w:pPr>
        <w:pStyle w:val="AHeader"/>
        <w:rPr>
          <w:sz w:val="22"/>
          <w:szCs w:val="22"/>
        </w:rPr>
      </w:pPr>
      <w:r w:rsidRPr="00544B5A">
        <w:rPr>
          <w:sz w:val="22"/>
          <w:szCs w:val="22"/>
        </w:rPr>
        <w:t>HOW REPORTS ARE HANDLED</w:t>
      </w:r>
    </w:p>
    <w:p w14:paraId="260CA01E" w14:textId="73AD6C7E" w:rsidR="006931A0" w:rsidRPr="00544B5A" w:rsidRDefault="0059484D" w:rsidP="00E94778">
      <w:pPr>
        <w:pStyle w:val="1Header"/>
        <w:numPr>
          <w:ilvl w:val="0"/>
          <w:numId w:val="38"/>
        </w:numPr>
        <w:rPr>
          <w:sz w:val="22"/>
          <w:szCs w:val="22"/>
        </w:rPr>
      </w:pPr>
      <w:r w:rsidRPr="00544B5A">
        <w:rPr>
          <w:sz w:val="22"/>
          <w:szCs w:val="22"/>
        </w:rPr>
        <w:t>Suspicions or Allegations of Child Physical or Sexual Abuse Reported to Law Enforcement and/or Child Protected Services</w:t>
      </w:r>
      <w:r w:rsidRPr="00544B5A">
        <w:rPr>
          <w:b w:val="0"/>
          <w:sz w:val="22"/>
          <w:szCs w:val="22"/>
        </w:rPr>
        <w:t xml:space="preserve"> – All allegations of child physical or sexual abuse will be reported to law enforcement authorities and the Center. </w:t>
      </w:r>
      <w:r w:rsidR="00171418" w:rsidRPr="00171418">
        <w:rPr>
          <w:b w:val="0"/>
        </w:rPr>
        <w:t>GMRC</w:t>
      </w:r>
      <w:r w:rsidRPr="00544B5A">
        <w:rPr>
          <w:b w:val="0"/>
          <w:sz w:val="22"/>
          <w:szCs w:val="22"/>
        </w:rPr>
        <w:t xml:space="preserve"> does not attempt to evaluate the credibility or validity of child physical or sexual abuse as a condition for reporting to appropriate law enforcement authorities. As necessary, however, </w:t>
      </w:r>
      <w:r w:rsidR="00171418" w:rsidRPr="00171418">
        <w:rPr>
          <w:b w:val="0"/>
        </w:rPr>
        <w:t>GMRC</w:t>
      </w:r>
      <w:r w:rsidRPr="00544B5A">
        <w:rPr>
          <w:b w:val="0"/>
          <w:sz w:val="22"/>
          <w:szCs w:val="22"/>
        </w:rPr>
        <w:t xml:space="preserve"> may ask a few clarifying questions of the person making the rep</w:t>
      </w:r>
      <w:r w:rsidR="00FD45EE" w:rsidRPr="00544B5A">
        <w:rPr>
          <w:b w:val="0"/>
          <w:sz w:val="22"/>
          <w:szCs w:val="22"/>
        </w:rPr>
        <w:t>ort to adequately report the suspicion or allegation to law enforcement authorities.</w:t>
      </w:r>
    </w:p>
    <w:p w14:paraId="4D6771EB" w14:textId="1E5EAEEF" w:rsidR="00FD45EE" w:rsidRPr="00544B5A" w:rsidRDefault="00FD45EE" w:rsidP="00E94778">
      <w:pPr>
        <w:pStyle w:val="1Header"/>
        <w:numPr>
          <w:ilvl w:val="0"/>
          <w:numId w:val="38"/>
        </w:numPr>
        <w:rPr>
          <w:sz w:val="22"/>
          <w:szCs w:val="22"/>
        </w:rPr>
      </w:pPr>
      <w:r w:rsidRPr="00544B5A">
        <w:rPr>
          <w:sz w:val="22"/>
          <w:szCs w:val="22"/>
        </w:rPr>
        <w:t xml:space="preserve">Misconduct and Policy Violations- </w:t>
      </w:r>
      <w:r w:rsidR="00171418" w:rsidRPr="00171418">
        <w:rPr>
          <w:b w:val="0"/>
        </w:rPr>
        <w:t>GMRC</w:t>
      </w:r>
      <w:r w:rsidRPr="00544B5A">
        <w:rPr>
          <w:b w:val="0"/>
          <w:sz w:val="22"/>
          <w:szCs w:val="22"/>
        </w:rPr>
        <w:t xml:space="preserve"> will address all alleged violations of this </w:t>
      </w:r>
      <w:r w:rsidR="00945104" w:rsidRPr="00544B5A">
        <w:rPr>
          <w:b w:val="0"/>
          <w:sz w:val="22"/>
          <w:szCs w:val="22"/>
        </w:rPr>
        <w:t>Policy.</w:t>
      </w:r>
    </w:p>
    <w:p w14:paraId="148A281B" w14:textId="7E92323B" w:rsidR="00FD45EE" w:rsidRPr="00544B5A" w:rsidRDefault="00FD45EE" w:rsidP="00E94778">
      <w:pPr>
        <w:pStyle w:val="1Header"/>
        <w:numPr>
          <w:ilvl w:val="0"/>
          <w:numId w:val="38"/>
        </w:numPr>
        <w:rPr>
          <w:sz w:val="22"/>
          <w:szCs w:val="22"/>
        </w:rPr>
      </w:pPr>
      <w:r w:rsidRPr="00544B5A">
        <w:rPr>
          <w:sz w:val="22"/>
          <w:szCs w:val="22"/>
        </w:rPr>
        <w:t xml:space="preserve">Notification- </w:t>
      </w:r>
      <w:r w:rsidRPr="00544B5A">
        <w:rPr>
          <w:b w:val="0"/>
          <w:sz w:val="22"/>
          <w:szCs w:val="22"/>
        </w:rPr>
        <w:t xml:space="preserve">Following </w:t>
      </w:r>
      <w:r w:rsidR="00171418" w:rsidRPr="00171418">
        <w:rPr>
          <w:b w:val="0"/>
        </w:rPr>
        <w:t>GMRC</w:t>
      </w:r>
      <w:r w:rsidRPr="00544B5A">
        <w:rPr>
          <w:b w:val="0"/>
          <w:sz w:val="22"/>
          <w:szCs w:val="22"/>
        </w:rPr>
        <w:t xml:space="preserve">’s receipt of an allegation involving SafeSport-related prohibited conduct, </w:t>
      </w:r>
      <w:r w:rsidR="00171418" w:rsidRPr="00171418">
        <w:rPr>
          <w:b w:val="0"/>
        </w:rPr>
        <w:t>GMRC</w:t>
      </w:r>
      <w:r w:rsidRPr="00544B5A">
        <w:rPr>
          <w:b w:val="0"/>
          <w:sz w:val="22"/>
          <w:szCs w:val="22"/>
        </w:rPr>
        <w:t xml:space="preserve"> may consider the circumstances in which it will notify other parents of athletes with whom the accused individual may have had contact. At </w:t>
      </w:r>
      <w:r w:rsidR="00171418" w:rsidRPr="00171418">
        <w:rPr>
          <w:b w:val="0"/>
        </w:rPr>
        <w:t>GMRC</w:t>
      </w:r>
      <w:r w:rsidRPr="00544B5A">
        <w:rPr>
          <w:b w:val="0"/>
          <w:sz w:val="22"/>
          <w:szCs w:val="22"/>
        </w:rPr>
        <w:t>’s discretion, and as appropriate or required by the Center,</w:t>
      </w:r>
      <w:r w:rsidR="00171418">
        <w:rPr>
          <w:b w:val="0"/>
          <w:sz w:val="22"/>
          <w:szCs w:val="22"/>
        </w:rPr>
        <w:t xml:space="preserve"> GMRC</w:t>
      </w:r>
      <w:r w:rsidRPr="00544B5A">
        <w:rPr>
          <w:b w:val="0"/>
          <w:sz w:val="22"/>
          <w:szCs w:val="22"/>
        </w:rPr>
        <w:t xml:space="preserve"> may notify relevant persons, </w:t>
      </w:r>
      <w:r w:rsidR="00945104" w:rsidRPr="00544B5A">
        <w:rPr>
          <w:b w:val="0"/>
          <w:sz w:val="22"/>
          <w:szCs w:val="22"/>
        </w:rPr>
        <w:t>i.e.,</w:t>
      </w:r>
      <w:r w:rsidRPr="00544B5A">
        <w:rPr>
          <w:b w:val="0"/>
          <w:sz w:val="22"/>
          <w:szCs w:val="22"/>
        </w:rPr>
        <w:t xml:space="preserve"> competition managers, staff managers, contractors, volunteers, parents, and/or athletes of any such allegation that (a) law enforcement authorities are actively investigating; or (b) that the Center is investigating. Advising others of an allegation may lead to additional reports of child physical or sexual abuse and other prohibited conduct.</w:t>
      </w:r>
    </w:p>
    <w:p w14:paraId="13313E39" w14:textId="77777777" w:rsidR="007D63A5" w:rsidRPr="00544B5A" w:rsidRDefault="007D63A5" w:rsidP="00FD45EE">
      <w:pPr>
        <w:pStyle w:val="1Header"/>
        <w:numPr>
          <w:ilvl w:val="0"/>
          <w:numId w:val="0"/>
        </w:numPr>
        <w:rPr>
          <w:sz w:val="22"/>
          <w:szCs w:val="22"/>
        </w:rPr>
      </w:pPr>
    </w:p>
    <w:p w14:paraId="632CBCD7" w14:textId="77777777" w:rsidR="00FA0BD4" w:rsidRPr="00544B5A" w:rsidRDefault="00FA0BD4" w:rsidP="00FD45EE">
      <w:pPr>
        <w:pStyle w:val="1Header"/>
        <w:numPr>
          <w:ilvl w:val="0"/>
          <w:numId w:val="0"/>
        </w:numPr>
        <w:rPr>
          <w:sz w:val="22"/>
          <w:szCs w:val="22"/>
        </w:rPr>
      </w:pPr>
    </w:p>
    <w:p w14:paraId="46555D6C" w14:textId="77777777" w:rsidR="2F6E6DDE" w:rsidRPr="00544B5A" w:rsidRDefault="2F6E6DDE" w:rsidP="00DE7483">
      <w:pPr>
        <w:pStyle w:val="TOPICHEADER"/>
        <w:rPr>
          <w:sz w:val="22"/>
          <w:szCs w:val="22"/>
        </w:rPr>
      </w:pPr>
      <w:r w:rsidRPr="00544B5A">
        <w:rPr>
          <w:sz w:val="22"/>
          <w:szCs w:val="22"/>
        </w:rPr>
        <w:t>RESPONDING TO ABUSE OR MISCONDUCT</w:t>
      </w:r>
    </w:p>
    <w:p w14:paraId="53EDBF7E" w14:textId="237DF5E6" w:rsidR="2F6E6DDE" w:rsidRPr="00544B5A" w:rsidRDefault="00171418" w:rsidP="38954FDA">
      <w:pPr>
        <w:rPr>
          <w:rFonts w:eastAsia="Times New Roman" w:cs="Times New Roman"/>
          <w:sz w:val="22"/>
          <w:szCs w:val="22"/>
        </w:rPr>
      </w:pPr>
      <w:r w:rsidRPr="00171418">
        <w:t>GMRC</w:t>
      </w:r>
      <w:r w:rsidR="2F6E6DDE" w:rsidRPr="00544B5A">
        <w:rPr>
          <w:rFonts w:eastAsia="Times New Roman" w:cs="Times New Roman"/>
          <w:sz w:val="22"/>
          <w:szCs w:val="22"/>
        </w:rPr>
        <w:t xml:space="preserve"> will not </w:t>
      </w:r>
      <w:proofErr w:type="gramStart"/>
      <w:r w:rsidR="2F6E6DDE" w:rsidRPr="00544B5A">
        <w:rPr>
          <w:rFonts w:eastAsia="Times New Roman" w:cs="Times New Roman"/>
          <w:sz w:val="22"/>
          <w:szCs w:val="22"/>
        </w:rPr>
        <w:t>enter into</w:t>
      </w:r>
      <w:proofErr w:type="gramEnd"/>
      <w:r w:rsidR="2F6E6DDE" w:rsidRPr="00544B5A">
        <w:rPr>
          <w:rFonts w:eastAsia="Times New Roman" w:cs="Times New Roman"/>
          <w:sz w:val="22"/>
          <w:szCs w:val="22"/>
        </w:rPr>
        <w:t xml:space="preserve"> an investigation that undermines a pending legal investigation. This Policy addresses</w:t>
      </w:r>
      <w:r>
        <w:rPr>
          <w:rFonts w:eastAsia="Times New Roman" w:cs="Times New Roman"/>
          <w:sz w:val="22"/>
          <w:szCs w:val="22"/>
        </w:rPr>
        <w:t xml:space="preserve"> GMRC</w:t>
      </w:r>
      <w:r w:rsidR="2F6E6DDE" w:rsidRPr="00544B5A">
        <w:rPr>
          <w:rFonts w:eastAsia="Times New Roman" w:cs="Times New Roman"/>
          <w:sz w:val="22"/>
          <w:szCs w:val="22"/>
        </w:rPr>
        <w:t>’s disc</w:t>
      </w:r>
      <w:r w:rsidR="00D874D4" w:rsidRPr="00544B5A">
        <w:rPr>
          <w:rFonts w:eastAsia="Times New Roman" w:cs="Times New Roman"/>
          <w:sz w:val="22"/>
          <w:szCs w:val="22"/>
        </w:rPr>
        <w:t>iplinary role where there is: (</w:t>
      </w:r>
      <w:proofErr w:type="spellStart"/>
      <w:r w:rsidR="00D874D4" w:rsidRPr="00544B5A">
        <w:rPr>
          <w:rFonts w:eastAsia="Times New Roman" w:cs="Times New Roman"/>
          <w:sz w:val="22"/>
          <w:szCs w:val="22"/>
        </w:rPr>
        <w:t>i</w:t>
      </w:r>
      <w:proofErr w:type="spellEnd"/>
      <w:r w:rsidR="2F6E6DDE" w:rsidRPr="00544B5A">
        <w:rPr>
          <w:rFonts w:eastAsia="Times New Roman" w:cs="Times New Roman"/>
          <w:sz w:val="22"/>
          <w:szCs w:val="22"/>
        </w:rPr>
        <w:t>) an allegation of misconduct, as defined in this Policy, that does not involve ch</w:t>
      </w:r>
      <w:r w:rsidR="00D874D4" w:rsidRPr="00544B5A">
        <w:rPr>
          <w:rFonts w:eastAsia="Times New Roman" w:cs="Times New Roman"/>
          <w:sz w:val="22"/>
          <w:szCs w:val="22"/>
        </w:rPr>
        <w:t>ild abuse or sexual abuse, or (ii</w:t>
      </w:r>
      <w:r w:rsidR="2F6E6DDE" w:rsidRPr="00544B5A">
        <w:rPr>
          <w:rFonts w:eastAsia="Times New Roman" w:cs="Times New Roman"/>
          <w:sz w:val="22"/>
          <w:szCs w:val="22"/>
        </w:rPr>
        <w:t xml:space="preserve">) an adverse employment determination by a local club for emotional, </w:t>
      </w:r>
      <w:proofErr w:type="gramStart"/>
      <w:r w:rsidR="2F6E6DDE" w:rsidRPr="00544B5A">
        <w:rPr>
          <w:rFonts w:eastAsia="Times New Roman" w:cs="Times New Roman"/>
          <w:sz w:val="22"/>
          <w:szCs w:val="22"/>
        </w:rPr>
        <w:t>physical</w:t>
      </w:r>
      <w:proofErr w:type="gramEnd"/>
      <w:r w:rsidR="2F6E6DDE" w:rsidRPr="00544B5A">
        <w:rPr>
          <w:rFonts w:eastAsia="Times New Roman" w:cs="Times New Roman"/>
          <w:sz w:val="22"/>
          <w:szCs w:val="22"/>
        </w:rPr>
        <w:t xml:space="preserve"> or sexual misconduct as set forth in </w:t>
      </w:r>
      <w:r w:rsidR="604826FD" w:rsidRPr="00544B5A">
        <w:rPr>
          <w:rFonts w:eastAsia="Times New Roman" w:cs="Times New Roman"/>
          <w:sz w:val="22"/>
          <w:szCs w:val="22"/>
        </w:rPr>
        <w:t xml:space="preserve">this Policy. </w:t>
      </w:r>
    </w:p>
    <w:p w14:paraId="62D814A5" w14:textId="77777777" w:rsidR="007475B0" w:rsidRPr="00544B5A" w:rsidRDefault="2F6E6DDE" w:rsidP="007475B0">
      <w:pPr>
        <w:spacing w:after="0"/>
        <w:contextualSpacing/>
        <w:rPr>
          <w:rStyle w:val="AHeaderChar"/>
          <w:rFonts w:eastAsiaTheme="minorHAnsi"/>
          <w:sz w:val="22"/>
          <w:szCs w:val="22"/>
        </w:rPr>
      </w:pPr>
      <w:r w:rsidRPr="00544B5A">
        <w:rPr>
          <w:rFonts w:eastAsia="Times New Roman" w:cs="Times New Roman"/>
          <w:b/>
          <w:bCs/>
          <w:sz w:val="22"/>
          <w:szCs w:val="22"/>
        </w:rPr>
        <w:t>A.</w:t>
      </w:r>
      <w:r w:rsidR="00636425" w:rsidRPr="00544B5A">
        <w:rPr>
          <w:rFonts w:eastAsia="Times New Roman" w:cs="Times New Roman"/>
          <w:b/>
          <w:bCs/>
          <w:sz w:val="22"/>
          <w:szCs w:val="22"/>
        </w:rPr>
        <w:tab/>
      </w:r>
      <w:r w:rsidRPr="00544B5A">
        <w:rPr>
          <w:rStyle w:val="AHeaderChar"/>
          <w:rFonts w:eastAsiaTheme="minorHAnsi"/>
          <w:sz w:val="22"/>
          <w:szCs w:val="22"/>
        </w:rPr>
        <w:t>D</w:t>
      </w:r>
      <w:r w:rsidR="0576B21B" w:rsidRPr="00544B5A">
        <w:rPr>
          <w:rStyle w:val="AHeaderChar"/>
          <w:rFonts w:eastAsiaTheme="minorHAnsi"/>
          <w:sz w:val="22"/>
          <w:szCs w:val="22"/>
        </w:rPr>
        <w:t>ISCIPLINARY RULES</w:t>
      </w:r>
    </w:p>
    <w:p w14:paraId="169CEFE9" w14:textId="77777777" w:rsidR="000C71F8" w:rsidRPr="00544B5A" w:rsidRDefault="000C71F8" w:rsidP="007475B0">
      <w:pPr>
        <w:spacing w:after="0"/>
        <w:contextualSpacing/>
        <w:rPr>
          <w:rFonts w:eastAsia="Times New Roman" w:cs="Times New Roman"/>
          <w:b/>
          <w:bCs/>
          <w:sz w:val="22"/>
          <w:szCs w:val="22"/>
        </w:rPr>
      </w:pPr>
    </w:p>
    <w:p w14:paraId="1DAC7BB0" w14:textId="27411674" w:rsidR="2F6E6DDE" w:rsidRPr="00544B5A" w:rsidRDefault="2F6E6DDE" w:rsidP="007475B0">
      <w:pPr>
        <w:spacing w:after="0"/>
        <w:contextualSpacing/>
        <w:rPr>
          <w:rFonts w:eastAsia="Times New Roman" w:cs="Times New Roman"/>
          <w:sz w:val="22"/>
          <w:szCs w:val="22"/>
        </w:rPr>
      </w:pPr>
      <w:r w:rsidRPr="00544B5A">
        <w:rPr>
          <w:rFonts w:eastAsia="Times New Roman" w:cs="Times New Roman"/>
          <w:sz w:val="22"/>
          <w:szCs w:val="22"/>
        </w:rPr>
        <w:lastRenderedPageBreak/>
        <w:t>On receipt of an allegation,</w:t>
      </w:r>
      <w:r w:rsidR="00171418">
        <w:rPr>
          <w:rFonts w:eastAsia="Times New Roman" w:cs="Times New Roman"/>
          <w:sz w:val="22"/>
          <w:szCs w:val="22"/>
        </w:rPr>
        <w:t xml:space="preserve"> GMRC</w:t>
      </w:r>
      <w:r w:rsidRPr="00544B5A">
        <w:rPr>
          <w:rFonts w:eastAsia="Times New Roman" w:cs="Times New Roman"/>
          <w:sz w:val="22"/>
          <w:szCs w:val="22"/>
        </w:rPr>
        <w:t xml:space="preserve"> will determine in its discretion the appropriate steps to address the conduct based on several factors, including</w:t>
      </w:r>
      <w:r w:rsidR="00FC5290" w:rsidRPr="00544B5A">
        <w:rPr>
          <w:rFonts w:eastAsia="Times New Roman" w:cs="Times New Roman"/>
          <w:sz w:val="22"/>
          <w:szCs w:val="22"/>
        </w:rPr>
        <w:t xml:space="preserve"> (</w:t>
      </w:r>
      <w:proofErr w:type="spellStart"/>
      <w:r w:rsidR="00FC5290" w:rsidRPr="00544B5A">
        <w:rPr>
          <w:rFonts w:eastAsia="Times New Roman" w:cs="Times New Roman"/>
          <w:sz w:val="22"/>
          <w:szCs w:val="22"/>
        </w:rPr>
        <w:t>i</w:t>
      </w:r>
      <w:proofErr w:type="spellEnd"/>
      <w:r w:rsidR="00FC5290" w:rsidRPr="00544B5A">
        <w:rPr>
          <w:rFonts w:eastAsia="Times New Roman" w:cs="Times New Roman"/>
          <w:sz w:val="22"/>
          <w:szCs w:val="22"/>
        </w:rPr>
        <w:t>) the age of the complainant, (ii</w:t>
      </w:r>
      <w:r w:rsidRPr="00544B5A">
        <w:rPr>
          <w:rFonts w:eastAsia="Times New Roman" w:cs="Times New Roman"/>
          <w:sz w:val="22"/>
          <w:szCs w:val="22"/>
        </w:rPr>
        <w:t xml:space="preserve">) the age of the respondent, and (iii) the nature, </w:t>
      </w:r>
      <w:proofErr w:type="gramStart"/>
      <w:r w:rsidRPr="00544B5A">
        <w:rPr>
          <w:rFonts w:eastAsia="Times New Roman" w:cs="Times New Roman"/>
          <w:sz w:val="22"/>
          <w:szCs w:val="22"/>
        </w:rPr>
        <w:t>scope</w:t>
      </w:r>
      <w:proofErr w:type="gramEnd"/>
      <w:r w:rsidRPr="00544B5A">
        <w:rPr>
          <w:rFonts w:eastAsia="Times New Roman" w:cs="Times New Roman"/>
          <w:sz w:val="22"/>
          <w:szCs w:val="22"/>
        </w:rPr>
        <w:t xml:space="preserve"> and extent of the allegations.</w:t>
      </w:r>
    </w:p>
    <w:p w14:paraId="7D11D1B2" w14:textId="77777777" w:rsidR="00FC5290" w:rsidRPr="00544B5A" w:rsidRDefault="00FC5290" w:rsidP="007475B0">
      <w:pPr>
        <w:spacing w:after="0"/>
        <w:contextualSpacing/>
        <w:rPr>
          <w:rFonts w:eastAsia="Times New Roman" w:cs="Times New Roman"/>
          <w:b/>
          <w:bCs/>
          <w:sz w:val="22"/>
          <w:szCs w:val="22"/>
        </w:rPr>
      </w:pPr>
    </w:p>
    <w:p w14:paraId="2FA693CC" w14:textId="2948D0CD" w:rsidR="2F6E6DDE" w:rsidRPr="00544B5A" w:rsidRDefault="00171418">
      <w:pPr>
        <w:rPr>
          <w:rFonts w:cs="Times New Roman"/>
          <w:sz w:val="22"/>
          <w:szCs w:val="22"/>
        </w:rPr>
      </w:pPr>
      <w:r w:rsidRPr="00171418">
        <w:t>GMRC</w:t>
      </w:r>
      <w:r w:rsidR="2F6E6DDE" w:rsidRPr="00544B5A">
        <w:rPr>
          <w:rFonts w:eastAsia="Times New Roman" w:cs="Times New Roman"/>
          <w:sz w:val="22"/>
          <w:szCs w:val="22"/>
        </w:rPr>
        <w:t xml:space="preserve"> will address allegations against a staff member and/or volunteer under relevant organizational policies.</w:t>
      </w:r>
    </w:p>
    <w:p w14:paraId="2480D5F3" w14:textId="39FD5E55" w:rsidR="2F6E6DDE" w:rsidRPr="00544B5A" w:rsidRDefault="00171418">
      <w:pPr>
        <w:rPr>
          <w:rFonts w:cs="Times New Roman"/>
          <w:sz w:val="22"/>
          <w:szCs w:val="22"/>
        </w:rPr>
      </w:pPr>
      <w:r w:rsidRPr="00171418">
        <w:t>GMRC</w:t>
      </w:r>
      <w:r w:rsidR="2F6E6DDE" w:rsidRPr="00544B5A">
        <w:rPr>
          <w:rFonts w:eastAsia="Times New Roman" w:cs="Times New Roman"/>
          <w:sz w:val="22"/>
          <w:szCs w:val="22"/>
        </w:rPr>
        <w:t xml:space="preserve">’s disciplinary response will depend on the nature and seriousness of the incident, and in extreme cases, misconduct will result in summary dismissal. </w:t>
      </w:r>
      <w:proofErr w:type="spellStart"/>
      <w:r w:rsidR="2F6E6DDE" w:rsidRPr="00544B5A">
        <w:rPr>
          <w:rFonts w:eastAsia="Times New Roman" w:cs="Times New Roman"/>
          <w:sz w:val="22"/>
          <w:szCs w:val="22"/>
        </w:rPr>
        <w:t>USRowing</w:t>
      </w:r>
      <w:proofErr w:type="spellEnd"/>
      <w:r w:rsidR="2F6E6DDE" w:rsidRPr="00544B5A">
        <w:rPr>
          <w:rFonts w:eastAsia="Times New Roman" w:cs="Times New Roman"/>
          <w:sz w:val="22"/>
          <w:szCs w:val="22"/>
        </w:rPr>
        <w:t xml:space="preserve"> may undertake a formal investigation and hearing at its discretion. Before taking any disciplinary action, however,</w:t>
      </w:r>
      <w:r>
        <w:rPr>
          <w:rFonts w:eastAsia="Times New Roman" w:cs="Times New Roman"/>
          <w:sz w:val="22"/>
          <w:szCs w:val="22"/>
        </w:rPr>
        <w:t xml:space="preserve"> GMRC</w:t>
      </w:r>
      <w:r w:rsidR="2F6E6DDE" w:rsidRPr="00544B5A">
        <w:rPr>
          <w:rFonts w:eastAsia="Times New Roman" w:cs="Times New Roman"/>
          <w:sz w:val="22"/>
          <w:szCs w:val="22"/>
        </w:rPr>
        <w:t xml:space="preserve"> will offer the respondent an opportunity to be heard. If the respondent is a minor,</w:t>
      </w:r>
      <w:r>
        <w:rPr>
          <w:rFonts w:eastAsia="Times New Roman" w:cs="Times New Roman"/>
          <w:sz w:val="22"/>
          <w:szCs w:val="22"/>
        </w:rPr>
        <w:t xml:space="preserve"> GMRC </w:t>
      </w:r>
      <w:r w:rsidR="2F6E6DDE" w:rsidRPr="00544B5A">
        <w:rPr>
          <w:rFonts w:eastAsia="Times New Roman" w:cs="Times New Roman"/>
          <w:sz w:val="22"/>
          <w:szCs w:val="22"/>
        </w:rPr>
        <w:t>will first contact his or her parents or guardians.</w:t>
      </w:r>
    </w:p>
    <w:p w14:paraId="7D9C80C6" w14:textId="77777777" w:rsidR="2F6E6DDE" w:rsidRPr="00544B5A" w:rsidRDefault="2F6E6DDE" w:rsidP="007475B0">
      <w:pPr>
        <w:spacing w:after="0"/>
        <w:contextualSpacing/>
        <w:rPr>
          <w:rStyle w:val="AHeaderChar"/>
          <w:rFonts w:eastAsiaTheme="minorHAnsi"/>
          <w:sz w:val="22"/>
          <w:szCs w:val="22"/>
        </w:rPr>
      </w:pPr>
      <w:r w:rsidRPr="00544B5A">
        <w:rPr>
          <w:rFonts w:eastAsia="Times New Roman" w:cs="Times New Roman"/>
          <w:b/>
          <w:bCs/>
          <w:sz w:val="22"/>
          <w:szCs w:val="22"/>
        </w:rPr>
        <w:t>B.</w:t>
      </w:r>
      <w:r w:rsidR="00636425" w:rsidRPr="00544B5A">
        <w:rPr>
          <w:rFonts w:eastAsia="Times New Roman" w:cs="Times New Roman"/>
          <w:b/>
          <w:bCs/>
          <w:sz w:val="22"/>
          <w:szCs w:val="22"/>
        </w:rPr>
        <w:tab/>
      </w:r>
      <w:r w:rsidR="546CA270" w:rsidRPr="00544B5A">
        <w:rPr>
          <w:rStyle w:val="AHeaderChar"/>
          <w:rFonts w:eastAsiaTheme="minorHAnsi"/>
          <w:sz w:val="22"/>
          <w:szCs w:val="22"/>
        </w:rPr>
        <w:t>DISCIPLINARY ACTION</w:t>
      </w:r>
    </w:p>
    <w:p w14:paraId="7805204A" w14:textId="77777777" w:rsidR="000C71F8" w:rsidRPr="00544B5A" w:rsidRDefault="000C71F8" w:rsidP="007475B0">
      <w:pPr>
        <w:spacing w:after="0"/>
        <w:contextualSpacing/>
        <w:rPr>
          <w:rFonts w:eastAsia="Times New Roman" w:cs="Times New Roman"/>
          <w:b/>
          <w:bCs/>
          <w:sz w:val="22"/>
          <w:szCs w:val="22"/>
        </w:rPr>
      </w:pPr>
    </w:p>
    <w:p w14:paraId="77B4BA87" w14:textId="77777777" w:rsidR="2F6E6DDE" w:rsidRPr="00544B5A" w:rsidRDefault="2F6E6DDE" w:rsidP="007475B0">
      <w:pPr>
        <w:spacing w:after="0"/>
        <w:contextualSpacing/>
        <w:rPr>
          <w:rFonts w:eastAsia="Times New Roman" w:cs="Times New Roman"/>
          <w:sz w:val="22"/>
          <w:szCs w:val="22"/>
        </w:rPr>
      </w:pPr>
      <w:r w:rsidRPr="00544B5A">
        <w:rPr>
          <w:rFonts w:eastAsia="Times New Roman" w:cs="Times New Roman"/>
          <w:sz w:val="22"/>
          <w:szCs w:val="22"/>
        </w:rPr>
        <w:t xml:space="preserve">Sanctions for violations of the Policy will be proportionate and reasonable under the circumstances. </w:t>
      </w:r>
      <w:proofErr w:type="spellStart"/>
      <w:r w:rsidRPr="00544B5A">
        <w:rPr>
          <w:rFonts w:eastAsia="Times New Roman" w:cs="Times New Roman"/>
          <w:sz w:val="22"/>
          <w:szCs w:val="22"/>
        </w:rPr>
        <w:t>USRowing</w:t>
      </w:r>
      <w:proofErr w:type="spellEnd"/>
      <w:r w:rsidRPr="00544B5A">
        <w:rPr>
          <w:rFonts w:eastAsia="Times New Roman" w:cs="Times New Roman"/>
          <w:sz w:val="22"/>
          <w:szCs w:val="22"/>
        </w:rPr>
        <w:t xml:space="preserve"> may take the following disciplinary actions, without limitation:</w:t>
      </w:r>
    </w:p>
    <w:p w14:paraId="6B64D2CA" w14:textId="77777777" w:rsidR="007475B0" w:rsidRPr="00544B5A" w:rsidRDefault="007475B0" w:rsidP="007475B0">
      <w:pPr>
        <w:spacing w:after="0"/>
        <w:contextualSpacing/>
        <w:rPr>
          <w:rFonts w:cs="Times New Roman"/>
          <w:sz w:val="22"/>
          <w:szCs w:val="22"/>
        </w:rPr>
      </w:pPr>
    </w:p>
    <w:p w14:paraId="15F77211" w14:textId="77777777" w:rsidR="2F6E6DDE" w:rsidRPr="00544B5A" w:rsidRDefault="00D874D4" w:rsidP="007475B0">
      <w:pPr>
        <w:pStyle w:val="ListParagraph"/>
        <w:numPr>
          <w:ilvl w:val="0"/>
          <w:numId w:val="3"/>
        </w:numPr>
        <w:rPr>
          <w:rFonts w:eastAsia="Times New Roman" w:cs="Times New Roman"/>
          <w:sz w:val="22"/>
          <w:szCs w:val="22"/>
        </w:rPr>
      </w:pPr>
      <w:r w:rsidRPr="00544B5A">
        <w:rPr>
          <w:rFonts w:eastAsia="Times New Roman" w:cs="Times New Roman"/>
          <w:sz w:val="22"/>
          <w:szCs w:val="22"/>
        </w:rPr>
        <w:t>Inform the R</w:t>
      </w:r>
      <w:r w:rsidR="2F6E6DDE" w:rsidRPr="00544B5A">
        <w:rPr>
          <w:rFonts w:eastAsia="Times New Roman" w:cs="Times New Roman"/>
          <w:sz w:val="22"/>
          <w:szCs w:val="22"/>
        </w:rPr>
        <w:t>espondent’s direct supervisor, or, in the case of a minor, the minor’s parent or guardian</w:t>
      </w:r>
    </w:p>
    <w:p w14:paraId="50DFB231" w14:textId="77777777" w:rsidR="2F6E6DDE" w:rsidRPr="00544B5A" w:rsidRDefault="2F6E6DDE" w:rsidP="007475B0">
      <w:pPr>
        <w:pStyle w:val="ListParagraph"/>
        <w:numPr>
          <w:ilvl w:val="0"/>
          <w:numId w:val="3"/>
        </w:numPr>
        <w:rPr>
          <w:rFonts w:eastAsia="Times New Roman" w:cs="Times New Roman"/>
          <w:sz w:val="22"/>
          <w:szCs w:val="22"/>
        </w:rPr>
      </w:pPr>
      <w:r w:rsidRPr="00544B5A">
        <w:rPr>
          <w:rFonts w:eastAsia="Times New Roman" w:cs="Times New Roman"/>
          <w:sz w:val="22"/>
          <w:szCs w:val="22"/>
        </w:rPr>
        <w:t>Pro</w:t>
      </w:r>
      <w:r w:rsidR="00D874D4" w:rsidRPr="00544B5A">
        <w:rPr>
          <w:rFonts w:eastAsia="Times New Roman" w:cs="Times New Roman"/>
          <w:sz w:val="22"/>
          <w:szCs w:val="22"/>
        </w:rPr>
        <w:t>vide the R</w:t>
      </w:r>
      <w:r w:rsidRPr="00544B5A">
        <w:rPr>
          <w:rFonts w:eastAsia="Times New Roman" w:cs="Times New Roman"/>
          <w:sz w:val="22"/>
          <w:szCs w:val="22"/>
        </w:rPr>
        <w:t xml:space="preserve">espondent with guidance, </w:t>
      </w:r>
      <w:proofErr w:type="gramStart"/>
      <w:r w:rsidRPr="00544B5A">
        <w:rPr>
          <w:rFonts w:eastAsia="Times New Roman" w:cs="Times New Roman"/>
          <w:sz w:val="22"/>
          <w:szCs w:val="22"/>
        </w:rPr>
        <w:t>redirection</w:t>
      </w:r>
      <w:proofErr w:type="gramEnd"/>
      <w:r w:rsidRPr="00544B5A">
        <w:rPr>
          <w:rFonts w:eastAsia="Times New Roman" w:cs="Times New Roman"/>
          <w:sz w:val="22"/>
          <w:szCs w:val="22"/>
        </w:rPr>
        <w:t xml:space="preserve"> and instruction</w:t>
      </w:r>
    </w:p>
    <w:p w14:paraId="30C3EE99" w14:textId="77777777" w:rsidR="2F6E6DDE" w:rsidRPr="00544B5A" w:rsidRDefault="2F6E6DDE" w:rsidP="007475B0">
      <w:pPr>
        <w:pStyle w:val="ListParagraph"/>
        <w:numPr>
          <w:ilvl w:val="0"/>
          <w:numId w:val="3"/>
        </w:numPr>
        <w:rPr>
          <w:rFonts w:eastAsia="Times New Roman" w:cs="Times New Roman"/>
          <w:sz w:val="22"/>
          <w:szCs w:val="22"/>
        </w:rPr>
      </w:pPr>
      <w:r w:rsidRPr="00544B5A">
        <w:rPr>
          <w:rFonts w:eastAsia="Times New Roman" w:cs="Times New Roman"/>
          <w:sz w:val="22"/>
          <w:szCs w:val="22"/>
        </w:rPr>
        <w:t>File a formal incident report</w:t>
      </w:r>
    </w:p>
    <w:p w14:paraId="67A53387" w14:textId="77777777" w:rsidR="2F6E6DDE" w:rsidRPr="00544B5A" w:rsidRDefault="2F6E6DDE" w:rsidP="007475B0">
      <w:pPr>
        <w:pStyle w:val="ListParagraph"/>
        <w:numPr>
          <w:ilvl w:val="0"/>
          <w:numId w:val="3"/>
        </w:numPr>
        <w:rPr>
          <w:rFonts w:eastAsia="Times New Roman" w:cs="Times New Roman"/>
          <w:sz w:val="22"/>
          <w:szCs w:val="22"/>
        </w:rPr>
      </w:pPr>
      <w:r w:rsidRPr="00544B5A">
        <w:rPr>
          <w:rFonts w:eastAsia="Times New Roman" w:cs="Times New Roman"/>
          <w:sz w:val="22"/>
          <w:szCs w:val="22"/>
        </w:rPr>
        <w:t>Issue a verbal warning</w:t>
      </w:r>
    </w:p>
    <w:p w14:paraId="47B6BAFA" w14:textId="77777777" w:rsidR="2F6E6DDE" w:rsidRPr="00544B5A" w:rsidRDefault="2F6E6DDE" w:rsidP="007475B0">
      <w:pPr>
        <w:pStyle w:val="ListParagraph"/>
        <w:numPr>
          <w:ilvl w:val="0"/>
          <w:numId w:val="3"/>
        </w:numPr>
        <w:rPr>
          <w:rFonts w:eastAsia="Times New Roman" w:cs="Times New Roman"/>
          <w:sz w:val="22"/>
          <w:szCs w:val="22"/>
        </w:rPr>
      </w:pPr>
      <w:r w:rsidRPr="00544B5A">
        <w:rPr>
          <w:rFonts w:eastAsia="Times New Roman" w:cs="Times New Roman"/>
          <w:sz w:val="22"/>
          <w:szCs w:val="22"/>
        </w:rPr>
        <w:t>Issue a written warning</w:t>
      </w:r>
    </w:p>
    <w:p w14:paraId="482FE91A" w14:textId="77777777" w:rsidR="2F6E6DDE" w:rsidRPr="00544B5A" w:rsidRDefault="2F6E6DDE" w:rsidP="007475B0">
      <w:pPr>
        <w:pStyle w:val="ListParagraph"/>
        <w:numPr>
          <w:ilvl w:val="0"/>
          <w:numId w:val="3"/>
        </w:numPr>
        <w:rPr>
          <w:rFonts w:eastAsia="Times New Roman" w:cs="Times New Roman"/>
          <w:sz w:val="22"/>
          <w:szCs w:val="22"/>
        </w:rPr>
      </w:pPr>
      <w:r w:rsidRPr="00544B5A">
        <w:rPr>
          <w:rFonts w:eastAsia="Times New Roman" w:cs="Times New Roman"/>
          <w:sz w:val="22"/>
          <w:szCs w:val="22"/>
        </w:rPr>
        <w:t xml:space="preserve">Limit an individual’s access to certain buildings, boathouses, </w:t>
      </w:r>
      <w:proofErr w:type="gramStart"/>
      <w:r w:rsidRPr="00544B5A">
        <w:rPr>
          <w:rFonts w:eastAsia="Times New Roman" w:cs="Times New Roman"/>
          <w:sz w:val="22"/>
          <w:szCs w:val="22"/>
        </w:rPr>
        <w:t>competitions</w:t>
      </w:r>
      <w:proofErr w:type="gramEnd"/>
      <w:r w:rsidRPr="00544B5A">
        <w:rPr>
          <w:rFonts w:eastAsia="Times New Roman" w:cs="Times New Roman"/>
          <w:sz w:val="22"/>
          <w:szCs w:val="22"/>
        </w:rPr>
        <w:t xml:space="preserve"> or people</w:t>
      </w:r>
    </w:p>
    <w:p w14:paraId="710E73F1" w14:textId="77777777" w:rsidR="2F6E6DDE" w:rsidRPr="00544B5A" w:rsidRDefault="2F6E6DDE" w:rsidP="007475B0">
      <w:pPr>
        <w:pStyle w:val="ListParagraph"/>
        <w:numPr>
          <w:ilvl w:val="0"/>
          <w:numId w:val="3"/>
        </w:numPr>
        <w:rPr>
          <w:rFonts w:eastAsia="Times New Roman" w:cs="Times New Roman"/>
          <w:sz w:val="22"/>
          <w:szCs w:val="22"/>
        </w:rPr>
      </w:pPr>
      <w:r w:rsidRPr="00544B5A">
        <w:rPr>
          <w:rFonts w:eastAsia="Times New Roman" w:cs="Times New Roman"/>
          <w:sz w:val="22"/>
          <w:szCs w:val="22"/>
        </w:rPr>
        <w:t>Provide informed supervision, where at least one staff member is informed of the allegation and is instructed to supervise the respondent</w:t>
      </w:r>
    </w:p>
    <w:p w14:paraId="5282DB29" w14:textId="77777777" w:rsidR="2F6E6DDE" w:rsidRPr="00544B5A" w:rsidRDefault="2F6E6DDE" w:rsidP="007475B0">
      <w:pPr>
        <w:pStyle w:val="ListParagraph"/>
        <w:numPr>
          <w:ilvl w:val="0"/>
          <w:numId w:val="3"/>
        </w:numPr>
        <w:rPr>
          <w:rFonts w:eastAsia="Times New Roman" w:cs="Times New Roman"/>
          <w:sz w:val="22"/>
          <w:szCs w:val="22"/>
        </w:rPr>
      </w:pPr>
      <w:r w:rsidRPr="00544B5A">
        <w:rPr>
          <w:rFonts w:eastAsia="Times New Roman" w:cs="Times New Roman"/>
          <w:sz w:val="22"/>
          <w:szCs w:val="22"/>
        </w:rPr>
        <w:t>Engage in restorative and educational practices</w:t>
      </w:r>
    </w:p>
    <w:p w14:paraId="011EA26B" w14:textId="77777777" w:rsidR="2F6E6DDE" w:rsidRPr="00544B5A" w:rsidRDefault="2F6E6DDE" w:rsidP="007475B0">
      <w:pPr>
        <w:pStyle w:val="ListParagraph"/>
        <w:numPr>
          <w:ilvl w:val="0"/>
          <w:numId w:val="3"/>
        </w:numPr>
        <w:rPr>
          <w:rFonts w:eastAsia="Times New Roman" w:cs="Times New Roman"/>
          <w:sz w:val="22"/>
          <w:szCs w:val="22"/>
        </w:rPr>
      </w:pPr>
      <w:r w:rsidRPr="00544B5A">
        <w:rPr>
          <w:rFonts w:eastAsia="Times New Roman" w:cs="Times New Roman"/>
          <w:sz w:val="22"/>
          <w:szCs w:val="22"/>
        </w:rPr>
        <w:t>Suspend or terminate employment or membership</w:t>
      </w:r>
    </w:p>
    <w:p w14:paraId="0F499347" w14:textId="77777777" w:rsidR="2F6E6DDE" w:rsidRPr="00544B5A" w:rsidRDefault="2F6E6DDE" w:rsidP="009D6902">
      <w:pPr>
        <w:spacing w:after="0"/>
        <w:contextualSpacing/>
        <w:rPr>
          <w:rStyle w:val="AHeaderChar"/>
          <w:rFonts w:eastAsiaTheme="minorHAnsi"/>
          <w:sz w:val="22"/>
          <w:szCs w:val="22"/>
        </w:rPr>
      </w:pPr>
      <w:r w:rsidRPr="00544B5A">
        <w:rPr>
          <w:rFonts w:eastAsia="Times New Roman" w:cs="Times New Roman"/>
          <w:b/>
          <w:bCs/>
          <w:sz w:val="22"/>
          <w:szCs w:val="22"/>
        </w:rPr>
        <w:t>C.</w:t>
      </w:r>
      <w:r w:rsidR="00636425" w:rsidRPr="00544B5A">
        <w:rPr>
          <w:rFonts w:eastAsia="Times New Roman" w:cs="Times New Roman"/>
          <w:b/>
          <w:bCs/>
          <w:sz w:val="22"/>
          <w:szCs w:val="22"/>
        </w:rPr>
        <w:tab/>
      </w:r>
      <w:r w:rsidR="6223EC65" w:rsidRPr="00544B5A">
        <w:rPr>
          <w:rStyle w:val="AHeaderChar"/>
          <w:rFonts w:eastAsiaTheme="minorHAnsi"/>
          <w:sz w:val="22"/>
          <w:szCs w:val="22"/>
        </w:rPr>
        <w:t>ONGOING EMPLOYMENT AND/OR PARTICIPATION</w:t>
      </w:r>
    </w:p>
    <w:p w14:paraId="14A3CB4F" w14:textId="77777777" w:rsidR="000C71F8" w:rsidRPr="00544B5A" w:rsidRDefault="000C71F8" w:rsidP="009D6902">
      <w:pPr>
        <w:spacing w:after="0"/>
        <w:contextualSpacing/>
        <w:rPr>
          <w:rFonts w:eastAsia="Times New Roman" w:cs="Times New Roman"/>
          <w:b/>
          <w:bCs/>
          <w:sz w:val="22"/>
          <w:szCs w:val="22"/>
        </w:rPr>
      </w:pPr>
    </w:p>
    <w:p w14:paraId="6ABB63BC" w14:textId="77777777" w:rsidR="2F6E6DDE" w:rsidRPr="00544B5A" w:rsidRDefault="2F6E6DDE" w:rsidP="009D6902">
      <w:pPr>
        <w:spacing w:after="0"/>
        <w:contextualSpacing/>
        <w:rPr>
          <w:rFonts w:eastAsia="Times New Roman" w:cs="Times New Roman"/>
          <w:sz w:val="22"/>
          <w:szCs w:val="22"/>
        </w:rPr>
      </w:pPr>
      <w:r w:rsidRPr="00544B5A">
        <w:rPr>
          <w:rFonts w:eastAsia="Times New Roman" w:cs="Times New Roman"/>
          <w:sz w:val="22"/>
          <w:szCs w:val="22"/>
        </w:rPr>
        <w:t xml:space="preserve">Upon receipt of a credible and specific allegation of child abuse, serious </w:t>
      </w:r>
      <w:proofErr w:type="gramStart"/>
      <w:r w:rsidRPr="00544B5A">
        <w:rPr>
          <w:rFonts w:eastAsia="Times New Roman" w:cs="Times New Roman"/>
          <w:sz w:val="22"/>
          <w:szCs w:val="22"/>
        </w:rPr>
        <w:t>misconduct</w:t>
      </w:r>
      <w:proofErr w:type="gramEnd"/>
      <w:r w:rsidRPr="00544B5A">
        <w:rPr>
          <w:rFonts w:eastAsia="Times New Roman" w:cs="Times New Roman"/>
          <w:sz w:val="22"/>
          <w:szCs w:val="22"/>
        </w:rPr>
        <w:t xml:space="preserve"> or any other violation of this Policy, </w:t>
      </w:r>
      <w:proofErr w:type="spellStart"/>
      <w:r w:rsidRPr="00544B5A">
        <w:rPr>
          <w:rFonts w:eastAsia="Times New Roman" w:cs="Times New Roman"/>
          <w:sz w:val="22"/>
          <w:szCs w:val="22"/>
        </w:rPr>
        <w:t>USRowing</w:t>
      </w:r>
      <w:proofErr w:type="spellEnd"/>
      <w:r w:rsidRPr="00544B5A">
        <w:rPr>
          <w:rFonts w:eastAsia="Times New Roman" w:cs="Times New Roman"/>
          <w:sz w:val="22"/>
          <w:szCs w:val="22"/>
        </w:rPr>
        <w:t xml:space="preserve"> may immediately suspend or terminate the </w:t>
      </w:r>
      <w:r w:rsidR="00D874D4" w:rsidRPr="00544B5A">
        <w:rPr>
          <w:rFonts w:eastAsia="Times New Roman" w:cs="Times New Roman"/>
          <w:sz w:val="22"/>
          <w:szCs w:val="22"/>
        </w:rPr>
        <w:t>Respondent’s</w:t>
      </w:r>
      <w:r w:rsidRPr="00544B5A">
        <w:rPr>
          <w:rFonts w:eastAsia="Times New Roman" w:cs="Times New Roman"/>
          <w:sz w:val="22"/>
          <w:szCs w:val="22"/>
        </w:rPr>
        <w:t xml:space="preserve"> membership or employment as a means to ensure participant safety.</w:t>
      </w:r>
    </w:p>
    <w:p w14:paraId="31EE172D" w14:textId="77777777" w:rsidR="009D6902" w:rsidRPr="00544B5A" w:rsidRDefault="009D6902" w:rsidP="009D6902">
      <w:pPr>
        <w:spacing w:after="0"/>
        <w:contextualSpacing/>
        <w:rPr>
          <w:rFonts w:cs="Times New Roman"/>
          <w:sz w:val="22"/>
          <w:szCs w:val="22"/>
        </w:rPr>
      </w:pPr>
    </w:p>
    <w:p w14:paraId="15FBDC7C" w14:textId="77777777" w:rsidR="2F6E6DDE" w:rsidRPr="00544B5A" w:rsidRDefault="2F6E6DDE" w:rsidP="009D6902">
      <w:pPr>
        <w:spacing w:after="0"/>
        <w:contextualSpacing/>
        <w:rPr>
          <w:rStyle w:val="AHeaderChar"/>
          <w:rFonts w:eastAsiaTheme="minorHAnsi"/>
          <w:sz w:val="22"/>
          <w:szCs w:val="22"/>
        </w:rPr>
      </w:pPr>
      <w:r w:rsidRPr="00544B5A">
        <w:rPr>
          <w:rFonts w:eastAsia="Times New Roman" w:cs="Times New Roman"/>
          <w:b/>
          <w:bCs/>
          <w:sz w:val="22"/>
          <w:szCs w:val="22"/>
        </w:rPr>
        <w:t xml:space="preserve">D. </w:t>
      </w:r>
      <w:r w:rsidR="00636425" w:rsidRPr="00544B5A">
        <w:rPr>
          <w:rFonts w:eastAsia="Times New Roman" w:cs="Times New Roman"/>
          <w:b/>
          <w:bCs/>
          <w:sz w:val="22"/>
          <w:szCs w:val="22"/>
        </w:rPr>
        <w:tab/>
      </w:r>
      <w:r w:rsidR="2856861A" w:rsidRPr="00544B5A">
        <w:rPr>
          <w:rStyle w:val="AHeaderChar"/>
          <w:rFonts w:eastAsiaTheme="minorHAnsi"/>
          <w:sz w:val="22"/>
          <w:szCs w:val="22"/>
        </w:rPr>
        <w:t>COMPLAINANT PROTECTION</w:t>
      </w:r>
    </w:p>
    <w:p w14:paraId="7A46514B" w14:textId="77777777" w:rsidR="000C71F8" w:rsidRPr="00544B5A" w:rsidRDefault="000C71F8" w:rsidP="009D6902">
      <w:pPr>
        <w:spacing w:after="0"/>
        <w:contextualSpacing/>
        <w:rPr>
          <w:rFonts w:eastAsia="Times New Roman" w:cs="Times New Roman"/>
          <w:b/>
          <w:bCs/>
          <w:sz w:val="22"/>
          <w:szCs w:val="22"/>
        </w:rPr>
      </w:pPr>
    </w:p>
    <w:p w14:paraId="76A998B0" w14:textId="1E49D36B" w:rsidR="2F6E6DDE" w:rsidRPr="00544B5A" w:rsidRDefault="2F6E6DDE" w:rsidP="009D6902">
      <w:pPr>
        <w:spacing w:after="0"/>
        <w:contextualSpacing/>
        <w:rPr>
          <w:rFonts w:eastAsia="Times New Roman" w:cs="Times New Roman"/>
          <w:sz w:val="22"/>
          <w:szCs w:val="22"/>
        </w:rPr>
      </w:pPr>
      <w:r w:rsidRPr="00544B5A">
        <w:rPr>
          <w:rFonts w:eastAsia="Times New Roman" w:cs="Times New Roman"/>
          <w:sz w:val="22"/>
          <w:szCs w:val="22"/>
        </w:rPr>
        <w:t>Regardless of outc</w:t>
      </w:r>
      <w:r w:rsidR="00D874D4" w:rsidRPr="00544B5A">
        <w:rPr>
          <w:rFonts w:eastAsia="Times New Roman" w:cs="Times New Roman"/>
          <w:sz w:val="22"/>
          <w:szCs w:val="22"/>
        </w:rPr>
        <w:t>ome,</w:t>
      </w:r>
      <w:r w:rsidR="00171418">
        <w:rPr>
          <w:rFonts w:eastAsia="Times New Roman" w:cs="Times New Roman"/>
          <w:sz w:val="22"/>
          <w:szCs w:val="22"/>
        </w:rPr>
        <w:t xml:space="preserve"> GMRC</w:t>
      </w:r>
      <w:r w:rsidR="00D874D4" w:rsidRPr="00544B5A">
        <w:rPr>
          <w:rFonts w:eastAsia="Times New Roman" w:cs="Times New Roman"/>
          <w:sz w:val="22"/>
          <w:szCs w:val="22"/>
        </w:rPr>
        <w:t xml:space="preserve"> will support the C</w:t>
      </w:r>
      <w:r w:rsidRPr="00544B5A">
        <w:rPr>
          <w:rFonts w:eastAsia="Times New Roman" w:cs="Times New Roman"/>
          <w:sz w:val="22"/>
          <w:szCs w:val="22"/>
        </w:rPr>
        <w:t>omplainant and his or her right to express concerns.</w:t>
      </w:r>
      <w:r w:rsidR="00171418">
        <w:rPr>
          <w:rFonts w:eastAsia="Times New Roman" w:cs="Times New Roman"/>
          <w:sz w:val="22"/>
          <w:szCs w:val="22"/>
        </w:rPr>
        <w:t xml:space="preserve"> GMRC</w:t>
      </w:r>
      <w:r w:rsidRPr="00544B5A">
        <w:rPr>
          <w:rFonts w:eastAsia="Times New Roman" w:cs="Times New Roman"/>
          <w:sz w:val="22"/>
          <w:szCs w:val="22"/>
        </w:rPr>
        <w:t xml:space="preserve"> will not encourage or tolerate attempts from any individual to retaliate, punish, or in any way harm any individual who reports a concern in good faith. Any action to the contrary will be </w:t>
      </w:r>
      <w:r w:rsidR="00FC5290" w:rsidRPr="00544B5A">
        <w:rPr>
          <w:rFonts w:eastAsia="Times New Roman" w:cs="Times New Roman"/>
          <w:sz w:val="22"/>
          <w:szCs w:val="22"/>
        </w:rPr>
        <w:t xml:space="preserve">considered a violation of this Policy and </w:t>
      </w:r>
      <w:r w:rsidRPr="00544B5A">
        <w:rPr>
          <w:rFonts w:eastAsia="Times New Roman" w:cs="Times New Roman"/>
          <w:sz w:val="22"/>
          <w:szCs w:val="22"/>
        </w:rPr>
        <w:t xml:space="preserve">grounds for disciplinary action by </w:t>
      </w:r>
      <w:r w:rsidR="00171418" w:rsidRPr="00171418">
        <w:t>GMRC</w:t>
      </w:r>
      <w:r w:rsidRPr="00544B5A">
        <w:rPr>
          <w:rFonts w:eastAsia="Times New Roman" w:cs="Times New Roman"/>
          <w:sz w:val="22"/>
          <w:szCs w:val="22"/>
        </w:rPr>
        <w:t>.</w:t>
      </w:r>
    </w:p>
    <w:p w14:paraId="63538E3F" w14:textId="77777777" w:rsidR="009D6902" w:rsidRPr="00544B5A" w:rsidRDefault="009D6902" w:rsidP="009D6902">
      <w:pPr>
        <w:spacing w:after="0"/>
        <w:contextualSpacing/>
        <w:rPr>
          <w:rFonts w:cs="Times New Roman"/>
          <w:sz w:val="22"/>
          <w:szCs w:val="22"/>
        </w:rPr>
      </w:pPr>
    </w:p>
    <w:p w14:paraId="1784FFE6" w14:textId="77777777" w:rsidR="2F6E6DDE" w:rsidRPr="00544B5A" w:rsidRDefault="2F6E6DDE" w:rsidP="009D6902">
      <w:pPr>
        <w:spacing w:after="0"/>
        <w:contextualSpacing/>
        <w:rPr>
          <w:rStyle w:val="AHeaderChar"/>
          <w:rFonts w:eastAsiaTheme="minorHAnsi"/>
          <w:sz w:val="22"/>
          <w:szCs w:val="22"/>
        </w:rPr>
      </w:pPr>
      <w:r w:rsidRPr="00544B5A">
        <w:rPr>
          <w:rFonts w:eastAsia="Times New Roman" w:cs="Times New Roman"/>
          <w:b/>
          <w:bCs/>
          <w:sz w:val="22"/>
          <w:szCs w:val="22"/>
        </w:rPr>
        <w:t xml:space="preserve">E. </w:t>
      </w:r>
      <w:r w:rsidR="00636425" w:rsidRPr="00544B5A">
        <w:rPr>
          <w:rFonts w:eastAsia="Times New Roman" w:cs="Times New Roman"/>
          <w:b/>
          <w:bCs/>
          <w:sz w:val="22"/>
          <w:szCs w:val="22"/>
        </w:rPr>
        <w:tab/>
      </w:r>
      <w:r w:rsidR="31EB7624" w:rsidRPr="00544B5A">
        <w:rPr>
          <w:rStyle w:val="AHeaderChar"/>
          <w:rFonts w:eastAsiaTheme="minorHAnsi"/>
          <w:sz w:val="22"/>
          <w:szCs w:val="22"/>
        </w:rPr>
        <w:t>BAD-FAITH ALLEGATION</w:t>
      </w:r>
      <w:r w:rsidR="00416334" w:rsidRPr="00544B5A">
        <w:rPr>
          <w:rStyle w:val="AHeaderChar"/>
          <w:rFonts w:eastAsiaTheme="minorHAnsi"/>
          <w:sz w:val="22"/>
          <w:szCs w:val="22"/>
        </w:rPr>
        <w:t>S</w:t>
      </w:r>
    </w:p>
    <w:p w14:paraId="6459DB71" w14:textId="77777777" w:rsidR="000C71F8" w:rsidRPr="00544B5A" w:rsidRDefault="000C71F8" w:rsidP="009D6902">
      <w:pPr>
        <w:spacing w:after="0"/>
        <w:contextualSpacing/>
        <w:rPr>
          <w:rFonts w:eastAsia="Times New Roman" w:cs="Times New Roman"/>
          <w:b/>
          <w:bCs/>
          <w:sz w:val="22"/>
          <w:szCs w:val="22"/>
        </w:rPr>
      </w:pPr>
    </w:p>
    <w:p w14:paraId="6644636D" w14:textId="77777777" w:rsidR="2F6E6DDE" w:rsidRPr="00544B5A" w:rsidRDefault="2F6E6DDE" w:rsidP="009D6902">
      <w:pPr>
        <w:spacing w:after="0"/>
        <w:contextualSpacing/>
        <w:rPr>
          <w:rFonts w:eastAsia="Times New Roman" w:cs="Times New Roman"/>
          <w:sz w:val="22"/>
          <w:szCs w:val="22"/>
        </w:rPr>
      </w:pPr>
      <w:r w:rsidRPr="00544B5A">
        <w:rPr>
          <w:rFonts w:eastAsia="Times New Roman" w:cs="Times New Roman"/>
          <w:sz w:val="22"/>
          <w:szCs w:val="22"/>
        </w:rPr>
        <w:t xml:space="preserve">Any allegation of misconduct under this Policy that is determined to be frivolous, </w:t>
      </w:r>
      <w:proofErr w:type="gramStart"/>
      <w:r w:rsidRPr="00544B5A">
        <w:rPr>
          <w:rFonts w:eastAsia="Times New Roman" w:cs="Times New Roman"/>
          <w:sz w:val="22"/>
          <w:szCs w:val="22"/>
        </w:rPr>
        <w:t>fraudulent</w:t>
      </w:r>
      <w:proofErr w:type="gramEnd"/>
      <w:r w:rsidRPr="00544B5A">
        <w:rPr>
          <w:rFonts w:eastAsia="Times New Roman" w:cs="Times New Roman"/>
          <w:sz w:val="22"/>
          <w:szCs w:val="22"/>
        </w:rPr>
        <w:t xml:space="preserve"> or otherwise made in bad faith, will be considered a violation of the Policy itself. Such reports may also be subject to criminal prosecution and/or civil proceedings.</w:t>
      </w:r>
    </w:p>
    <w:p w14:paraId="68A74395" w14:textId="77777777" w:rsidR="009D6902" w:rsidRPr="00544B5A" w:rsidRDefault="009D6902" w:rsidP="009D6902">
      <w:pPr>
        <w:spacing w:after="0"/>
        <w:contextualSpacing/>
        <w:rPr>
          <w:rFonts w:cs="Times New Roman"/>
          <w:sz w:val="22"/>
          <w:szCs w:val="22"/>
        </w:rPr>
      </w:pPr>
    </w:p>
    <w:p w14:paraId="73D8960C" w14:textId="77777777" w:rsidR="00FC5290" w:rsidRPr="00544B5A" w:rsidRDefault="00FC5290">
      <w:pPr>
        <w:rPr>
          <w:rFonts w:eastAsia="Times New Roman" w:cs="Times New Roman"/>
          <w:b/>
          <w:sz w:val="22"/>
          <w:szCs w:val="22"/>
        </w:rPr>
      </w:pPr>
    </w:p>
    <w:p w14:paraId="57015247" w14:textId="77777777" w:rsidR="7CD955FB" w:rsidRPr="00544B5A" w:rsidRDefault="7CD955FB" w:rsidP="005D1DE6">
      <w:pPr>
        <w:pStyle w:val="TOPICHEADER"/>
        <w:rPr>
          <w:sz w:val="22"/>
          <w:szCs w:val="22"/>
        </w:rPr>
      </w:pPr>
      <w:r w:rsidRPr="00544B5A">
        <w:rPr>
          <w:sz w:val="22"/>
          <w:szCs w:val="22"/>
        </w:rPr>
        <w:lastRenderedPageBreak/>
        <w:t>INVESTIGATION AND ADJUDICATION OF REPORTS OF ABUSE OR MISCONDUCT</w:t>
      </w:r>
    </w:p>
    <w:p w14:paraId="68BE5AD0" w14:textId="77777777" w:rsidR="7CD955FB" w:rsidRPr="00544B5A" w:rsidRDefault="7CD955FB" w:rsidP="009D6902">
      <w:pPr>
        <w:spacing w:after="0"/>
        <w:contextualSpacing/>
        <w:rPr>
          <w:rStyle w:val="AHeaderChar"/>
          <w:rFonts w:eastAsiaTheme="minorHAnsi"/>
          <w:sz w:val="22"/>
          <w:szCs w:val="22"/>
        </w:rPr>
      </w:pPr>
      <w:r w:rsidRPr="00544B5A">
        <w:rPr>
          <w:rFonts w:eastAsia="Times New Roman" w:cs="Times New Roman"/>
          <w:b/>
          <w:bCs/>
          <w:sz w:val="22"/>
          <w:szCs w:val="22"/>
        </w:rPr>
        <w:t>A.</w:t>
      </w:r>
      <w:r w:rsidR="00636425" w:rsidRPr="00544B5A">
        <w:rPr>
          <w:rFonts w:eastAsia="Times New Roman" w:cs="Times New Roman"/>
          <w:b/>
          <w:bCs/>
          <w:sz w:val="22"/>
          <w:szCs w:val="22"/>
        </w:rPr>
        <w:tab/>
      </w:r>
      <w:r w:rsidRPr="00544B5A">
        <w:rPr>
          <w:rStyle w:val="AHeaderChar"/>
          <w:rFonts w:eastAsiaTheme="minorHAnsi"/>
          <w:sz w:val="22"/>
          <w:szCs w:val="22"/>
        </w:rPr>
        <w:t>INVESTIGATION</w:t>
      </w:r>
      <w:r w:rsidR="00EE6BA0" w:rsidRPr="00544B5A">
        <w:rPr>
          <w:rStyle w:val="AHeaderChar"/>
          <w:rFonts w:eastAsiaTheme="minorHAnsi"/>
          <w:sz w:val="22"/>
          <w:szCs w:val="22"/>
        </w:rPr>
        <w:t>S</w:t>
      </w:r>
    </w:p>
    <w:p w14:paraId="69AEC26A" w14:textId="77777777" w:rsidR="000C71F8" w:rsidRPr="00544B5A" w:rsidRDefault="000C71F8" w:rsidP="009D6902">
      <w:pPr>
        <w:spacing w:after="0"/>
        <w:contextualSpacing/>
        <w:rPr>
          <w:rFonts w:eastAsia="Times New Roman" w:cs="Times New Roman"/>
          <w:b/>
          <w:bCs/>
          <w:sz w:val="22"/>
          <w:szCs w:val="22"/>
        </w:rPr>
      </w:pPr>
    </w:p>
    <w:p w14:paraId="70654914" w14:textId="0416E007" w:rsidR="7CD955FB" w:rsidRPr="00544B5A" w:rsidRDefault="7CD955FB" w:rsidP="009D6902">
      <w:pPr>
        <w:spacing w:after="0"/>
        <w:contextualSpacing/>
        <w:rPr>
          <w:rFonts w:cs="Times New Roman"/>
          <w:sz w:val="22"/>
          <w:szCs w:val="22"/>
        </w:rPr>
      </w:pPr>
      <w:r w:rsidRPr="00544B5A">
        <w:rPr>
          <w:rFonts w:eastAsia="Times New Roman" w:cs="Times New Roman"/>
          <w:sz w:val="22"/>
          <w:szCs w:val="22"/>
        </w:rPr>
        <w:t>As appropriate, and at its discretion,</w:t>
      </w:r>
      <w:r w:rsidR="00171418">
        <w:rPr>
          <w:rFonts w:eastAsia="Times New Roman" w:cs="Times New Roman"/>
          <w:sz w:val="22"/>
          <w:szCs w:val="22"/>
        </w:rPr>
        <w:t xml:space="preserve"> GMRC</w:t>
      </w:r>
      <w:r w:rsidRPr="00544B5A">
        <w:rPr>
          <w:rFonts w:eastAsia="Times New Roman" w:cs="Times New Roman"/>
          <w:sz w:val="22"/>
          <w:szCs w:val="22"/>
        </w:rPr>
        <w:t xml:space="preserve"> may institute formal investigations and hearings to address serious allegations of misconduct under this Policy. Such investigations will be undertaken to address only the most serious allegations and patterns of behavior that may warrant significant sanctions.</w:t>
      </w:r>
    </w:p>
    <w:p w14:paraId="78B165AB" w14:textId="5EA7ADF1" w:rsidR="7CD955FB" w:rsidRPr="00544B5A" w:rsidRDefault="7CD955FB">
      <w:pPr>
        <w:rPr>
          <w:rFonts w:cs="Times New Roman"/>
          <w:sz w:val="22"/>
          <w:szCs w:val="22"/>
        </w:rPr>
      </w:pPr>
      <w:r w:rsidRPr="00544B5A">
        <w:rPr>
          <w:rFonts w:eastAsia="Times New Roman" w:cs="Times New Roman"/>
          <w:sz w:val="22"/>
          <w:szCs w:val="22"/>
        </w:rPr>
        <w:t>Where an investigation under this Policy</w:t>
      </w:r>
      <w:r w:rsidR="00D874D4" w:rsidRPr="00544B5A">
        <w:rPr>
          <w:rFonts w:eastAsia="Times New Roman" w:cs="Times New Roman"/>
          <w:sz w:val="22"/>
          <w:szCs w:val="22"/>
        </w:rPr>
        <w:t xml:space="preserve"> is conducted by</w:t>
      </w:r>
      <w:r w:rsidR="00171418">
        <w:rPr>
          <w:rFonts w:eastAsia="Times New Roman" w:cs="Times New Roman"/>
          <w:sz w:val="22"/>
          <w:szCs w:val="22"/>
        </w:rPr>
        <w:t xml:space="preserve"> GMRC</w:t>
      </w:r>
      <w:r w:rsidR="00D874D4" w:rsidRPr="00544B5A">
        <w:rPr>
          <w:rFonts w:eastAsia="Times New Roman" w:cs="Times New Roman"/>
          <w:sz w:val="22"/>
          <w:szCs w:val="22"/>
        </w:rPr>
        <w:t>, the Respondent, C</w:t>
      </w:r>
      <w:r w:rsidRPr="00544B5A">
        <w:rPr>
          <w:rFonts w:eastAsia="Times New Roman" w:cs="Times New Roman"/>
          <w:sz w:val="22"/>
          <w:szCs w:val="22"/>
        </w:rPr>
        <w:t>laimant, and</w:t>
      </w:r>
      <w:r w:rsidR="00D874D4" w:rsidRPr="00544B5A">
        <w:rPr>
          <w:rFonts w:eastAsia="Times New Roman" w:cs="Times New Roman"/>
          <w:sz w:val="22"/>
          <w:szCs w:val="22"/>
        </w:rPr>
        <w:t>/or</w:t>
      </w:r>
      <w:r w:rsidRPr="00544B5A">
        <w:rPr>
          <w:rFonts w:eastAsia="Times New Roman" w:cs="Times New Roman"/>
          <w:sz w:val="22"/>
          <w:szCs w:val="22"/>
        </w:rPr>
        <w:t xml:space="preserve"> accused shall have the right to:</w:t>
      </w:r>
    </w:p>
    <w:p w14:paraId="4896566B" w14:textId="77777777" w:rsidR="7CD955FB" w:rsidRPr="00544B5A" w:rsidRDefault="7CD955FB" w:rsidP="007475B0">
      <w:pPr>
        <w:pStyle w:val="ListParagraph"/>
        <w:numPr>
          <w:ilvl w:val="0"/>
          <w:numId w:val="2"/>
        </w:numPr>
        <w:rPr>
          <w:rFonts w:eastAsia="Times New Roman" w:cs="Times New Roman"/>
          <w:sz w:val="22"/>
          <w:szCs w:val="22"/>
        </w:rPr>
      </w:pPr>
      <w:r w:rsidRPr="00544B5A">
        <w:rPr>
          <w:rFonts w:eastAsia="Times New Roman" w:cs="Times New Roman"/>
          <w:sz w:val="22"/>
          <w:szCs w:val="22"/>
        </w:rPr>
        <w:t>Receive written notice of the report or complaint, including a statement of the allegations (reacted as appropriate)</w:t>
      </w:r>
    </w:p>
    <w:p w14:paraId="4A7E261B" w14:textId="77777777" w:rsidR="7CD955FB" w:rsidRPr="00544B5A" w:rsidRDefault="7CD955FB" w:rsidP="007475B0">
      <w:pPr>
        <w:pStyle w:val="ListParagraph"/>
        <w:numPr>
          <w:ilvl w:val="0"/>
          <w:numId w:val="2"/>
        </w:numPr>
        <w:rPr>
          <w:rFonts w:eastAsia="Times New Roman" w:cs="Times New Roman"/>
          <w:sz w:val="22"/>
          <w:szCs w:val="22"/>
        </w:rPr>
      </w:pPr>
      <w:r w:rsidRPr="00544B5A">
        <w:rPr>
          <w:rFonts w:eastAsia="Times New Roman" w:cs="Times New Roman"/>
          <w:sz w:val="22"/>
          <w:szCs w:val="22"/>
        </w:rPr>
        <w:t>Present relevant information to the investigator(s)</w:t>
      </w:r>
    </w:p>
    <w:p w14:paraId="6488AE7A" w14:textId="77777777" w:rsidR="7CD955FB" w:rsidRPr="00544B5A" w:rsidRDefault="7CD955FB" w:rsidP="007475B0">
      <w:pPr>
        <w:pStyle w:val="ListParagraph"/>
        <w:numPr>
          <w:ilvl w:val="0"/>
          <w:numId w:val="2"/>
        </w:numPr>
        <w:rPr>
          <w:rFonts w:eastAsia="Times New Roman" w:cs="Times New Roman"/>
          <w:sz w:val="22"/>
          <w:szCs w:val="22"/>
        </w:rPr>
      </w:pPr>
      <w:r w:rsidRPr="00544B5A">
        <w:rPr>
          <w:rFonts w:eastAsia="Times New Roman" w:cs="Times New Roman"/>
          <w:sz w:val="22"/>
          <w:szCs w:val="22"/>
        </w:rPr>
        <w:t xml:space="preserve">Legal counsel, at his or her own expense </w:t>
      </w:r>
    </w:p>
    <w:p w14:paraId="6A9A61E6" w14:textId="77777777" w:rsidR="7CD955FB" w:rsidRPr="00544B5A" w:rsidRDefault="00636425" w:rsidP="38954FDA">
      <w:pPr>
        <w:rPr>
          <w:rFonts w:eastAsia="Times New Roman" w:cs="Times New Roman"/>
          <w:b/>
          <w:bCs/>
          <w:sz w:val="22"/>
          <w:szCs w:val="22"/>
        </w:rPr>
      </w:pPr>
      <w:r w:rsidRPr="00544B5A">
        <w:rPr>
          <w:rFonts w:eastAsia="Times New Roman" w:cs="Times New Roman"/>
          <w:b/>
          <w:bCs/>
          <w:sz w:val="22"/>
          <w:szCs w:val="22"/>
        </w:rPr>
        <w:t>B.</w:t>
      </w:r>
      <w:r w:rsidRPr="00544B5A">
        <w:rPr>
          <w:rFonts w:eastAsia="Times New Roman" w:cs="Times New Roman"/>
          <w:b/>
          <w:bCs/>
          <w:sz w:val="22"/>
          <w:szCs w:val="22"/>
        </w:rPr>
        <w:tab/>
      </w:r>
      <w:r w:rsidR="7CD955FB" w:rsidRPr="00544B5A">
        <w:rPr>
          <w:rStyle w:val="AHeaderChar"/>
          <w:rFonts w:eastAsiaTheme="minorHAnsi"/>
          <w:sz w:val="22"/>
          <w:szCs w:val="22"/>
        </w:rPr>
        <w:t>HEARINGS</w:t>
      </w:r>
    </w:p>
    <w:p w14:paraId="122DFE37" w14:textId="27B36A5C" w:rsidR="00637F13" w:rsidRPr="008B5F9E" w:rsidRDefault="00637F13" w:rsidP="00637F13">
      <w:pPr>
        <w:keepNext/>
        <w:keepLines/>
      </w:pPr>
      <w:r>
        <w:t>T</w:t>
      </w:r>
      <w:r w:rsidRPr="008B5F9E">
        <w:t>he accused individual will be offered a hearing. A hearing will not necessarily affect</w:t>
      </w:r>
      <w:r w:rsidR="00171418">
        <w:t xml:space="preserve"> GMRC</w:t>
      </w:r>
      <w:r w:rsidRPr="008B5F9E">
        <w:t xml:space="preserve">’s ability to immediately suspend or terminate the accused individual from employment or performing services for </w:t>
      </w:r>
      <w:r>
        <w:t xml:space="preserve">the </w:t>
      </w:r>
      <w:r w:rsidRPr="008B5F9E">
        <w:t>organization.</w:t>
      </w:r>
    </w:p>
    <w:p w14:paraId="097E459F" w14:textId="379DB021" w:rsidR="00637F13" w:rsidRPr="008B5F9E" w:rsidRDefault="00637F13" w:rsidP="00637F13">
      <w:pPr>
        <w:keepNext/>
        <w:keepLines/>
      </w:pPr>
      <w:r w:rsidRPr="008B5F9E">
        <w:t>A</w:t>
      </w:r>
      <w:r>
        <w:t>n</w:t>
      </w:r>
      <w:r w:rsidRPr="008B5F9E">
        <w:t xml:space="preserve"> </w:t>
      </w:r>
      <w:r>
        <w:t xml:space="preserve">employee, </w:t>
      </w:r>
      <w:proofErr w:type="gramStart"/>
      <w:r>
        <w:t>member</w:t>
      </w:r>
      <w:proofErr w:type="gramEnd"/>
      <w:r w:rsidRPr="008B5F9E">
        <w:t xml:space="preserve"> or volunteer’s failure to report to a supervisor, a</w:t>
      </w:r>
      <w:r w:rsidR="00171418">
        <w:t xml:space="preserve"> GMRC</w:t>
      </w:r>
      <w:r w:rsidRPr="008B5F9E">
        <w:t xml:space="preserve"> administrator or member of the Participant Safety Committee is a violation of this policy and grounds for termination of a</w:t>
      </w:r>
      <w:r>
        <w:t>n</w:t>
      </w:r>
      <w:r w:rsidRPr="008B5F9E">
        <w:t xml:space="preserve"> </w:t>
      </w:r>
      <w:r>
        <w:t>employee</w:t>
      </w:r>
      <w:r w:rsidRPr="008B5F9E">
        <w:t xml:space="preserve"> and/or dismissal of a volunteer</w:t>
      </w:r>
      <w:r>
        <w:t>, and/or revocation of Member Organization membership</w:t>
      </w:r>
      <w:r w:rsidRPr="008B5F9E">
        <w:t>.</w:t>
      </w:r>
    </w:p>
    <w:p w14:paraId="7FC9A8CC" w14:textId="096EBB29" w:rsidR="7CD955FB" w:rsidRPr="00544B5A" w:rsidRDefault="7CD955FB">
      <w:pPr>
        <w:rPr>
          <w:rFonts w:eastAsia="Times New Roman" w:cs="Times New Roman"/>
          <w:b/>
          <w:bCs/>
          <w:sz w:val="22"/>
          <w:szCs w:val="22"/>
        </w:rPr>
      </w:pPr>
    </w:p>
    <w:p w14:paraId="1F3EAE9B" w14:textId="2CE56A78" w:rsidR="7CD955FB" w:rsidRPr="00544B5A" w:rsidRDefault="7CD955FB">
      <w:pPr>
        <w:rPr>
          <w:rFonts w:cs="Times New Roman"/>
          <w:sz w:val="22"/>
          <w:szCs w:val="22"/>
        </w:rPr>
      </w:pPr>
    </w:p>
    <w:p w14:paraId="42BD25A8" w14:textId="77777777" w:rsidR="7CD955FB" w:rsidRPr="00544B5A" w:rsidRDefault="7CD955FB">
      <w:pPr>
        <w:rPr>
          <w:rFonts w:cs="Times New Roman"/>
          <w:sz w:val="22"/>
          <w:szCs w:val="22"/>
        </w:rPr>
      </w:pPr>
      <w:r w:rsidRPr="00544B5A">
        <w:rPr>
          <w:rFonts w:eastAsia="Times New Roman" w:cs="Times New Roman"/>
          <w:sz w:val="22"/>
          <w:szCs w:val="22"/>
        </w:rPr>
        <w:t xml:space="preserve">  </w:t>
      </w:r>
    </w:p>
    <w:p w14:paraId="6D5A8475" w14:textId="77777777" w:rsidR="38954FDA" w:rsidRPr="00544B5A" w:rsidRDefault="7CD955FB" w:rsidP="00FA0BD4">
      <w:pPr>
        <w:rPr>
          <w:rFonts w:eastAsia="Times New Roman" w:cs="Times New Roman"/>
          <w:sz w:val="22"/>
          <w:szCs w:val="22"/>
        </w:rPr>
      </w:pPr>
      <w:r w:rsidRPr="00544B5A">
        <w:rPr>
          <w:rFonts w:eastAsia="Times New Roman" w:cs="Times New Roman"/>
          <w:sz w:val="22"/>
          <w:szCs w:val="22"/>
        </w:rPr>
        <w:t xml:space="preserve"> </w:t>
      </w:r>
    </w:p>
    <w:p w14:paraId="449861F5" w14:textId="77777777" w:rsidR="00E41CC8" w:rsidRPr="00544B5A" w:rsidRDefault="00FD45EE" w:rsidP="005D1DE6">
      <w:pPr>
        <w:pStyle w:val="TOPICHEADER"/>
        <w:rPr>
          <w:sz w:val="22"/>
          <w:szCs w:val="22"/>
        </w:rPr>
      </w:pPr>
      <w:r w:rsidRPr="00544B5A">
        <w:rPr>
          <w:sz w:val="22"/>
          <w:szCs w:val="22"/>
        </w:rPr>
        <w:t>BACKGROUND CHECK</w:t>
      </w:r>
      <w:r w:rsidR="00E41CC8" w:rsidRPr="00544B5A">
        <w:rPr>
          <w:sz w:val="22"/>
          <w:szCs w:val="22"/>
        </w:rPr>
        <w:t>S</w:t>
      </w:r>
    </w:p>
    <w:p w14:paraId="24F2CBBF" w14:textId="6DC12F41" w:rsidR="00FD45EE" w:rsidRPr="00544B5A" w:rsidRDefault="6D0AE67A" w:rsidP="008B0B71">
      <w:pPr>
        <w:rPr>
          <w:rFonts w:cs="Times New Roman"/>
          <w:sz w:val="22"/>
          <w:szCs w:val="22"/>
        </w:rPr>
      </w:pPr>
      <w:proofErr w:type="spellStart"/>
      <w:r w:rsidRPr="00544B5A">
        <w:rPr>
          <w:rFonts w:eastAsia="Cambria" w:cs="Times New Roman"/>
          <w:sz w:val="22"/>
          <w:szCs w:val="22"/>
        </w:rPr>
        <w:t>USRowing</w:t>
      </w:r>
      <w:proofErr w:type="spellEnd"/>
      <w:r w:rsidRPr="00544B5A">
        <w:rPr>
          <w:rFonts w:eastAsia="Cambria" w:cs="Times New Roman"/>
          <w:sz w:val="22"/>
          <w:szCs w:val="22"/>
        </w:rPr>
        <w:t xml:space="preserve"> </w:t>
      </w:r>
      <w:r w:rsidR="00637F13">
        <w:rPr>
          <w:rFonts w:eastAsia="Cambria" w:cs="Times New Roman"/>
          <w:sz w:val="22"/>
          <w:szCs w:val="22"/>
        </w:rPr>
        <w:t>and</w:t>
      </w:r>
      <w:r w:rsidR="00171418">
        <w:rPr>
          <w:rFonts w:eastAsia="Cambria" w:cs="Times New Roman"/>
          <w:sz w:val="22"/>
          <w:szCs w:val="22"/>
        </w:rPr>
        <w:t xml:space="preserve"> GMRC</w:t>
      </w:r>
      <w:r w:rsidR="00637F13">
        <w:rPr>
          <w:b/>
          <w:bCs/>
        </w:rPr>
        <w:t xml:space="preserve"> </w:t>
      </w:r>
      <w:r w:rsidRPr="00544B5A">
        <w:rPr>
          <w:rFonts w:eastAsia="Cambria" w:cs="Times New Roman"/>
          <w:sz w:val="22"/>
          <w:szCs w:val="22"/>
        </w:rPr>
        <w:t xml:space="preserve">uses a background check process in its support of its commitment to athlete safety. This process is also required by the USOPC. </w:t>
      </w:r>
      <w:r w:rsidRPr="00544B5A">
        <w:rPr>
          <w:rFonts w:eastAsia="Cambria" w:cs="Times New Roman"/>
          <w:b/>
          <w:bCs/>
          <w:sz w:val="22"/>
          <w:szCs w:val="22"/>
        </w:rPr>
        <w:t>Any Adult Participant who is in a position of authority over athletes of any age or any Adult Participant who has regular contact with youth athletes is required to complete a background check every two years and to annually complete the on-line SafeSport training course or SafeSport training refresher course, provided by the Center.</w:t>
      </w:r>
      <w:r w:rsidRPr="00544B5A">
        <w:rPr>
          <w:rFonts w:eastAsia="Cambria" w:cs="Times New Roman"/>
          <w:sz w:val="22"/>
          <w:szCs w:val="22"/>
        </w:rPr>
        <w:t xml:space="preserve"> This includes employees, coaches, referees, volunteers, board members, staff, administrators, and any other non-</w:t>
      </w:r>
      <w:r w:rsidR="00FA0BD4" w:rsidRPr="00544B5A">
        <w:rPr>
          <w:rFonts w:eastAsia="Cambria" w:cs="Times New Roman"/>
          <w:sz w:val="22"/>
          <w:szCs w:val="22"/>
        </w:rPr>
        <w:t>athlete</w:t>
      </w:r>
      <w:r w:rsidRPr="00544B5A">
        <w:rPr>
          <w:rFonts w:eastAsia="Cambria" w:cs="Times New Roman"/>
          <w:sz w:val="22"/>
          <w:szCs w:val="22"/>
        </w:rPr>
        <w:t xml:space="preserve"> member.</w:t>
      </w:r>
      <w:r w:rsidRPr="00544B5A">
        <w:rPr>
          <w:rFonts w:cs="Times New Roman"/>
          <w:sz w:val="22"/>
          <w:szCs w:val="22"/>
        </w:rPr>
        <w:t xml:space="preserve"> </w:t>
      </w:r>
    </w:p>
    <w:p w14:paraId="117F2CC4" w14:textId="424AE17A" w:rsidR="00FD45EE" w:rsidRPr="00544B5A" w:rsidRDefault="6D0AE67A" w:rsidP="008B0B71">
      <w:pPr>
        <w:pStyle w:val="TOPICHEADER"/>
        <w:numPr>
          <w:ilvl w:val="0"/>
          <w:numId w:val="0"/>
        </w:numPr>
        <w:jc w:val="left"/>
        <w:rPr>
          <w:b w:val="0"/>
          <w:sz w:val="22"/>
          <w:szCs w:val="22"/>
        </w:rPr>
      </w:pPr>
      <w:r w:rsidRPr="00544B5A">
        <w:rPr>
          <w:b w:val="0"/>
          <w:sz w:val="22"/>
          <w:szCs w:val="22"/>
        </w:rPr>
        <w:t xml:space="preserve">The </w:t>
      </w:r>
      <w:r w:rsidR="72ED4ABC" w:rsidRPr="00544B5A">
        <w:rPr>
          <w:b w:val="0"/>
          <w:sz w:val="22"/>
          <w:szCs w:val="22"/>
        </w:rPr>
        <w:t xml:space="preserve">applicable </w:t>
      </w:r>
      <w:r w:rsidR="009025E9" w:rsidRPr="00544B5A">
        <w:rPr>
          <w:b w:val="0"/>
          <w:sz w:val="22"/>
          <w:szCs w:val="22"/>
        </w:rPr>
        <w:t>Adult Participants</w:t>
      </w:r>
      <w:r w:rsidR="00FD45EE" w:rsidRPr="00544B5A">
        <w:rPr>
          <w:b w:val="0"/>
          <w:sz w:val="22"/>
          <w:szCs w:val="22"/>
        </w:rPr>
        <w:t xml:space="preserve"> shall undergo a background check that complies with the Fair Credit Reporting Act. Through this background check,</w:t>
      </w:r>
      <w:r w:rsidR="00171418">
        <w:rPr>
          <w:b w:val="0"/>
          <w:sz w:val="22"/>
          <w:szCs w:val="22"/>
        </w:rPr>
        <w:t xml:space="preserve"> GMRC</w:t>
      </w:r>
      <w:r w:rsidR="00FD45EE" w:rsidRPr="00544B5A">
        <w:rPr>
          <w:b w:val="0"/>
          <w:sz w:val="22"/>
          <w:szCs w:val="22"/>
        </w:rPr>
        <w:t xml:space="preserve"> will utilize reasonable efforts to</w:t>
      </w:r>
      <w:r w:rsidR="00D928CD" w:rsidRPr="00544B5A">
        <w:rPr>
          <w:b w:val="0"/>
          <w:sz w:val="22"/>
          <w:szCs w:val="22"/>
        </w:rPr>
        <w:t xml:space="preserve"> ascertain criminal history. This</w:t>
      </w:r>
      <w:r w:rsidR="00171418">
        <w:rPr>
          <w:b w:val="0"/>
          <w:sz w:val="22"/>
          <w:szCs w:val="22"/>
        </w:rPr>
        <w:t xml:space="preserve"> GMRC</w:t>
      </w:r>
      <w:r w:rsidR="00FD45EE" w:rsidRPr="00544B5A">
        <w:rPr>
          <w:b w:val="0"/>
          <w:sz w:val="22"/>
          <w:szCs w:val="22"/>
        </w:rPr>
        <w:t xml:space="preserve"> Background Check Policy assists</w:t>
      </w:r>
      <w:r w:rsidR="00171418">
        <w:rPr>
          <w:b w:val="0"/>
          <w:sz w:val="22"/>
          <w:szCs w:val="22"/>
        </w:rPr>
        <w:t xml:space="preserve"> GMRC</w:t>
      </w:r>
      <w:r w:rsidR="00FD45EE" w:rsidRPr="00544B5A">
        <w:rPr>
          <w:b w:val="0"/>
          <w:sz w:val="22"/>
          <w:szCs w:val="22"/>
        </w:rPr>
        <w:t xml:space="preserve"> in promoting the safety and welfare of its athletes.</w:t>
      </w:r>
    </w:p>
    <w:p w14:paraId="56E50E87" w14:textId="77777777" w:rsidR="00FD45EE" w:rsidRPr="00544B5A" w:rsidRDefault="00FD45EE" w:rsidP="008B0B71">
      <w:pPr>
        <w:pStyle w:val="TOPICHEADER"/>
        <w:numPr>
          <w:ilvl w:val="0"/>
          <w:numId w:val="0"/>
        </w:numPr>
        <w:jc w:val="left"/>
        <w:rPr>
          <w:b w:val="0"/>
          <w:sz w:val="22"/>
          <w:szCs w:val="22"/>
        </w:rPr>
      </w:pPr>
    </w:p>
    <w:p w14:paraId="2C6B3B25" w14:textId="77777777" w:rsidR="00FD45EE" w:rsidRPr="00544B5A" w:rsidRDefault="00FD45EE" w:rsidP="008B0B71">
      <w:pPr>
        <w:pStyle w:val="TOPICHEADER"/>
        <w:numPr>
          <w:ilvl w:val="0"/>
          <w:numId w:val="0"/>
        </w:numPr>
        <w:jc w:val="left"/>
        <w:rPr>
          <w:b w:val="0"/>
          <w:sz w:val="22"/>
          <w:szCs w:val="22"/>
        </w:rPr>
      </w:pPr>
      <w:r w:rsidRPr="00544B5A">
        <w:rPr>
          <w:b w:val="0"/>
          <w:sz w:val="22"/>
          <w:szCs w:val="22"/>
        </w:rPr>
        <w:t xml:space="preserve">The background check must be completed before </w:t>
      </w:r>
      <w:r w:rsidR="000E68F5" w:rsidRPr="00544B5A">
        <w:rPr>
          <w:b w:val="0"/>
          <w:sz w:val="22"/>
          <w:szCs w:val="22"/>
        </w:rPr>
        <w:t xml:space="preserve">regular contact with any Minor, </w:t>
      </w:r>
      <w:r w:rsidR="00AB4A7C" w:rsidRPr="00544B5A">
        <w:rPr>
          <w:b w:val="0"/>
          <w:sz w:val="22"/>
          <w:szCs w:val="22"/>
        </w:rPr>
        <w:t>or upon beginning a new role subjecting the adult to this Policy.</w:t>
      </w:r>
    </w:p>
    <w:p w14:paraId="28C8B5B6" w14:textId="77777777" w:rsidR="00AB4A7C" w:rsidRPr="00544B5A" w:rsidRDefault="00AB4A7C" w:rsidP="00FD45EE">
      <w:pPr>
        <w:pStyle w:val="TOPICHEADER"/>
        <w:numPr>
          <w:ilvl w:val="0"/>
          <w:numId w:val="0"/>
        </w:numPr>
        <w:rPr>
          <w:b w:val="0"/>
          <w:sz w:val="22"/>
          <w:szCs w:val="22"/>
        </w:rPr>
      </w:pPr>
    </w:p>
    <w:p w14:paraId="36EFD498" w14:textId="09A4663A" w:rsidR="00AB4A7C" w:rsidRDefault="00171418" w:rsidP="008B0B71">
      <w:pPr>
        <w:pStyle w:val="TOPICHEADER"/>
        <w:numPr>
          <w:ilvl w:val="0"/>
          <w:numId w:val="0"/>
        </w:numPr>
        <w:jc w:val="left"/>
        <w:rPr>
          <w:b w:val="0"/>
          <w:sz w:val="22"/>
          <w:szCs w:val="22"/>
        </w:rPr>
      </w:pPr>
      <w:r w:rsidRPr="00171418">
        <w:rPr>
          <w:b w:val="0"/>
        </w:rPr>
        <w:t>GMRC</w:t>
      </w:r>
      <w:r w:rsidR="00AB4A7C" w:rsidRPr="00544B5A">
        <w:rPr>
          <w:b w:val="0"/>
          <w:sz w:val="22"/>
          <w:szCs w:val="22"/>
        </w:rPr>
        <w:t xml:space="preserve"> requires background checks in accordance with the USOPC Responsible Member Organization Policy. Background checks must be refreshed every two years.</w:t>
      </w:r>
    </w:p>
    <w:p w14:paraId="1A4D4850" w14:textId="002C2B8E" w:rsidR="00637F13" w:rsidRDefault="00637F13" w:rsidP="008B0B71">
      <w:pPr>
        <w:pStyle w:val="TOPICHEADER"/>
        <w:numPr>
          <w:ilvl w:val="0"/>
          <w:numId w:val="0"/>
        </w:numPr>
        <w:jc w:val="left"/>
        <w:rPr>
          <w:b w:val="0"/>
          <w:sz w:val="22"/>
          <w:szCs w:val="22"/>
        </w:rPr>
      </w:pPr>
    </w:p>
    <w:p w14:paraId="5C89068D" w14:textId="76C45FCC" w:rsidR="00637F13" w:rsidRPr="008B5F9E" w:rsidRDefault="00637F13" w:rsidP="00637F13">
      <w:pPr>
        <w:keepNext/>
        <w:keepLines/>
        <w:rPr>
          <w:rFonts w:cstheme="minorHAnsi"/>
        </w:rPr>
      </w:pPr>
      <w:r>
        <w:rPr>
          <w:rFonts w:cstheme="minorHAnsi"/>
        </w:rPr>
        <w:t>Employee</w:t>
      </w:r>
      <w:r w:rsidRPr="008B5F9E">
        <w:rPr>
          <w:rFonts w:cstheme="minorHAnsi"/>
        </w:rPr>
        <w:t xml:space="preserve">s, </w:t>
      </w:r>
      <w:proofErr w:type="gramStart"/>
      <w:r w:rsidRPr="008B5F9E">
        <w:rPr>
          <w:rFonts w:cstheme="minorHAnsi"/>
        </w:rPr>
        <w:t>contractors</w:t>
      </w:r>
      <w:proofErr w:type="gramEnd"/>
      <w:r w:rsidRPr="008B5F9E">
        <w:rPr>
          <w:rFonts w:cstheme="minorHAnsi"/>
        </w:rPr>
        <w:t xml:space="preserve"> and volunteers </w:t>
      </w:r>
      <w:r>
        <w:rPr>
          <w:rFonts w:cstheme="minorHAnsi"/>
        </w:rPr>
        <w:t xml:space="preserve">that </w:t>
      </w:r>
      <w:r>
        <w:t xml:space="preserve">have routine contact with athletes </w:t>
      </w:r>
      <w:r w:rsidRPr="008B5F9E">
        <w:rPr>
          <w:rFonts w:cstheme="minorHAnsi"/>
        </w:rPr>
        <w:t>must consent to, and pass, a screening process before performing services for</w:t>
      </w:r>
      <w:r w:rsidR="00171418">
        <w:rPr>
          <w:rFonts w:cstheme="minorHAnsi"/>
        </w:rPr>
        <w:t xml:space="preserve"> GMRC</w:t>
      </w:r>
      <w:r w:rsidRPr="008B5F9E">
        <w:rPr>
          <w:rFonts w:cstheme="minorHAnsi"/>
        </w:rPr>
        <w:t xml:space="preserve">. </w:t>
      </w:r>
    </w:p>
    <w:p w14:paraId="5B491942" w14:textId="78DA6BA8" w:rsidR="00637F13" w:rsidRDefault="00637F13" w:rsidP="00637F13">
      <w:pPr>
        <w:keepNext/>
        <w:keepLines/>
        <w:rPr>
          <w:rFonts w:cstheme="minorHAnsi"/>
        </w:rPr>
      </w:pPr>
      <w:r w:rsidRPr="008B5F9E">
        <w:rPr>
          <w:rFonts w:cstheme="minorHAnsi"/>
        </w:rPr>
        <w:t xml:space="preserve">Elements of our screening process </w:t>
      </w:r>
      <w:proofErr w:type="gramStart"/>
      <w:r w:rsidRPr="008B5F9E">
        <w:rPr>
          <w:rFonts w:cstheme="minorHAnsi"/>
        </w:rPr>
        <w:t>include,</w:t>
      </w:r>
      <w:proofErr w:type="gramEnd"/>
      <w:r w:rsidRPr="008B5F9E">
        <w:rPr>
          <w:rFonts w:cstheme="minorHAnsi"/>
        </w:rPr>
        <w:t xml:space="preserve"> as applicable, successful completion of an </w:t>
      </w:r>
      <w:r>
        <w:rPr>
          <w:rFonts w:cstheme="minorHAnsi"/>
        </w:rPr>
        <w:t>in-person</w:t>
      </w:r>
      <w:r w:rsidRPr="008B5F9E">
        <w:rPr>
          <w:rFonts w:cstheme="minorHAnsi"/>
        </w:rPr>
        <w:t xml:space="preserve"> interview</w:t>
      </w:r>
      <w:r>
        <w:rPr>
          <w:rFonts w:cstheme="minorHAnsi"/>
        </w:rPr>
        <w:t xml:space="preserve">, </w:t>
      </w:r>
      <w:r w:rsidRPr="008B5F9E">
        <w:rPr>
          <w:rFonts w:cstheme="minorHAnsi"/>
        </w:rPr>
        <w:t>criminal background check</w:t>
      </w:r>
      <w:r>
        <w:rPr>
          <w:rFonts w:cstheme="minorHAnsi"/>
        </w:rPr>
        <w:t>, and training</w:t>
      </w:r>
      <w:r w:rsidRPr="008B5F9E">
        <w:rPr>
          <w:rFonts w:cstheme="minorHAnsi"/>
        </w:rPr>
        <w:t>.</w:t>
      </w:r>
    </w:p>
    <w:p w14:paraId="1554077C" w14:textId="743A5649" w:rsidR="00637F13" w:rsidRPr="008B5F9E" w:rsidRDefault="00637F13" w:rsidP="00637F13">
      <w:pPr>
        <w:keepNext/>
        <w:keepLines/>
        <w:spacing w:after="0"/>
        <w:rPr>
          <w:rFonts w:cstheme="minorHAnsi"/>
        </w:rPr>
      </w:pPr>
      <w:r w:rsidRPr="008B5F9E">
        <w:rPr>
          <w:rFonts w:cstheme="minorHAnsi"/>
          <w:b/>
        </w:rPr>
        <w:t xml:space="preserve">EDUCATION ABOUT </w:t>
      </w:r>
      <w:r w:rsidR="008C0E64">
        <w:rPr>
          <w:b/>
          <w:bCs/>
        </w:rPr>
        <w:t>GREAT MIAMI ROWING CENTER</w:t>
      </w:r>
      <w:r w:rsidRPr="008B5F9E">
        <w:rPr>
          <w:rFonts w:cstheme="minorHAnsi"/>
          <w:b/>
        </w:rPr>
        <w:t>’S PROTECTION POLICIES</w:t>
      </w:r>
    </w:p>
    <w:p w14:paraId="53AFCF1A" w14:textId="4B15D0C6" w:rsidR="00637F13" w:rsidRPr="0020540D" w:rsidRDefault="00637F13" w:rsidP="00637F13">
      <w:pPr>
        <w:keepNext/>
        <w:keepLines/>
        <w:rPr>
          <w:rFonts w:cstheme="minorHAnsi"/>
        </w:rPr>
      </w:pPr>
      <w:r w:rsidRPr="003C4460">
        <w:rPr>
          <w:rFonts w:cstheme="minorHAnsi"/>
        </w:rPr>
        <w:t xml:space="preserve">To deter </w:t>
      </w:r>
      <w:r w:rsidRPr="0020540D">
        <w:rPr>
          <w:rFonts w:cstheme="minorHAnsi"/>
        </w:rPr>
        <w:t>persons who may be at risk of abusing athletes or participants from taking on positions of employment or volunteering opportunities,</w:t>
      </w:r>
      <w:r w:rsidR="008C0E64">
        <w:rPr>
          <w:rFonts w:cstheme="minorHAnsi"/>
        </w:rPr>
        <w:t xml:space="preserve"> GMRC</w:t>
      </w:r>
      <w:r w:rsidRPr="0020540D">
        <w:rPr>
          <w:rFonts w:cstheme="minorHAnsi"/>
        </w:rPr>
        <w:t xml:space="preserve"> educates those parties about its protection policies and offers an early opt-out by:</w:t>
      </w:r>
    </w:p>
    <w:p w14:paraId="1AA8F4FC" w14:textId="77777777" w:rsidR="00637F13" w:rsidRPr="00C67F6E" w:rsidRDefault="00637F13" w:rsidP="00637F13">
      <w:pPr>
        <w:pStyle w:val="ListParagraph"/>
        <w:keepNext/>
        <w:keepLines/>
        <w:numPr>
          <w:ilvl w:val="0"/>
          <w:numId w:val="89"/>
        </w:numPr>
        <w:spacing w:after="200"/>
        <w:rPr>
          <w:rFonts w:cstheme="minorHAnsi"/>
          <w:sz w:val="22"/>
          <w:szCs w:val="22"/>
        </w:rPr>
      </w:pPr>
      <w:r w:rsidRPr="00C67F6E">
        <w:rPr>
          <w:rFonts w:cstheme="minorHAnsi"/>
          <w:sz w:val="22"/>
          <w:szCs w:val="22"/>
        </w:rPr>
        <w:t>Requiring awareness training before working with athletes and participants</w:t>
      </w:r>
    </w:p>
    <w:p w14:paraId="5ECB2789" w14:textId="77777777" w:rsidR="00637F13" w:rsidRPr="00C67F6E" w:rsidRDefault="00637F13" w:rsidP="00637F13">
      <w:pPr>
        <w:pStyle w:val="ListParagraph"/>
        <w:keepNext/>
        <w:keepLines/>
        <w:numPr>
          <w:ilvl w:val="0"/>
          <w:numId w:val="89"/>
        </w:numPr>
        <w:spacing w:after="200"/>
        <w:rPr>
          <w:rFonts w:cstheme="minorHAnsi"/>
          <w:sz w:val="22"/>
          <w:szCs w:val="22"/>
        </w:rPr>
      </w:pPr>
      <w:r w:rsidRPr="00C67F6E">
        <w:rPr>
          <w:rFonts w:cstheme="minorHAnsi"/>
          <w:sz w:val="22"/>
          <w:szCs w:val="22"/>
        </w:rPr>
        <w:t>Informing individuals about our policies and procedures relevant to prevention.</w:t>
      </w:r>
    </w:p>
    <w:p w14:paraId="32B89141" w14:textId="77777777" w:rsidR="00637F13" w:rsidRPr="00C67F6E" w:rsidRDefault="00637F13" w:rsidP="00637F13">
      <w:pPr>
        <w:pStyle w:val="ListParagraph"/>
        <w:keepNext/>
        <w:keepLines/>
        <w:numPr>
          <w:ilvl w:val="0"/>
          <w:numId w:val="89"/>
        </w:numPr>
        <w:spacing w:after="200"/>
        <w:rPr>
          <w:rFonts w:cstheme="minorHAnsi"/>
          <w:sz w:val="22"/>
          <w:szCs w:val="22"/>
        </w:rPr>
      </w:pPr>
      <w:r w:rsidRPr="00C67F6E">
        <w:rPr>
          <w:rFonts w:cstheme="minorHAnsi"/>
          <w:sz w:val="22"/>
          <w:szCs w:val="22"/>
        </w:rPr>
        <w:t>Requiring individuals to sign a document acknowledging review of our policies and procedures</w:t>
      </w:r>
    </w:p>
    <w:p w14:paraId="6DA94653" w14:textId="77777777" w:rsidR="00637F13" w:rsidRPr="008B5F9E" w:rsidRDefault="00637F13" w:rsidP="00637F13">
      <w:pPr>
        <w:keepNext/>
        <w:keepLines/>
        <w:spacing w:after="0"/>
        <w:rPr>
          <w:rFonts w:cstheme="minorHAnsi"/>
          <w:b/>
        </w:rPr>
      </w:pPr>
      <w:r w:rsidRPr="008B5F9E">
        <w:rPr>
          <w:rFonts w:cstheme="minorHAnsi"/>
          <w:b/>
        </w:rPr>
        <w:t>PERSONAL INTERVIEW</w:t>
      </w:r>
    </w:p>
    <w:p w14:paraId="11FBC495" w14:textId="1A8C0275" w:rsidR="00637F13" w:rsidRPr="008B5F9E" w:rsidRDefault="00637F13" w:rsidP="00637F13">
      <w:pPr>
        <w:keepNext/>
        <w:keepLines/>
        <w:rPr>
          <w:rFonts w:cstheme="minorHAnsi"/>
        </w:rPr>
      </w:pPr>
      <w:r w:rsidRPr="008B5F9E">
        <w:rPr>
          <w:rFonts w:cstheme="minorHAnsi"/>
        </w:rPr>
        <w:t xml:space="preserve">Appropriate </w:t>
      </w:r>
      <w:r>
        <w:rPr>
          <w:rFonts w:cstheme="minorHAnsi"/>
        </w:rPr>
        <w:t xml:space="preserve">individuals responsible for overseeing </w:t>
      </w:r>
      <w:proofErr w:type="spellStart"/>
      <w:r w:rsidR="00F55BEA">
        <w:rPr>
          <w:rFonts w:cstheme="minorHAnsi"/>
        </w:rPr>
        <w:t>Mrmbrt</w:t>
      </w:r>
      <w:proofErr w:type="spellEnd"/>
      <w:r w:rsidR="00F55BEA">
        <w:rPr>
          <w:rFonts w:cstheme="minorHAnsi"/>
        </w:rPr>
        <w:t xml:space="preserve"> organization</w:t>
      </w:r>
      <w:r>
        <w:rPr>
          <w:rFonts w:cstheme="minorHAnsi"/>
        </w:rPr>
        <w:t xml:space="preserve"> athletics </w:t>
      </w:r>
      <w:r w:rsidRPr="008B5F9E">
        <w:rPr>
          <w:rFonts w:cstheme="minorHAnsi"/>
        </w:rPr>
        <w:t>will interview applicants whose experience and credentials are considered a fit for available positions</w:t>
      </w:r>
      <w:r>
        <w:rPr>
          <w:rFonts w:cstheme="minorHAnsi"/>
        </w:rPr>
        <w:t xml:space="preserve"> (staff and volunteer)</w:t>
      </w:r>
      <w:r w:rsidRPr="008B5F9E">
        <w:rPr>
          <w:rFonts w:cstheme="minorHAnsi"/>
        </w:rPr>
        <w:t xml:space="preserve">. During this interview, </w:t>
      </w:r>
      <w:r>
        <w:rPr>
          <w:rFonts w:cstheme="minorHAnsi"/>
        </w:rPr>
        <w:t xml:space="preserve">they </w:t>
      </w:r>
      <w:r w:rsidRPr="008B5F9E">
        <w:rPr>
          <w:rFonts w:cstheme="minorHAnsi"/>
        </w:rPr>
        <w:t xml:space="preserve">will </w:t>
      </w:r>
      <w:r>
        <w:rPr>
          <w:rFonts w:cstheme="minorHAnsi"/>
        </w:rPr>
        <w:t xml:space="preserve">engage in a conversation including open-ended </w:t>
      </w:r>
      <w:r w:rsidRPr="008B5F9E">
        <w:rPr>
          <w:rFonts w:cstheme="minorHAnsi"/>
        </w:rPr>
        <w:t>questions to encourage discussion</w:t>
      </w:r>
      <w:r>
        <w:rPr>
          <w:rFonts w:cstheme="minorHAnsi"/>
        </w:rPr>
        <w:t xml:space="preserve"> and understanding of previous relevant experiences as well as expectations for the organization</w:t>
      </w:r>
      <w:r w:rsidRPr="008B5F9E">
        <w:rPr>
          <w:rFonts w:cstheme="minorHAnsi"/>
        </w:rPr>
        <w:t>.</w:t>
      </w:r>
    </w:p>
    <w:p w14:paraId="02B1474C" w14:textId="77777777" w:rsidR="00637F13" w:rsidRPr="008B5F9E" w:rsidRDefault="00637F13" w:rsidP="00637F13">
      <w:pPr>
        <w:keepNext/>
        <w:keepLines/>
        <w:spacing w:after="0"/>
        <w:rPr>
          <w:rFonts w:cstheme="minorHAnsi"/>
          <w:b/>
        </w:rPr>
      </w:pPr>
      <w:r w:rsidRPr="008B5F9E">
        <w:rPr>
          <w:rFonts w:cstheme="minorHAnsi"/>
          <w:b/>
        </w:rPr>
        <w:t>RELEASE</w:t>
      </w:r>
    </w:p>
    <w:p w14:paraId="6608E6CE" w14:textId="561F4EE2" w:rsidR="00637F13" w:rsidRPr="008B5F9E" w:rsidRDefault="00637F13" w:rsidP="00637F13">
      <w:pPr>
        <w:keepNext/>
        <w:keepLines/>
        <w:rPr>
          <w:rFonts w:cstheme="minorHAnsi"/>
        </w:rPr>
      </w:pPr>
      <w:r>
        <w:rPr>
          <w:rFonts w:cstheme="minorHAnsi"/>
        </w:rPr>
        <w:t xml:space="preserve">Employment </w:t>
      </w:r>
      <w:r w:rsidRPr="008B5F9E">
        <w:rPr>
          <w:rFonts w:cstheme="minorHAnsi"/>
        </w:rPr>
        <w:t>applicant</w:t>
      </w:r>
      <w:r>
        <w:rPr>
          <w:rFonts w:cstheme="minorHAnsi"/>
        </w:rPr>
        <w:t>s</w:t>
      </w:r>
      <w:r w:rsidRPr="008B5F9E">
        <w:rPr>
          <w:rFonts w:cstheme="minorHAnsi"/>
        </w:rPr>
        <w:t xml:space="preserve"> will provide a signed release, consistent with federal, </w:t>
      </w:r>
      <w:proofErr w:type="gramStart"/>
      <w:r w:rsidRPr="008B5F9E">
        <w:rPr>
          <w:rFonts w:cstheme="minorHAnsi"/>
        </w:rPr>
        <w:t>state</w:t>
      </w:r>
      <w:proofErr w:type="gramEnd"/>
      <w:r w:rsidRPr="008B5F9E">
        <w:rPr>
          <w:rFonts w:cstheme="minorHAnsi"/>
        </w:rPr>
        <w:t xml:space="preserve"> and local laws regulating employment practices, that allows references to speak freely about the applicant’s qualifications without fear of reprisal and authorizing</w:t>
      </w:r>
      <w:r w:rsidR="008C0E64">
        <w:rPr>
          <w:rFonts w:cstheme="minorHAnsi"/>
        </w:rPr>
        <w:t xml:space="preserve"> GMRC</w:t>
      </w:r>
      <w:r w:rsidRPr="008B5F9E">
        <w:rPr>
          <w:rFonts w:cstheme="minorHAnsi"/>
        </w:rPr>
        <w:t xml:space="preserve"> to obtain information concerning an applicant’s past employment, volunteer experience and information provided by the applicant during the screening process (i.e., written application and personal interview).</w:t>
      </w:r>
    </w:p>
    <w:p w14:paraId="7E8B4F84" w14:textId="77777777" w:rsidR="00637F13" w:rsidRPr="008B5F9E" w:rsidRDefault="00637F13" w:rsidP="00637F13">
      <w:pPr>
        <w:keepNext/>
        <w:keepLines/>
        <w:spacing w:after="0"/>
        <w:rPr>
          <w:rFonts w:cstheme="minorHAnsi"/>
          <w:b/>
        </w:rPr>
      </w:pPr>
      <w:r w:rsidRPr="008B5F9E">
        <w:rPr>
          <w:rFonts w:cstheme="minorHAnsi"/>
          <w:b/>
        </w:rPr>
        <w:t>REFERENCES</w:t>
      </w:r>
    </w:p>
    <w:p w14:paraId="41767443" w14:textId="77777777" w:rsidR="00637F13" w:rsidRPr="008B5F9E" w:rsidRDefault="00637F13" w:rsidP="00637F13">
      <w:pPr>
        <w:keepNext/>
        <w:keepLines/>
        <w:rPr>
          <w:rFonts w:cstheme="minorHAnsi"/>
        </w:rPr>
      </w:pPr>
      <w:r>
        <w:rPr>
          <w:rFonts w:cstheme="minorHAnsi"/>
        </w:rPr>
        <w:t xml:space="preserve">Employment </w:t>
      </w:r>
      <w:r w:rsidRPr="008B5F9E">
        <w:rPr>
          <w:rFonts w:cstheme="minorHAnsi"/>
        </w:rPr>
        <w:t xml:space="preserve">applicants </w:t>
      </w:r>
      <w:r>
        <w:rPr>
          <w:rFonts w:cstheme="minorHAnsi"/>
        </w:rPr>
        <w:t xml:space="preserve">have references </w:t>
      </w:r>
      <w:r w:rsidRPr="008B5F9E">
        <w:rPr>
          <w:rFonts w:cstheme="minorHAnsi"/>
        </w:rPr>
        <w:t xml:space="preserve">contacted (either by phone or in writing) and asked specific questions regarding the applicant’s professional experiences, </w:t>
      </w:r>
      <w:proofErr w:type="gramStart"/>
      <w:r w:rsidRPr="008B5F9E">
        <w:rPr>
          <w:rFonts w:cstheme="minorHAnsi"/>
        </w:rPr>
        <w:t>demeanor</w:t>
      </w:r>
      <w:proofErr w:type="gramEnd"/>
      <w:r w:rsidRPr="008B5F9E">
        <w:rPr>
          <w:rFonts w:cstheme="minorHAnsi"/>
        </w:rPr>
        <w:t xml:space="preserve"> and appropriateness for involvement with athletes and participants.</w:t>
      </w:r>
    </w:p>
    <w:p w14:paraId="1FDA50A2" w14:textId="77777777" w:rsidR="00637F13" w:rsidRPr="008B5F9E" w:rsidRDefault="00637F13" w:rsidP="00637F13">
      <w:pPr>
        <w:keepNext/>
        <w:keepLines/>
        <w:rPr>
          <w:rFonts w:cstheme="minorHAnsi"/>
        </w:rPr>
      </w:pPr>
    </w:p>
    <w:p w14:paraId="398FA1B5" w14:textId="77777777" w:rsidR="00637F13" w:rsidRPr="00544B5A" w:rsidRDefault="00637F13" w:rsidP="008B0B71">
      <w:pPr>
        <w:pStyle w:val="TOPICHEADER"/>
        <w:numPr>
          <w:ilvl w:val="0"/>
          <w:numId w:val="0"/>
        </w:numPr>
        <w:jc w:val="left"/>
        <w:rPr>
          <w:b w:val="0"/>
          <w:sz w:val="22"/>
          <w:szCs w:val="22"/>
        </w:rPr>
      </w:pPr>
    </w:p>
    <w:p w14:paraId="29BB9E04" w14:textId="77777777" w:rsidR="00AB4A7C" w:rsidRPr="00544B5A" w:rsidRDefault="00AB4A7C" w:rsidP="00E94778">
      <w:pPr>
        <w:pStyle w:val="AHeader"/>
        <w:numPr>
          <w:ilvl w:val="0"/>
          <w:numId w:val="39"/>
        </w:numPr>
        <w:rPr>
          <w:sz w:val="22"/>
          <w:szCs w:val="22"/>
        </w:rPr>
      </w:pPr>
      <w:r w:rsidRPr="00544B5A">
        <w:rPr>
          <w:sz w:val="22"/>
          <w:szCs w:val="22"/>
        </w:rPr>
        <w:t>PROCESS</w:t>
      </w:r>
    </w:p>
    <w:p w14:paraId="1DA9CE48" w14:textId="77777777" w:rsidR="000C71F8" w:rsidRPr="00544B5A" w:rsidRDefault="000C71F8" w:rsidP="000C71F8">
      <w:pPr>
        <w:pStyle w:val="AHeader"/>
        <w:numPr>
          <w:ilvl w:val="0"/>
          <w:numId w:val="0"/>
        </w:numPr>
        <w:ind w:left="360"/>
        <w:rPr>
          <w:sz w:val="22"/>
          <w:szCs w:val="22"/>
        </w:rPr>
      </w:pPr>
    </w:p>
    <w:p w14:paraId="165B56EF" w14:textId="1245ED9A" w:rsidR="00AB4A7C" w:rsidRPr="00544B5A" w:rsidRDefault="00AB4A7C" w:rsidP="00AB4A7C">
      <w:pPr>
        <w:pStyle w:val="AHeader"/>
        <w:numPr>
          <w:ilvl w:val="0"/>
          <w:numId w:val="0"/>
        </w:numPr>
        <w:rPr>
          <w:b w:val="0"/>
          <w:sz w:val="22"/>
          <w:szCs w:val="22"/>
        </w:rPr>
      </w:pPr>
      <w:r w:rsidRPr="00544B5A">
        <w:rPr>
          <w:b w:val="0"/>
          <w:sz w:val="22"/>
          <w:szCs w:val="22"/>
        </w:rPr>
        <w:t xml:space="preserve">The Background Check Consent and Waiver Release Form must be submitted to </w:t>
      </w:r>
      <w:proofErr w:type="spellStart"/>
      <w:r w:rsidRPr="00544B5A">
        <w:rPr>
          <w:b w:val="0"/>
          <w:sz w:val="22"/>
          <w:szCs w:val="22"/>
        </w:rPr>
        <w:t>USRowing’s</w:t>
      </w:r>
      <w:proofErr w:type="spellEnd"/>
      <w:r w:rsidRPr="00544B5A">
        <w:rPr>
          <w:b w:val="0"/>
          <w:sz w:val="22"/>
          <w:szCs w:val="22"/>
        </w:rPr>
        <w:t xml:space="preserve"> third-party background check vendor and the </w:t>
      </w:r>
      <w:r w:rsidR="00637F13">
        <w:rPr>
          <w:b w:val="0"/>
          <w:sz w:val="22"/>
          <w:szCs w:val="22"/>
        </w:rPr>
        <w:t>d</w:t>
      </w:r>
      <w:r w:rsidRPr="00544B5A">
        <w:rPr>
          <w:b w:val="0"/>
          <w:sz w:val="22"/>
          <w:szCs w:val="22"/>
        </w:rPr>
        <w:t>esignee</w:t>
      </w:r>
      <w:r w:rsidR="00D928CD" w:rsidRPr="00544B5A">
        <w:rPr>
          <w:b w:val="0"/>
          <w:sz w:val="22"/>
          <w:szCs w:val="22"/>
        </w:rPr>
        <w:t xml:space="preserve"> must be</w:t>
      </w:r>
      <w:r w:rsidRPr="00544B5A">
        <w:rPr>
          <w:b w:val="0"/>
          <w:sz w:val="22"/>
          <w:szCs w:val="22"/>
        </w:rPr>
        <w:t xml:space="preserve"> cleared before he or she may perform services for</w:t>
      </w:r>
      <w:r w:rsidR="008C0E64">
        <w:rPr>
          <w:b w:val="0"/>
          <w:sz w:val="22"/>
          <w:szCs w:val="22"/>
        </w:rPr>
        <w:t xml:space="preserve"> GMRC</w:t>
      </w:r>
      <w:r w:rsidRPr="00544B5A">
        <w:rPr>
          <w:b w:val="0"/>
          <w:sz w:val="22"/>
          <w:szCs w:val="22"/>
        </w:rPr>
        <w:t xml:space="preserve">. Upon submission of the Background Check Consent and Waiver Release Form, </w:t>
      </w:r>
      <w:proofErr w:type="spellStart"/>
      <w:r w:rsidRPr="00544B5A">
        <w:rPr>
          <w:b w:val="0"/>
          <w:sz w:val="22"/>
          <w:szCs w:val="22"/>
        </w:rPr>
        <w:t>USRowing</w:t>
      </w:r>
      <w:proofErr w:type="spellEnd"/>
      <w:r w:rsidRPr="00544B5A">
        <w:rPr>
          <w:b w:val="0"/>
          <w:sz w:val="22"/>
          <w:szCs w:val="22"/>
        </w:rPr>
        <w:t xml:space="preserve"> will </w:t>
      </w:r>
      <w:r w:rsidRPr="00544B5A">
        <w:rPr>
          <w:b w:val="0"/>
          <w:sz w:val="22"/>
          <w:szCs w:val="22"/>
        </w:rPr>
        <w:lastRenderedPageBreak/>
        <w:t>request that its vendor perform the background check. As part of its background check, the vendor will run a full background screen that includes at least the following search components below.</w:t>
      </w:r>
    </w:p>
    <w:p w14:paraId="4922B9D5" w14:textId="77777777" w:rsidR="00AB4A7C" w:rsidRPr="00544B5A" w:rsidRDefault="00663C6E" w:rsidP="00E94778">
      <w:pPr>
        <w:pStyle w:val="1Header"/>
        <w:numPr>
          <w:ilvl w:val="0"/>
          <w:numId w:val="40"/>
        </w:numPr>
        <w:rPr>
          <w:sz w:val="22"/>
          <w:szCs w:val="22"/>
        </w:rPr>
      </w:pPr>
      <w:r w:rsidRPr="00544B5A">
        <w:rPr>
          <w:sz w:val="22"/>
          <w:szCs w:val="22"/>
        </w:rPr>
        <w:t>Full Background Check</w:t>
      </w:r>
    </w:p>
    <w:p w14:paraId="54400442" w14:textId="77777777" w:rsidR="00663C6E" w:rsidRPr="00544B5A" w:rsidRDefault="00663C6E" w:rsidP="00E94778">
      <w:pPr>
        <w:pStyle w:val="1Header"/>
        <w:numPr>
          <w:ilvl w:val="0"/>
          <w:numId w:val="41"/>
        </w:numPr>
        <w:rPr>
          <w:sz w:val="22"/>
          <w:szCs w:val="22"/>
        </w:rPr>
      </w:pPr>
      <w:r w:rsidRPr="00544B5A">
        <w:rPr>
          <w:b w:val="0"/>
          <w:sz w:val="22"/>
          <w:szCs w:val="22"/>
        </w:rPr>
        <w:t>Social Security Number validation (or suitable identification verification process as determined by background check vendor)</w:t>
      </w:r>
    </w:p>
    <w:p w14:paraId="36F036B0" w14:textId="77777777" w:rsidR="00663C6E" w:rsidRPr="00544B5A" w:rsidRDefault="00663C6E" w:rsidP="00E94778">
      <w:pPr>
        <w:pStyle w:val="1Header"/>
        <w:numPr>
          <w:ilvl w:val="0"/>
          <w:numId w:val="41"/>
        </w:numPr>
        <w:rPr>
          <w:b w:val="0"/>
          <w:sz w:val="22"/>
          <w:szCs w:val="22"/>
        </w:rPr>
      </w:pPr>
      <w:r w:rsidRPr="00544B5A">
        <w:rPr>
          <w:b w:val="0"/>
          <w:sz w:val="22"/>
          <w:szCs w:val="22"/>
        </w:rPr>
        <w:t>Name and address history records</w:t>
      </w:r>
    </w:p>
    <w:p w14:paraId="386EC831" w14:textId="77777777" w:rsidR="00663C6E" w:rsidRPr="00544B5A" w:rsidRDefault="00663C6E" w:rsidP="00E94778">
      <w:pPr>
        <w:pStyle w:val="1Header"/>
        <w:numPr>
          <w:ilvl w:val="0"/>
          <w:numId w:val="41"/>
        </w:numPr>
        <w:rPr>
          <w:b w:val="0"/>
          <w:sz w:val="22"/>
          <w:szCs w:val="22"/>
        </w:rPr>
      </w:pPr>
      <w:r w:rsidRPr="00544B5A">
        <w:rPr>
          <w:b w:val="0"/>
          <w:sz w:val="22"/>
          <w:szCs w:val="22"/>
        </w:rPr>
        <w:t>Two independent multi-jurisdictional criminal database searches covering 50 states plus Washington DC, Guam, and Puerto Rico</w:t>
      </w:r>
    </w:p>
    <w:p w14:paraId="0D02D9DE" w14:textId="77777777" w:rsidR="00663C6E" w:rsidRPr="00544B5A" w:rsidRDefault="00663C6E" w:rsidP="00E94778">
      <w:pPr>
        <w:pStyle w:val="1Header"/>
        <w:numPr>
          <w:ilvl w:val="0"/>
          <w:numId w:val="41"/>
        </w:numPr>
        <w:rPr>
          <w:b w:val="0"/>
          <w:sz w:val="22"/>
          <w:szCs w:val="22"/>
        </w:rPr>
      </w:pPr>
      <w:r w:rsidRPr="00544B5A">
        <w:rPr>
          <w:b w:val="0"/>
          <w:sz w:val="22"/>
          <w:szCs w:val="22"/>
        </w:rPr>
        <w:t>Federal District Courts search for each name used and district where the individual currently lives or has lived during the past seven years, going back the length of time records are available and reportable</w:t>
      </w:r>
    </w:p>
    <w:p w14:paraId="416CD9DD" w14:textId="77777777" w:rsidR="00663C6E" w:rsidRPr="00544B5A" w:rsidRDefault="00663C6E" w:rsidP="00E94778">
      <w:pPr>
        <w:pStyle w:val="1Header"/>
        <w:numPr>
          <w:ilvl w:val="0"/>
          <w:numId w:val="41"/>
        </w:numPr>
        <w:rPr>
          <w:b w:val="0"/>
          <w:sz w:val="22"/>
          <w:szCs w:val="22"/>
        </w:rPr>
      </w:pPr>
      <w:r w:rsidRPr="00544B5A">
        <w:rPr>
          <w:b w:val="0"/>
          <w:sz w:val="22"/>
          <w:szCs w:val="22"/>
        </w:rPr>
        <w:t>County criminal records for each name used and county where the individual currently lives or has lived during the past seven years, going back the length of time records are available and reportable for each county searched</w:t>
      </w:r>
    </w:p>
    <w:p w14:paraId="07EEC051" w14:textId="77777777" w:rsidR="00663C6E" w:rsidRPr="00544B5A" w:rsidRDefault="00663C6E" w:rsidP="00E94778">
      <w:pPr>
        <w:pStyle w:val="1Header"/>
        <w:numPr>
          <w:ilvl w:val="0"/>
          <w:numId w:val="41"/>
        </w:numPr>
        <w:rPr>
          <w:b w:val="0"/>
          <w:sz w:val="22"/>
          <w:szCs w:val="22"/>
        </w:rPr>
      </w:pPr>
      <w:r w:rsidRPr="00544B5A">
        <w:rPr>
          <w:b w:val="0"/>
          <w:sz w:val="22"/>
          <w:szCs w:val="22"/>
        </w:rPr>
        <w:t>National Sex Offender Registry database search of all available states, plus Washington DC, Guam, and Puerto Rico</w:t>
      </w:r>
    </w:p>
    <w:p w14:paraId="6D548C69" w14:textId="77777777" w:rsidR="00663C6E" w:rsidRPr="00544B5A" w:rsidRDefault="00663C6E" w:rsidP="00E94778">
      <w:pPr>
        <w:pStyle w:val="1Header"/>
        <w:numPr>
          <w:ilvl w:val="0"/>
          <w:numId w:val="41"/>
        </w:numPr>
        <w:rPr>
          <w:b w:val="0"/>
          <w:sz w:val="22"/>
          <w:szCs w:val="22"/>
        </w:rPr>
      </w:pPr>
      <w:r w:rsidRPr="00544B5A">
        <w:rPr>
          <w:b w:val="0"/>
          <w:sz w:val="22"/>
          <w:szCs w:val="22"/>
        </w:rPr>
        <w:t>Multiple national watch lists</w:t>
      </w:r>
    </w:p>
    <w:p w14:paraId="5F9B7FB2" w14:textId="77777777" w:rsidR="00663C6E" w:rsidRPr="00544B5A" w:rsidRDefault="00663C6E" w:rsidP="00E94778">
      <w:pPr>
        <w:pStyle w:val="1Header"/>
        <w:numPr>
          <w:ilvl w:val="0"/>
          <w:numId w:val="41"/>
        </w:numPr>
        <w:rPr>
          <w:b w:val="0"/>
          <w:sz w:val="22"/>
          <w:szCs w:val="22"/>
        </w:rPr>
      </w:pPr>
      <w:r w:rsidRPr="00544B5A">
        <w:rPr>
          <w:b w:val="0"/>
          <w:sz w:val="22"/>
          <w:szCs w:val="22"/>
        </w:rPr>
        <w:t>Comprehensive international records search of U.S. citizens who have lived outside the United States for six consecutive months in any one country, during the past seven years</w:t>
      </w:r>
    </w:p>
    <w:p w14:paraId="6B7EAAB3" w14:textId="77777777" w:rsidR="00663C6E" w:rsidRPr="00544B5A" w:rsidRDefault="00663C6E" w:rsidP="00E94778">
      <w:pPr>
        <w:pStyle w:val="1Header"/>
        <w:numPr>
          <w:ilvl w:val="0"/>
          <w:numId w:val="41"/>
        </w:numPr>
        <w:rPr>
          <w:b w:val="0"/>
          <w:sz w:val="22"/>
          <w:szCs w:val="22"/>
        </w:rPr>
      </w:pPr>
      <w:r w:rsidRPr="00544B5A">
        <w:rPr>
          <w:b w:val="0"/>
          <w:sz w:val="22"/>
          <w:szCs w:val="22"/>
        </w:rPr>
        <w:t>Motor vehicle records of at least a 3-year history in the state of licensure; (if driving is required for position)</w:t>
      </w:r>
    </w:p>
    <w:p w14:paraId="75678977" w14:textId="77777777" w:rsidR="009D65C7" w:rsidRPr="00544B5A" w:rsidRDefault="009D65C7" w:rsidP="009D65C7">
      <w:pPr>
        <w:pStyle w:val="1Header"/>
        <w:numPr>
          <w:ilvl w:val="0"/>
          <w:numId w:val="0"/>
        </w:numPr>
        <w:ind w:left="720"/>
        <w:rPr>
          <w:b w:val="0"/>
          <w:sz w:val="22"/>
          <w:szCs w:val="22"/>
        </w:rPr>
      </w:pPr>
    </w:p>
    <w:p w14:paraId="20117E90" w14:textId="77777777" w:rsidR="009D65C7" w:rsidRPr="00544B5A" w:rsidRDefault="009D65C7" w:rsidP="009D65C7">
      <w:pPr>
        <w:pStyle w:val="1Header"/>
        <w:rPr>
          <w:sz w:val="22"/>
          <w:szCs w:val="22"/>
        </w:rPr>
      </w:pPr>
      <w:r w:rsidRPr="00544B5A">
        <w:rPr>
          <w:sz w:val="22"/>
          <w:szCs w:val="22"/>
        </w:rPr>
        <w:t xml:space="preserve">Supplemental Background Check. </w:t>
      </w:r>
      <w:r w:rsidRPr="00544B5A">
        <w:rPr>
          <w:b w:val="0"/>
          <w:sz w:val="22"/>
          <w:szCs w:val="22"/>
        </w:rPr>
        <w:t>A supplemental off-year background check screen will be conducted using at least the following search components:</w:t>
      </w:r>
    </w:p>
    <w:p w14:paraId="5A31162E" w14:textId="77777777" w:rsidR="009D65C7" w:rsidRPr="00544B5A" w:rsidRDefault="009D65C7" w:rsidP="00E94778">
      <w:pPr>
        <w:pStyle w:val="1Header"/>
        <w:numPr>
          <w:ilvl w:val="0"/>
          <w:numId w:val="42"/>
        </w:numPr>
        <w:rPr>
          <w:sz w:val="22"/>
          <w:szCs w:val="22"/>
        </w:rPr>
      </w:pPr>
      <w:r w:rsidRPr="00544B5A">
        <w:rPr>
          <w:b w:val="0"/>
          <w:sz w:val="22"/>
          <w:szCs w:val="22"/>
        </w:rPr>
        <w:t>Multi-jurisdictional criminal database covering 50 states plus Washington DC, Guam, and Puerto Rico</w:t>
      </w:r>
    </w:p>
    <w:p w14:paraId="282CC192" w14:textId="77777777" w:rsidR="009D65C7" w:rsidRPr="00544B5A" w:rsidRDefault="009D65C7" w:rsidP="00E94778">
      <w:pPr>
        <w:pStyle w:val="1Header"/>
        <w:numPr>
          <w:ilvl w:val="0"/>
          <w:numId w:val="42"/>
        </w:numPr>
        <w:rPr>
          <w:sz w:val="22"/>
          <w:szCs w:val="22"/>
        </w:rPr>
      </w:pPr>
      <w:r w:rsidRPr="00544B5A">
        <w:rPr>
          <w:b w:val="0"/>
          <w:sz w:val="22"/>
          <w:szCs w:val="22"/>
        </w:rPr>
        <w:t>Sex offender registry database searches of all available states, plus Washington DC, Guam, and Puerto Rico; and</w:t>
      </w:r>
    </w:p>
    <w:p w14:paraId="580AD63B" w14:textId="77777777" w:rsidR="009D65C7" w:rsidRPr="00544B5A" w:rsidRDefault="009D65C7" w:rsidP="00E94778">
      <w:pPr>
        <w:pStyle w:val="1Header"/>
        <w:numPr>
          <w:ilvl w:val="0"/>
          <w:numId w:val="42"/>
        </w:numPr>
        <w:rPr>
          <w:sz w:val="22"/>
          <w:szCs w:val="22"/>
        </w:rPr>
      </w:pPr>
      <w:r w:rsidRPr="00544B5A">
        <w:rPr>
          <w:b w:val="0"/>
          <w:sz w:val="22"/>
          <w:szCs w:val="22"/>
        </w:rPr>
        <w:t>SafeSport disciplinary records.</w:t>
      </w:r>
    </w:p>
    <w:p w14:paraId="32C96742" w14:textId="77777777" w:rsidR="009D65C7" w:rsidRPr="00544B5A" w:rsidRDefault="009D65C7" w:rsidP="00AE2E68">
      <w:pPr>
        <w:pStyle w:val="AHeader"/>
        <w:rPr>
          <w:sz w:val="22"/>
          <w:szCs w:val="22"/>
        </w:rPr>
      </w:pPr>
      <w:r w:rsidRPr="00544B5A">
        <w:rPr>
          <w:sz w:val="22"/>
          <w:szCs w:val="22"/>
        </w:rPr>
        <w:t>CRIMINAL HISTORY</w:t>
      </w:r>
    </w:p>
    <w:p w14:paraId="738B0FF0" w14:textId="77777777" w:rsidR="000C71F8" w:rsidRPr="00544B5A" w:rsidRDefault="000C71F8" w:rsidP="000C71F8">
      <w:pPr>
        <w:pStyle w:val="AHeader"/>
        <w:numPr>
          <w:ilvl w:val="0"/>
          <w:numId w:val="0"/>
        </w:numPr>
        <w:ind w:left="360"/>
        <w:rPr>
          <w:sz w:val="22"/>
          <w:szCs w:val="22"/>
        </w:rPr>
      </w:pPr>
    </w:p>
    <w:p w14:paraId="38EF5689" w14:textId="77777777" w:rsidR="009D65C7" w:rsidRPr="00544B5A" w:rsidRDefault="009D65C7" w:rsidP="009D65C7">
      <w:pPr>
        <w:pStyle w:val="AHeader"/>
        <w:numPr>
          <w:ilvl w:val="0"/>
          <w:numId w:val="0"/>
        </w:numPr>
        <w:rPr>
          <w:b w:val="0"/>
          <w:sz w:val="22"/>
          <w:szCs w:val="22"/>
        </w:rPr>
      </w:pPr>
      <w:r w:rsidRPr="00544B5A">
        <w:rPr>
          <w:b w:val="0"/>
          <w:sz w:val="22"/>
          <w:szCs w:val="22"/>
        </w:rPr>
        <w:t xml:space="preserve">Any background check that results in a report of a disposition or resolution of a criminal proceeding, other than an adjudication of not guilty, for any of the below criminal offenses will be subject to </w:t>
      </w:r>
      <w:proofErr w:type="spellStart"/>
      <w:r w:rsidRPr="00544B5A">
        <w:rPr>
          <w:b w:val="0"/>
          <w:sz w:val="22"/>
          <w:szCs w:val="22"/>
        </w:rPr>
        <w:t>USRowing’s</w:t>
      </w:r>
      <w:proofErr w:type="spellEnd"/>
      <w:r w:rsidRPr="00544B5A">
        <w:rPr>
          <w:b w:val="0"/>
          <w:sz w:val="22"/>
          <w:szCs w:val="22"/>
        </w:rPr>
        <w:t xml:space="preserve"> policies and procedures to determine the individual’s level of access and involvement:</w:t>
      </w:r>
    </w:p>
    <w:p w14:paraId="50D7926C" w14:textId="77777777" w:rsidR="00656A2B" w:rsidRPr="00544B5A" w:rsidRDefault="00656A2B" w:rsidP="00E94778">
      <w:pPr>
        <w:pStyle w:val="AHeader"/>
        <w:numPr>
          <w:ilvl w:val="0"/>
          <w:numId w:val="43"/>
        </w:numPr>
        <w:rPr>
          <w:b w:val="0"/>
          <w:sz w:val="22"/>
          <w:szCs w:val="22"/>
        </w:rPr>
      </w:pPr>
      <w:r w:rsidRPr="00544B5A">
        <w:rPr>
          <w:b w:val="0"/>
          <w:sz w:val="22"/>
          <w:szCs w:val="22"/>
        </w:rPr>
        <w:t>Any felony</w:t>
      </w:r>
    </w:p>
    <w:p w14:paraId="79190C1A" w14:textId="77777777" w:rsidR="00656A2B" w:rsidRPr="00544B5A" w:rsidRDefault="00656A2B" w:rsidP="00E94778">
      <w:pPr>
        <w:pStyle w:val="AHeader"/>
        <w:numPr>
          <w:ilvl w:val="0"/>
          <w:numId w:val="43"/>
        </w:numPr>
        <w:rPr>
          <w:b w:val="0"/>
          <w:sz w:val="22"/>
          <w:szCs w:val="22"/>
        </w:rPr>
      </w:pPr>
      <w:r w:rsidRPr="00544B5A">
        <w:rPr>
          <w:b w:val="0"/>
          <w:sz w:val="22"/>
          <w:szCs w:val="22"/>
        </w:rPr>
        <w:t>Any misdemeanor involving:</w:t>
      </w:r>
    </w:p>
    <w:p w14:paraId="50F23D9A" w14:textId="77777777" w:rsidR="00656A2B" w:rsidRPr="00544B5A" w:rsidRDefault="00656A2B" w:rsidP="00E94778">
      <w:pPr>
        <w:pStyle w:val="AHeader"/>
        <w:numPr>
          <w:ilvl w:val="1"/>
          <w:numId w:val="43"/>
        </w:numPr>
        <w:rPr>
          <w:b w:val="0"/>
          <w:sz w:val="22"/>
          <w:szCs w:val="22"/>
        </w:rPr>
      </w:pPr>
      <w:r w:rsidRPr="00544B5A">
        <w:rPr>
          <w:b w:val="0"/>
          <w:sz w:val="22"/>
          <w:szCs w:val="22"/>
        </w:rPr>
        <w:t xml:space="preserve">All sexual crimes, criminal offenses of a sexual nature to include but not limited </w:t>
      </w:r>
      <w:proofErr w:type="gramStart"/>
      <w:r w:rsidRPr="00544B5A">
        <w:rPr>
          <w:b w:val="0"/>
          <w:sz w:val="22"/>
          <w:szCs w:val="22"/>
        </w:rPr>
        <w:t>to:</w:t>
      </w:r>
      <w:proofErr w:type="gramEnd"/>
      <w:r w:rsidRPr="00544B5A">
        <w:rPr>
          <w:b w:val="0"/>
          <w:sz w:val="22"/>
          <w:szCs w:val="22"/>
        </w:rPr>
        <w:t xml:space="preserve"> rape, child molestation, sexual battery, lewd conduct, possession and distribution of child pornography, possession and distribution of obscene material, prostitution, indecent exposure, public indecency, and any sex offender registrant</w:t>
      </w:r>
    </w:p>
    <w:p w14:paraId="78321608" w14:textId="77777777" w:rsidR="00656A2B" w:rsidRPr="00544B5A" w:rsidRDefault="00656A2B" w:rsidP="00E94778">
      <w:pPr>
        <w:pStyle w:val="AHeader"/>
        <w:numPr>
          <w:ilvl w:val="0"/>
          <w:numId w:val="43"/>
        </w:numPr>
        <w:rPr>
          <w:b w:val="0"/>
          <w:sz w:val="22"/>
          <w:szCs w:val="22"/>
        </w:rPr>
      </w:pPr>
      <w:r w:rsidRPr="00544B5A">
        <w:rPr>
          <w:b w:val="0"/>
          <w:sz w:val="22"/>
          <w:szCs w:val="22"/>
        </w:rPr>
        <w:t>Any drug related offenses</w:t>
      </w:r>
    </w:p>
    <w:p w14:paraId="34842FFC" w14:textId="77777777" w:rsidR="00656A2B" w:rsidRPr="00544B5A" w:rsidRDefault="00656A2B" w:rsidP="00E94778">
      <w:pPr>
        <w:pStyle w:val="AHeader"/>
        <w:numPr>
          <w:ilvl w:val="0"/>
          <w:numId w:val="43"/>
        </w:numPr>
        <w:rPr>
          <w:b w:val="0"/>
          <w:sz w:val="22"/>
          <w:szCs w:val="22"/>
        </w:rPr>
      </w:pPr>
      <w:r w:rsidRPr="00544B5A">
        <w:rPr>
          <w:b w:val="0"/>
          <w:sz w:val="22"/>
          <w:szCs w:val="22"/>
        </w:rPr>
        <w:t xml:space="preserve">Harm to a minor and vulnerable person, including, but not limited to, offenses such as child abandonment, child endangerment/neglect/abuse, contributing to </w:t>
      </w:r>
      <w:r w:rsidR="00CB505E" w:rsidRPr="00544B5A">
        <w:rPr>
          <w:b w:val="0"/>
          <w:sz w:val="22"/>
          <w:szCs w:val="22"/>
        </w:rPr>
        <w:t>t</w:t>
      </w:r>
      <w:r w:rsidRPr="00544B5A">
        <w:rPr>
          <w:b w:val="0"/>
          <w:sz w:val="22"/>
          <w:szCs w:val="22"/>
        </w:rPr>
        <w:t>he delinquency of a minor, and DUI with a minor</w:t>
      </w:r>
    </w:p>
    <w:p w14:paraId="4E31B2C8" w14:textId="77777777" w:rsidR="00656A2B" w:rsidRPr="00544B5A" w:rsidRDefault="00656A2B" w:rsidP="00E94778">
      <w:pPr>
        <w:pStyle w:val="AHeader"/>
        <w:numPr>
          <w:ilvl w:val="0"/>
          <w:numId w:val="43"/>
        </w:numPr>
        <w:rPr>
          <w:b w:val="0"/>
          <w:sz w:val="22"/>
          <w:szCs w:val="22"/>
        </w:rPr>
      </w:pPr>
      <w:r w:rsidRPr="00544B5A">
        <w:rPr>
          <w:b w:val="0"/>
          <w:sz w:val="22"/>
          <w:szCs w:val="22"/>
        </w:rPr>
        <w:t>Violence against a person (including crimes involving firearms and domestic violence)</w:t>
      </w:r>
    </w:p>
    <w:p w14:paraId="63A4937F" w14:textId="77777777" w:rsidR="00656A2B" w:rsidRPr="00544B5A" w:rsidRDefault="00656A2B" w:rsidP="00E94778">
      <w:pPr>
        <w:pStyle w:val="AHeader"/>
        <w:numPr>
          <w:ilvl w:val="0"/>
          <w:numId w:val="43"/>
        </w:numPr>
        <w:rPr>
          <w:b w:val="0"/>
          <w:sz w:val="22"/>
          <w:szCs w:val="22"/>
        </w:rPr>
      </w:pPr>
      <w:r w:rsidRPr="00544B5A">
        <w:rPr>
          <w:b w:val="0"/>
          <w:sz w:val="22"/>
          <w:szCs w:val="22"/>
        </w:rPr>
        <w:t>Stalking, harassment, blackmail, violation of a protection order and/or threats</w:t>
      </w:r>
    </w:p>
    <w:p w14:paraId="3BBB5E1B" w14:textId="77777777" w:rsidR="00656A2B" w:rsidRPr="00544B5A" w:rsidRDefault="00656A2B" w:rsidP="00E94778">
      <w:pPr>
        <w:pStyle w:val="AHeader"/>
        <w:numPr>
          <w:ilvl w:val="0"/>
          <w:numId w:val="43"/>
        </w:numPr>
        <w:rPr>
          <w:b w:val="0"/>
          <w:sz w:val="22"/>
          <w:szCs w:val="22"/>
        </w:rPr>
      </w:pPr>
      <w:r w:rsidRPr="00544B5A">
        <w:rPr>
          <w:b w:val="0"/>
          <w:sz w:val="22"/>
          <w:szCs w:val="22"/>
        </w:rPr>
        <w:t>Destruction of property, including arson, vandalism, and criminal mischief</w:t>
      </w:r>
    </w:p>
    <w:p w14:paraId="1E160C06" w14:textId="77777777" w:rsidR="00656A2B" w:rsidRPr="00544B5A" w:rsidRDefault="00656A2B" w:rsidP="00E94778">
      <w:pPr>
        <w:pStyle w:val="AHeader"/>
        <w:numPr>
          <w:ilvl w:val="0"/>
          <w:numId w:val="43"/>
        </w:numPr>
        <w:rPr>
          <w:b w:val="0"/>
          <w:sz w:val="22"/>
          <w:szCs w:val="22"/>
        </w:rPr>
      </w:pPr>
      <w:r w:rsidRPr="00544B5A">
        <w:rPr>
          <w:b w:val="0"/>
          <w:sz w:val="22"/>
          <w:szCs w:val="22"/>
        </w:rPr>
        <w:t>Animal abuse or neglect</w:t>
      </w:r>
    </w:p>
    <w:p w14:paraId="4ED81054" w14:textId="77777777" w:rsidR="00656A2B" w:rsidRPr="00544B5A" w:rsidRDefault="00656A2B" w:rsidP="00656A2B">
      <w:pPr>
        <w:pStyle w:val="AHeader"/>
        <w:numPr>
          <w:ilvl w:val="0"/>
          <w:numId w:val="0"/>
        </w:numPr>
        <w:ind w:left="360" w:hanging="360"/>
        <w:rPr>
          <w:b w:val="0"/>
          <w:sz w:val="22"/>
          <w:szCs w:val="22"/>
        </w:rPr>
      </w:pPr>
    </w:p>
    <w:p w14:paraId="51F751AA" w14:textId="77777777" w:rsidR="00656A2B" w:rsidRPr="00544B5A" w:rsidRDefault="00656A2B" w:rsidP="00AE2E68">
      <w:pPr>
        <w:pStyle w:val="AHeader"/>
        <w:rPr>
          <w:sz w:val="22"/>
          <w:szCs w:val="22"/>
        </w:rPr>
      </w:pPr>
      <w:r w:rsidRPr="00544B5A">
        <w:rPr>
          <w:sz w:val="22"/>
          <w:szCs w:val="22"/>
        </w:rPr>
        <w:t>FULL DISCLOSURE</w:t>
      </w:r>
    </w:p>
    <w:p w14:paraId="1804B6DC" w14:textId="77777777" w:rsidR="000C71F8" w:rsidRPr="00544B5A" w:rsidRDefault="000C71F8" w:rsidP="000C71F8">
      <w:pPr>
        <w:pStyle w:val="AHeader"/>
        <w:numPr>
          <w:ilvl w:val="0"/>
          <w:numId w:val="0"/>
        </w:numPr>
        <w:ind w:left="360"/>
        <w:rPr>
          <w:sz w:val="22"/>
          <w:szCs w:val="22"/>
        </w:rPr>
      </w:pPr>
    </w:p>
    <w:p w14:paraId="07E7D012" w14:textId="77777777" w:rsidR="00656A2B" w:rsidRPr="00544B5A" w:rsidRDefault="00656A2B" w:rsidP="00656A2B">
      <w:pPr>
        <w:pStyle w:val="AHeader"/>
        <w:numPr>
          <w:ilvl w:val="0"/>
          <w:numId w:val="0"/>
        </w:numPr>
        <w:rPr>
          <w:b w:val="0"/>
          <w:sz w:val="22"/>
          <w:szCs w:val="22"/>
        </w:rPr>
      </w:pPr>
      <w:r w:rsidRPr="00544B5A">
        <w:rPr>
          <w:b w:val="0"/>
          <w:sz w:val="22"/>
          <w:szCs w:val="22"/>
        </w:rPr>
        <w:t xml:space="preserve">Each </w:t>
      </w:r>
      <w:r w:rsidR="00FB68F5" w:rsidRPr="00544B5A">
        <w:rPr>
          <w:b w:val="0"/>
          <w:sz w:val="22"/>
          <w:szCs w:val="22"/>
        </w:rPr>
        <w:t>Participant</w:t>
      </w:r>
      <w:r w:rsidRPr="00544B5A">
        <w:rPr>
          <w:b w:val="0"/>
          <w:sz w:val="22"/>
          <w:szCs w:val="22"/>
        </w:rPr>
        <w:t xml:space="preserve"> and prospective </w:t>
      </w:r>
      <w:r w:rsidR="00FB68F5" w:rsidRPr="00544B5A">
        <w:rPr>
          <w:b w:val="0"/>
          <w:sz w:val="22"/>
          <w:szCs w:val="22"/>
        </w:rPr>
        <w:t>Participant</w:t>
      </w:r>
      <w:r w:rsidRPr="00544B5A">
        <w:rPr>
          <w:b w:val="0"/>
          <w:sz w:val="22"/>
          <w:szCs w:val="22"/>
        </w:rPr>
        <w:t xml:space="preserve"> has the affirmative duty to disclose his or her criminal history. Failing to disclose or intentionally misrepresenting an arrest, plea, or conviction is grounds for </w:t>
      </w:r>
      <w:r w:rsidR="00CB505E" w:rsidRPr="00544B5A">
        <w:rPr>
          <w:b w:val="0"/>
          <w:sz w:val="22"/>
          <w:szCs w:val="22"/>
        </w:rPr>
        <w:t>Participant</w:t>
      </w:r>
      <w:r w:rsidRPr="00544B5A">
        <w:rPr>
          <w:b w:val="0"/>
          <w:sz w:val="22"/>
          <w:szCs w:val="22"/>
        </w:rPr>
        <w:t xml:space="preserve"> status revocation or restriction, regardless of when the offense is discovered. </w:t>
      </w:r>
      <w:r w:rsidR="00CB505E" w:rsidRPr="00544B5A">
        <w:rPr>
          <w:b w:val="0"/>
          <w:sz w:val="22"/>
          <w:szCs w:val="22"/>
        </w:rPr>
        <w:t>Participants</w:t>
      </w:r>
      <w:r w:rsidRPr="00544B5A">
        <w:rPr>
          <w:b w:val="0"/>
          <w:sz w:val="22"/>
          <w:szCs w:val="22"/>
        </w:rPr>
        <w:t xml:space="preserve"> have the ongoing duty to disclose criminal history. </w:t>
      </w:r>
      <w:r w:rsidR="00CB505E" w:rsidRPr="00544B5A">
        <w:rPr>
          <w:b w:val="0"/>
          <w:sz w:val="22"/>
          <w:szCs w:val="22"/>
        </w:rPr>
        <w:t>Participants</w:t>
      </w:r>
      <w:r w:rsidRPr="00544B5A">
        <w:rPr>
          <w:b w:val="0"/>
          <w:sz w:val="22"/>
          <w:szCs w:val="22"/>
        </w:rPr>
        <w:t xml:space="preserve"> need not disclose arrest in which charges are not filed, charges are dismissed, or </w:t>
      </w:r>
      <w:r w:rsidR="00CB505E" w:rsidRPr="00544B5A">
        <w:rPr>
          <w:b w:val="0"/>
          <w:sz w:val="22"/>
          <w:szCs w:val="22"/>
        </w:rPr>
        <w:t>the Participant</w:t>
      </w:r>
      <w:r w:rsidRPr="00544B5A">
        <w:rPr>
          <w:b w:val="0"/>
          <w:sz w:val="22"/>
          <w:szCs w:val="22"/>
        </w:rPr>
        <w:t xml:space="preserve"> is acquitted; however, </w:t>
      </w:r>
      <w:r w:rsidR="00CB505E" w:rsidRPr="00544B5A">
        <w:rPr>
          <w:b w:val="0"/>
          <w:sz w:val="22"/>
          <w:szCs w:val="22"/>
        </w:rPr>
        <w:t>Participants</w:t>
      </w:r>
      <w:r w:rsidRPr="00544B5A">
        <w:rPr>
          <w:b w:val="0"/>
          <w:sz w:val="22"/>
          <w:szCs w:val="22"/>
        </w:rPr>
        <w:t xml:space="preserve"> are required to disclose non-convictions involving deferred sentences, deferred adjudications, or other similar dispositions as well as accusations, arrests, indictments, or convictions of a criminal offense set out above or a criminal offense against a child.</w:t>
      </w:r>
    </w:p>
    <w:p w14:paraId="6325F437" w14:textId="77777777" w:rsidR="00656A2B" w:rsidRPr="00544B5A" w:rsidRDefault="00656A2B" w:rsidP="00E94778">
      <w:pPr>
        <w:pStyle w:val="AHeader"/>
        <w:numPr>
          <w:ilvl w:val="0"/>
          <w:numId w:val="44"/>
        </w:numPr>
        <w:rPr>
          <w:b w:val="0"/>
          <w:sz w:val="22"/>
          <w:szCs w:val="22"/>
        </w:rPr>
      </w:pPr>
      <w:r w:rsidRPr="00544B5A">
        <w:rPr>
          <w:b w:val="0"/>
          <w:sz w:val="22"/>
          <w:szCs w:val="22"/>
        </w:rPr>
        <w:t xml:space="preserve">If a prospective </w:t>
      </w:r>
      <w:r w:rsidR="00CB505E" w:rsidRPr="00544B5A">
        <w:rPr>
          <w:b w:val="0"/>
          <w:sz w:val="22"/>
          <w:szCs w:val="22"/>
        </w:rPr>
        <w:t>Participant</w:t>
      </w:r>
      <w:r w:rsidRPr="00544B5A">
        <w:rPr>
          <w:b w:val="0"/>
          <w:sz w:val="22"/>
          <w:szCs w:val="22"/>
        </w:rPr>
        <w:t xml:space="preserve"> has been or (1) is accused, (2) arrested, (3) charged, (4) indicted, (5) has an adjudication other than not guilty, or (5) is convicted of any offense identified above during the application process, he is required to disclose such information immediately.</w:t>
      </w:r>
    </w:p>
    <w:p w14:paraId="4216CC3B" w14:textId="77777777" w:rsidR="00656A2B" w:rsidRPr="00544B5A" w:rsidRDefault="00656A2B" w:rsidP="00E94778">
      <w:pPr>
        <w:pStyle w:val="AHeader"/>
        <w:numPr>
          <w:ilvl w:val="0"/>
          <w:numId w:val="44"/>
        </w:numPr>
        <w:rPr>
          <w:b w:val="0"/>
          <w:sz w:val="22"/>
          <w:szCs w:val="22"/>
        </w:rPr>
      </w:pPr>
      <w:r w:rsidRPr="00544B5A">
        <w:rPr>
          <w:b w:val="0"/>
          <w:sz w:val="22"/>
          <w:szCs w:val="22"/>
        </w:rPr>
        <w:t xml:space="preserve">In the event a </w:t>
      </w:r>
      <w:r w:rsidR="00CB505E" w:rsidRPr="00544B5A">
        <w:rPr>
          <w:b w:val="0"/>
          <w:sz w:val="22"/>
          <w:szCs w:val="22"/>
        </w:rPr>
        <w:t>Participant</w:t>
      </w:r>
      <w:r w:rsidRPr="00544B5A">
        <w:rPr>
          <w:b w:val="0"/>
          <w:sz w:val="22"/>
          <w:szCs w:val="22"/>
        </w:rPr>
        <w:t xml:space="preserve"> has been or is (1) is accused, (2) arrested, (3) charged, (4) indicted, (5) has an adjudication other than not guilty, or (5) is convicted of any offense identified above during the application process, he is required to disclose such information immediately to </w:t>
      </w:r>
      <w:r w:rsidR="64495CEC" w:rsidRPr="00544B5A">
        <w:rPr>
          <w:b w:val="0"/>
          <w:sz w:val="22"/>
          <w:szCs w:val="22"/>
        </w:rPr>
        <w:t xml:space="preserve">the </w:t>
      </w:r>
      <w:proofErr w:type="spellStart"/>
      <w:r w:rsidR="64495CEC" w:rsidRPr="00544B5A">
        <w:rPr>
          <w:b w:val="0"/>
          <w:sz w:val="22"/>
          <w:szCs w:val="22"/>
        </w:rPr>
        <w:t>USRowing</w:t>
      </w:r>
      <w:proofErr w:type="spellEnd"/>
      <w:r w:rsidR="64495CEC" w:rsidRPr="00544B5A">
        <w:rPr>
          <w:b w:val="0"/>
          <w:sz w:val="22"/>
          <w:szCs w:val="22"/>
        </w:rPr>
        <w:t xml:space="preserve"> </w:t>
      </w:r>
      <w:r w:rsidR="00CC65F4" w:rsidRPr="00544B5A">
        <w:rPr>
          <w:b w:val="0"/>
          <w:sz w:val="22"/>
          <w:szCs w:val="22"/>
        </w:rPr>
        <w:t>Safe Sport</w:t>
      </w:r>
      <w:r w:rsidR="64495CEC" w:rsidRPr="00544B5A">
        <w:rPr>
          <w:b w:val="0"/>
          <w:sz w:val="22"/>
          <w:szCs w:val="22"/>
        </w:rPr>
        <w:t xml:space="preserve"> Protection Team</w:t>
      </w:r>
      <w:r w:rsidR="002B39A7" w:rsidRPr="00544B5A">
        <w:rPr>
          <w:b w:val="0"/>
          <w:sz w:val="22"/>
          <w:szCs w:val="22"/>
        </w:rPr>
        <w:t>.</w:t>
      </w:r>
    </w:p>
    <w:p w14:paraId="7FA5BCA3" w14:textId="77777777" w:rsidR="00DE391A" w:rsidRPr="00544B5A" w:rsidRDefault="00DE391A" w:rsidP="00E94778">
      <w:pPr>
        <w:pStyle w:val="AHeader"/>
        <w:numPr>
          <w:ilvl w:val="0"/>
          <w:numId w:val="44"/>
        </w:numPr>
        <w:rPr>
          <w:b w:val="0"/>
          <w:sz w:val="22"/>
          <w:szCs w:val="22"/>
        </w:rPr>
      </w:pPr>
      <w:r w:rsidRPr="00544B5A">
        <w:rPr>
          <w:b w:val="0"/>
          <w:sz w:val="22"/>
          <w:szCs w:val="22"/>
        </w:rPr>
        <w:t xml:space="preserve">Any </w:t>
      </w:r>
      <w:r w:rsidR="00CB505E" w:rsidRPr="00544B5A">
        <w:rPr>
          <w:b w:val="0"/>
          <w:sz w:val="22"/>
          <w:szCs w:val="22"/>
        </w:rPr>
        <w:t>Participant</w:t>
      </w:r>
      <w:r w:rsidRPr="00544B5A">
        <w:rPr>
          <w:b w:val="0"/>
          <w:sz w:val="22"/>
          <w:szCs w:val="22"/>
        </w:rPr>
        <w:t xml:space="preserve"> or prospective </w:t>
      </w:r>
      <w:r w:rsidR="00CB505E" w:rsidRPr="00544B5A">
        <w:rPr>
          <w:b w:val="0"/>
          <w:sz w:val="22"/>
          <w:szCs w:val="22"/>
        </w:rPr>
        <w:t>Participant</w:t>
      </w:r>
      <w:r w:rsidRPr="00544B5A">
        <w:rPr>
          <w:b w:val="0"/>
          <w:sz w:val="22"/>
          <w:szCs w:val="22"/>
        </w:rPr>
        <w:t xml:space="preserve"> who has been banned by another </w:t>
      </w:r>
      <w:r w:rsidR="00CB505E" w:rsidRPr="00544B5A">
        <w:rPr>
          <w:b w:val="0"/>
          <w:sz w:val="22"/>
          <w:szCs w:val="22"/>
        </w:rPr>
        <w:t>NGB</w:t>
      </w:r>
      <w:r w:rsidRPr="00544B5A">
        <w:rPr>
          <w:b w:val="0"/>
          <w:sz w:val="22"/>
          <w:szCs w:val="22"/>
        </w:rPr>
        <w:t xml:space="preserve">, another sport organization, or the Center has an affirmative duty to disclose such information immediately to </w:t>
      </w:r>
      <w:r w:rsidR="6DA67FCF" w:rsidRPr="00544B5A">
        <w:rPr>
          <w:b w:val="0"/>
          <w:sz w:val="22"/>
          <w:szCs w:val="22"/>
        </w:rPr>
        <w:t xml:space="preserve">the </w:t>
      </w:r>
      <w:proofErr w:type="spellStart"/>
      <w:r w:rsidR="00BA1149" w:rsidRPr="00544B5A">
        <w:rPr>
          <w:b w:val="0"/>
          <w:sz w:val="22"/>
          <w:szCs w:val="22"/>
        </w:rPr>
        <w:t>USRowin</w:t>
      </w:r>
      <w:r w:rsidR="00821555" w:rsidRPr="00544B5A">
        <w:rPr>
          <w:b w:val="0"/>
          <w:sz w:val="22"/>
          <w:szCs w:val="22"/>
        </w:rPr>
        <w:t>g</w:t>
      </w:r>
      <w:proofErr w:type="spellEnd"/>
      <w:r w:rsidR="00521EDA" w:rsidRPr="00544B5A">
        <w:rPr>
          <w:b w:val="0"/>
          <w:sz w:val="22"/>
          <w:szCs w:val="22"/>
        </w:rPr>
        <w:t xml:space="preserve"> </w:t>
      </w:r>
      <w:r w:rsidR="653B55F1" w:rsidRPr="00544B5A">
        <w:rPr>
          <w:b w:val="0"/>
          <w:sz w:val="22"/>
          <w:szCs w:val="22"/>
        </w:rPr>
        <w:t>Safe Sport</w:t>
      </w:r>
      <w:r w:rsidR="00521EDA" w:rsidRPr="00544B5A">
        <w:rPr>
          <w:b w:val="0"/>
          <w:sz w:val="22"/>
          <w:szCs w:val="22"/>
        </w:rPr>
        <w:t xml:space="preserve"> Protection Team</w:t>
      </w:r>
      <w:r w:rsidRPr="00544B5A">
        <w:rPr>
          <w:b w:val="0"/>
          <w:sz w:val="22"/>
          <w:szCs w:val="22"/>
        </w:rPr>
        <w:t>.</w:t>
      </w:r>
    </w:p>
    <w:p w14:paraId="1442A4D1" w14:textId="77777777" w:rsidR="00DE391A" w:rsidRPr="00544B5A" w:rsidRDefault="00DE391A" w:rsidP="00DE391A">
      <w:pPr>
        <w:pStyle w:val="AHeader"/>
        <w:numPr>
          <w:ilvl w:val="0"/>
          <w:numId w:val="0"/>
        </w:numPr>
        <w:ind w:left="720"/>
        <w:rPr>
          <w:b w:val="0"/>
          <w:sz w:val="22"/>
          <w:szCs w:val="22"/>
        </w:rPr>
      </w:pPr>
    </w:p>
    <w:p w14:paraId="5BB9931B" w14:textId="77777777" w:rsidR="00DE391A" w:rsidRPr="00544B5A" w:rsidRDefault="00DE391A" w:rsidP="00636425">
      <w:pPr>
        <w:pStyle w:val="AHeader"/>
        <w:rPr>
          <w:sz w:val="22"/>
          <w:szCs w:val="22"/>
        </w:rPr>
      </w:pPr>
      <w:r w:rsidRPr="00544B5A">
        <w:rPr>
          <w:sz w:val="22"/>
          <w:szCs w:val="22"/>
        </w:rPr>
        <w:t>FINDINGS</w:t>
      </w:r>
    </w:p>
    <w:p w14:paraId="794D60F3" w14:textId="77777777" w:rsidR="000C71F8" w:rsidRPr="00544B5A" w:rsidRDefault="000C71F8" w:rsidP="000C71F8">
      <w:pPr>
        <w:pStyle w:val="AHeader"/>
        <w:numPr>
          <w:ilvl w:val="0"/>
          <w:numId w:val="0"/>
        </w:numPr>
        <w:ind w:left="360"/>
        <w:rPr>
          <w:sz w:val="22"/>
          <w:szCs w:val="22"/>
        </w:rPr>
      </w:pPr>
    </w:p>
    <w:p w14:paraId="3352D762" w14:textId="77777777" w:rsidR="00F55BEA" w:rsidRPr="0020540D" w:rsidRDefault="00F55BEA" w:rsidP="00F55BEA">
      <w:pPr>
        <w:keepNext/>
        <w:keepLines/>
        <w:spacing w:after="0"/>
      </w:pPr>
      <w:r w:rsidRPr="0020540D">
        <w:t xml:space="preserve">Notice of findings will be provided to: </w:t>
      </w:r>
    </w:p>
    <w:p w14:paraId="0C1D9EC0" w14:textId="06A1BC66" w:rsidR="00F55BEA" w:rsidRPr="003271A6" w:rsidRDefault="00F55BEA" w:rsidP="00F55BEA">
      <w:pPr>
        <w:pStyle w:val="ListParagraph"/>
        <w:keepNext/>
        <w:keepLines/>
        <w:numPr>
          <w:ilvl w:val="0"/>
          <w:numId w:val="90"/>
        </w:numPr>
        <w:spacing w:after="200"/>
        <w:rPr>
          <w:sz w:val="22"/>
          <w:szCs w:val="22"/>
        </w:rPr>
      </w:pPr>
      <w:r w:rsidRPr="003271A6">
        <w:rPr>
          <w:sz w:val="22"/>
          <w:szCs w:val="22"/>
        </w:rPr>
        <w:t>The designated contact of</w:t>
      </w:r>
      <w:r w:rsidR="008C0E64">
        <w:rPr>
          <w:sz w:val="22"/>
          <w:szCs w:val="22"/>
        </w:rPr>
        <w:t xml:space="preserve"> GMRC</w:t>
      </w:r>
      <w:r w:rsidRPr="003271A6">
        <w:rPr>
          <w:sz w:val="22"/>
          <w:szCs w:val="22"/>
        </w:rPr>
        <w:t xml:space="preserve"> that submitted the </w:t>
      </w:r>
      <w:proofErr w:type="gramStart"/>
      <w:r w:rsidRPr="003271A6">
        <w:rPr>
          <w:sz w:val="22"/>
          <w:szCs w:val="22"/>
        </w:rPr>
        <w:t>application;</w:t>
      </w:r>
      <w:proofErr w:type="gramEnd"/>
    </w:p>
    <w:p w14:paraId="675FDE8D" w14:textId="77777777" w:rsidR="00F55BEA" w:rsidRPr="003271A6" w:rsidRDefault="00F55BEA" w:rsidP="00F55BEA">
      <w:pPr>
        <w:pStyle w:val="ListParagraph"/>
        <w:keepNext/>
        <w:keepLines/>
        <w:numPr>
          <w:ilvl w:val="0"/>
          <w:numId w:val="90"/>
        </w:numPr>
        <w:spacing w:after="200"/>
        <w:rPr>
          <w:sz w:val="22"/>
          <w:szCs w:val="22"/>
        </w:rPr>
      </w:pPr>
      <w:r w:rsidRPr="003271A6">
        <w:rPr>
          <w:sz w:val="22"/>
          <w:szCs w:val="22"/>
        </w:rPr>
        <w:t xml:space="preserve">Club President or Treasurer, when </w:t>
      </w:r>
      <w:proofErr w:type="gramStart"/>
      <w:r w:rsidRPr="003271A6">
        <w:rPr>
          <w:sz w:val="22"/>
          <w:szCs w:val="22"/>
        </w:rPr>
        <w:t>necessary;</w:t>
      </w:r>
      <w:proofErr w:type="gramEnd"/>
    </w:p>
    <w:p w14:paraId="63E9A6E7" w14:textId="77777777" w:rsidR="00F55BEA" w:rsidRPr="003271A6" w:rsidRDefault="00F55BEA" w:rsidP="00F55BEA">
      <w:pPr>
        <w:pStyle w:val="ListParagraph"/>
        <w:keepNext/>
        <w:keepLines/>
        <w:numPr>
          <w:ilvl w:val="0"/>
          <w:numId w:val="90"/>
        </w:numPr>
        <w:spacing w:after="200"/>
        <w:rPr>
          <w:sz w:val="22"/>
          <w:szCs w:val="22"/>
        </w:rPr>
      </w:pPr>
      <w:r w:rsidRPr="003271A6">
        <w:rPr>
          <w:sz w:val="22"/>
          <w:szCs w:val="22"/>
        </w:rPr>
        <w:t>Other designated individuals, where necessary to protect the safety of minors.</w:t>
      </w:r>
    </w:p>
    <w:p w14:paraId="288D4AEE" w14:textId="77777777" w:rsidR="00DE391A" w:rsidRPr="00544B5A" w:rsidRDefault="00DE391A" w:rsidP="00DE391A">
      <w:pPr>
        <w:pStyle w:val="AHeader"/>
        <w:numPr>
          <w:ilvl w:val="0"/>
          <w:numId w:val="0"/>
        </w:numPr>
        <w:rPr>
          <w:b w:val="0"/>
          <w:sz w:val="22"/>
          <w:szCs w:val="22"/>
        </w:rPr>
      </w:pPr>
      <w:proofErr w:type="spellStart"/>
      <w:r w:rsidRPr="00544B5A">
        <w:rPr>
          <w:b w:val="0"/>
          <w:sz w:val="22"/>
          <w:szCs w:val="22"/>
        </w:rPr>
        <w:t>USRowing’s</w:t>
      </w:r>
      <w:proofErr w:type="spellEnd"/>
      <w:r w:rsidRPr="00544B5A">
        <w:rPr>
          <w:b w:val="0"/>
          <w:sz w:val="22"/>
          <w:szCs w:val="22"/>
        </w:rPr>
        <w:t xml:space="preserve"> criminal background check report will return a </w:t>
      </w:r>
      <w:r w:rsidR="003A2800" w:rsidRPr="00544B5A">
        <w:rPr>
          <w:b w:val="0"/>
          <w:sz w:val="22"/>
          <w:szCs w:val="22"/>
        </w:rPr>
        <w:t>“</w:t>
      </w:r>
      <w:r w:rsidRPr="00544B5A">
        <w:rPr>
          <w:b w:val="0"/>
          <w:sz w:val="22"/>
          <w:szCs w:val="22"/>
        </w:rPr>
        <w:t>red light</w:t>
      </w:r>
      <w:r w:rsidR="003A2800" w:rsidRPr="00544B5A">
        <w:rPr>
          <w:b w:val="0"/>
          <w:sz w:val="22"/>
          <w:szCs w:val="22"/>
        </w:rPr>
        <w:t>”</w:t>
      </w:r>
      <w:r w:rsidRPr="00544B5A">
        <w:rPr>
          <w:b w:val="0"/>
          <w:sz w:val="22"/>
          <w:szCs w:val="22"/>
        </w:rPr>
        <w:t xml:space="preserve"> or </w:t>
      </w:r>
      <w:r w:rsidR="003A2800" w:rsidRPr="00544B5A">
        <w:rPr>
          <w:b w:val="0"/>
          <w:sz w:val="22"/>
          <w:szCs w:val="22"/>
        </w:rPr>
        <w:t>“</w:t>
      </w:r>
      <w:r w:rsidRPr="00544B5A">
        <w:rPr>
          <w:b w:val="0"/>
          <w:sz w:val="22"/>
          <w:szCs w:val="22"/>
        </w:rPr>
        <w:t>green light</w:t>
      </w:r>
      <w:r w:rsidR="003A2800" w:rsidRPr="00544B5A">
        <w:rPr>
          <w:b w:val="0"/>
          <w:sz w:val="22"/>
          <w:szCs w:val="22"/>
        </w:rPr>
        <w:t>”</w:t>
      </w:r>
      <w:r w:rsidRPr="00544B5A">
        <w:rPr>
          <w:b w:val="0"/>
          <w:sz w:val="22"/>
          <w:szCs w:val="22"/>
        </w:rPr>
        <w:t xml:space="preserve"> finding. A green light finding means that the background check vendor located no records that would disqualify the individual. A green light score, however, is not a certification of safety or permission to bypass/ ignore other screening efforts. Other disqualifying factors may exist and can be revealed through other means. A red light finding means the criminal background check revealed criminal records that suggest the individual does not meet the criteria and is not suitable for </w:t>
      </w:r>
      <w:r w:rsidR="00CB505E" w:rsidRPr="00544B5A">
        <w:rPr>
          <w:b w:val="0"/>
          <w:sz w:val="22"/>
          <w:szCs w:val="22"/>
        </w:rPr>
        <w:t>Participant</w:t>
      </w:r>
      <w:r w:rsidRPr="00544B5A">
        <w:rPr>
          <w:b w:val="0"/>
          <w:sz w:val="22"/>
          <w:szCs w:val="22"/>
        </w:rPr>
        <w:t xml:space="preserve"> status. Individuals who are subject to disqualification under a red light finding may challenge the accuracy of the information reported by the criminal background check vendor.</w:t>
      </w:r>
    </w:p>
    <w:p w14:paraId="4F8061A7" w14:textId="77777777" w:rsidR="00DE391A" w:rsidRPr="00544B5A" w:rsidRDefault="00DE391A" w:rsidP="00DE391A">
      <w:pPr>
        <w:pStyle w:val="AHeader"/>
        <w:numPr>
          <w:ilvl w:val="0"/>
          <w:numId w:val="0"/>
        </w:numPr>
        <w:rPr>
          <w:b w:val="0"/>
          <w:sz w:val="22"/>
          <w:szCs w:val="22"/>
        </w:rPr>
      </w:pPr>
    </w:p>
    <w:p w14:paraId="0B2F31AB" w14:textId="77777777" w:rsidR="00DE391A" w:rsidRPr="00544B5A" w:rsidRDefault="00DE391A" w:rsidP="00636425">
      <w:pPr>
        <w:pStyle w:val="AHeader"/>
        <w:rPr>
          <w:sz w:val="22"/>
          <w:szCs w:val="22"/>
        </w:rPr>
      </w:pPr>
      <w:r w:rsidRPr="00544B5A">
        <w:rPr>
          <w:sz w:val="22"/>
          <w:szCs w:val="22"/>
        </w:rPr>
        <w:t>APPEAL</w:t>
      </w:r>
      <w:r w:rsidR="00FA6162" w:rsidRPr="00544B5A">
        <w:rPr>
          <w:sz w:val="22"/>
          <w:szCs w:val="22"/>
        </w:rPr>
        <w:t>S</w:t>
      </w:r>
      <w:r w:rsidRPr="00544B5A">
        <w:rPr>
          <w:sz w:val="22"/>
          <w:szCs w:val="22"/>
        </w:rPr>
        <w:t xml:space="preserve"> TO BACKGROUND CHECK VENDOR</w:t>
      </w:r>
    </w:p>
    <w:p w14:paraId="2C91131C" w14:textId="77777777" w:rsidR="000C71F8" w:rsidRPr="00544B5A" w:rsidRDefault="000C71F8" w:rsidP="000C71F8">
      <w:pPr>
        <w:pStyle w:val="AHeader"/>
        <w:numPr>
          <w:ilvl w:val="0"/>
          <w:numId w:val="0"/>
        </w:numPr>
        <w:ind w:left="360"/>
        <w:rPr>
          <w:sz w:val="22"/>
          <w:szCs w:val="22"/>
        </w:rPr>
      </w:pPr>
    </w:p>
    <w:p w14:paraId="5496F688" w14:textId="77777777" w:rsidR="00DE391A" w:rsidRPr="00544B5A" w:rsidRDefault="00DE391A" w:rsidP="00DE391A">
      <w:pPr>
        <w:pStyle w:val="AHeader"/>
        <w:numPr>
          <w:ilvl w:val="0"/>
          <w:numId w:val="0"/>
        </w:numPr>
        <w:rPr>
          <w:b w:val="0"/>
          <w:sz w:val="22"/>
          <w:szCs w:val="22"/>
        </w:rPr>
      </w:pPr>
      <w:r w:rsidRPr="00544B5A">
        <w:rPr>
          <w:b w:val="0"/>
          <w:sz w:val="22"/>
          <w:szCs w:val="22"/>
        </w:rPr>
        <w:t xml:space="preserve">Any disqualified individual has the right to dispute the findings of the criminal background check directly with the criminal background check vendor. A disqualified individual may not appeal the automatic disqualification or the results of the findings of the criminal background check vendor to </w:t>
      </w:r>
      <w:proofErr w:type="spellStart"/>
      <w:r w:rsidRPr="00544B5A">
        <w:rPr>
          <w:b w:val="0"/>
          <w:sz w:val="22"/>
          <w:szCs w:val="22"/>
        </w:rPr>
        <w:t>US</w:t>
      </w:r>
      <w:r w:rsidR="009F2F60" w:rsidRPr="00544B5A">
        <w:rPr>
          <w:b w:val="0"/>
          <w:sz w:val="22"/>
          <w:szCs w:val="22"/>
        </w:rPr>
        <w:t>Rowing</w:t>
      </w:r>
      <w:proofErr w:type="spellEnd"/>
      <w:r w:rsidR="009F2F60" w:rsidRPr="00544B5A">
        <w:rPr>
          <w:b w:val="0"/>
          <w:sz w:val="22"/>
          <w:szCs w:val="22"/>
        </w:rPr>
        <w:t xml:space="preserve">. </w:t>
      </w:r>
      <w:proofErr w:type="spellStart"/>
      <w:r w:rsidR="009F2F60" w:rsidRPr="00544B5A">
        <w:rPr>
          <w:b w:val="0"/>
          <w:sz w:val="22"/>
          <w:szCs w:val="22"/>
        </w:rPr>
        <w:t>USRowing</w:t>
      </w:r>
      <w:proofErr w:type="spellEnd"/>
      <w:r w:rsidRPr="00544B5A">
        <w:rPr>
          <w:b w:val="0"/>
          <w:sz w:val="22"/>
          <w:szCs w:val="22"/>
        </w:rPr>
        <w:t xml:space="preserve"> is required by this Policy to accept the findings of the criminal background check vendor. Individuals disqualified are excluded from participation in any </w:t>
      </w:r>
      <w:proofErr w:type="spellStart"/>
      <w:r w:rsidRPr="00544B5A">
        <w:rPr>
          <w:b w:val="0"/>
          <w:sz w:val="22"/>
          <w:szCs w:val="22"/>
        </w:rPr>
        <w:t>US</w:t>
      </w:r>
      <w:r w:rsidR="009F2F60" w:rsidRPr="00544B5A">
        <w:rPr>
          <w:b w:val="0"/>
          <w:sz w:val="22"/>
          <w:szCs w:val="22"/>
        </w:rPr>
        <w:t>Rowing</w:t>
      </w:r>
      <w:proofErr w:type="spellEnd"/>
      <w:r w:rsidR="009F2F60" w:rsidRPr="00544B5A">
        <w:rPr>
          <w:b w:val="0"/>
          <w:sz w:val="22"/>
          <w:szCs w:val="22"/>
        </w:rPr>
        <w:t xml:space="preserve"> licensed competition and </w:t>
      </w:r>
      <w:proofErr w:type="spellStart"/>
      <w:r w:rsidR="009F2F60" w:rsidRPr="00544B5A">
        <w:rPr>
          <w:b w:val="0"/>
          <w:sz w:val="22"/>
          <w:szCs w:val="22"/>
        </w:rPr>
        <w:t>USRowing</w:t>
      </w:r>
      <w:proofErr w:type="spellEnd"/>
      <w:r w:rsidRPr="00544B5A">
        <w:rPr>
          <w:b w:val="0"/>
          <w:sz w:val="22"/>
          <w:szCs w:val="22"/>
        </w:rPr>
        <w:t xml:space="preserve"> sanctioned ev</w:t>
      </w:r>
      <w:r w:rsidR="009F2F60" w:rsidRPr="00544B5A">
        <w:rPr>
          <w:b w:val="0"/>
          <w:sz w:val="22"/>
          <w:szCs w:val="22"/>
        </w:rPr>
        <w:t xml:space="preserve">ents and/or activities as a </w:t>
      </w:r>
      <w:r w:rsidR="00CB505E" w:rsidRPr="00544B5A">
        <w:rPr>
          <w:b w:val="0"/>
          <w:sz w:val="22"/>
          <w:szCs w:val="22"/>
        </w:rPr>
        <w:t>Participant</w:t>
      </w:r>
      <w:r w:rsidRPr="00544B5A">
        <w:rPr>
          <w:b w:val="0"/>
          <w:sz w:val="22"/>
          <w:szCs w:val="22"/>
        </w:rPr>
        <w:t xml:space="preserve"> unless an exemption is granted in accordance with the exemption request process below.</w:t>
      </w:r>
    </w:p>
    <w:p w14:paraId="3E7CA5AF" w14:textId="77777777" w:rsidR="00580ECF" w:rsidRPr="00544B5A" w:rsidRDefault="00580ECF" w:rsidP="00DE391A">
      <w:pPr>
        <w:pStyle w:val="AHeader"/>
        <w:numPr>
          <w:ilvl w:val="0"/>
          <w:numId w:val="0"/>
        </w:numPr>
        <w:rPr>
          <w:b w:val="0"/>
          <w:sz w:val="22"/>
          <w:szCs w:val="22"/>
        </w:rPr>
      </w:pPr>
    </w:p>
    <w:p w14:paraId="4EED0217" w14:textId="77777777" w:rsidR="00580ECF" w:rsidRPr="00544B5A" w:rsidRDefault="00580ECF" w:rsidP="00636425">
      <w:pPr>
        <w:pStyle w:val="AHeader"/>
        <w:rPr>
          <w:sz w:val="22"/>
          <w:szCs w:val="22"/>
        </w:rPr>
      </w:pPr>
      <w:r w:rsidRPr="00544B5A">
        <w:rPr>
          <w:sz w:val="22"/>
          <w:szCs w:val="22"/>
        </w:rPr>
        <w:t>EXEMPTION REQUEST</w:t>
      </w:r>
      <w:r w:rsidR="00FA6162" w:rsidRPr="00544B5A">
        <w:rPr>
          <w:sz w:val="22"/>
          <w:szCs w:val="22"/>
        </w:rPr>
        <w:t>S</w:t>
      </w:r>
      <w:r w:rsidRPr="00544B5A">
        <w:rPr>
          <w:sz w:val="22"/>
          <w:szCs w:val="22"/>
        </w:rPr>
        <w:t xml:space="preserve"> TO USROWING</w:t>
      </w:r>
    </w:p>
    <w:p w14:paraId="75760C30" w14:textId="77777777" w:rsidR="000C71F8" w:rsidRPr="00544B5A" w:rsidRDefault="000C71F8" w:rsidP="000C71F8">
      <w:pPr>
        <w:pStyle w:val="AHeader"/>
        <w:numPr>
          <w:ilvl w:val="0"/>
          <w:numId w:val="0"/>
        </w:numPr>
        <w:ind w:left="360"/>
        <w:rPr>
          <w:sz w:val="22"/>
          <w:szCs w:val="22"/>
        </w:rPr>
      </w:pPr>
    </w:p>
    <w:p w14:paraId="4CBE737D" w14:textId="77777777" w:rsidR="00CB505E" w:rsidRPr="00544B5A" w:rsidRDefault="00580ECF" w:rsidP="00580ECF">
      <w:pPr>
        <w:pStyle w:val="AHeader"/>
        <w:numPr>
          <w:ilvl w:val="0"/>
          <w:numId w:val="0"/>
        </w:numPr>
        <w:rPr>
          <w:b w:val="0"/>
          <w:sz w:val="22"/>
          <w:szCs w:val="22"/>
        </w:rPr>
      </w:pPr>
      <w:r w:rsidRPr="00544B5A">
        <w:rPr>
          <w:b w:val="0"/>
          <w:sz w:val="22"/>
          <w:szCs w:val="22"/>
        </w:rPr>
        <w:lastRenderedPageBreak/>
        <w:t xml:space="preserve">Any disqualified individual has the right to seek an exemption from the </w:t>
      </w:r>
      <w:proofErr w:type="spellStart"/>
      <w:r w:rsidR="00CB505E" w:rsidRPr="00544B5A">
        <w:rPr>
          <w:b w:val="0"/>
          <w:sz w:val="22"/>
          <w:szCs w:val="22"/>
        </w:rPr>
        <w:t>USRowing</w:t>
      </w:r>
      <w:proofErr w:type="spellEnd"/>
      <w:r w:rsidR="00CB505E" w:rsidRPr="00544B5A">
        <w:rPr>
          <w:b w:val="0"/>
          <w:sz w:val="22"/>
          <w:szCs w:val="22"/>
        </w:rPr>
        <w:t xml:space="preserve"> Ethics Committee</w:t>
      </w:r>
      <w:r w:rsidRPr="00544B5A">
        <w:rPr>
          <w:b w:val="0"/>
          <w:sz w:val="22"/>
          <w:szCs w:val="22"/>
        </w:rPr>
        <w:t>. The individual shall</w:t>
      </w:r>
      <w:r w:rsidR="00CB505E" w:rsidRPr="00544B5A">
        <w:rPr>
          <w:b w:val="0"/>
          <w:sz w:val="22"/>
          <w:szCs w:val="22"/>
        </w:rPr>
        <w:t xml:space="preserve">, within 30 days from the date he or she was notified of disqualification, file a written appeal to the Chief Executive Officer of </w:t>
      </w:r>
      <w:proofErr w:type="spellStart"/>
      <w:r w:rsidR="00CB505E" w:rsidRPr="00544B5A">
        <w:rPr>
          <w:b w:val="0"/>
          <w:sz w:val="22"/>
          <w:szCs w:val="22"/>
        </w:rPr>
        <w:t>USRowing</w:t>
      </w:r>
      <w:proofErr w:type="spellEnd"/>
      <w:r w:rsidR="00CB505E" w:rsidRPr="00544B5A">
        <w:rPr>
          <w:b w:val="0"/>
          <w:sz w:val="22"/>
          <w:szCs w:val="22"/>
        </w:rPr>
        <w:t xml:space="preserve"> to</w:t>
      </w:r>
      <w:r w:rsidRPr="00544B5A">
        <w:rPr>
          <w:b w:val="0"/>
          <w:sz w:val="22"/>
          <w:szCs w:val="22"/>
        </w:rPr>
        <w:t xml:space="preserve"> demonstrate that the conviction or charge does not violate the spirit of SafeSport and that he or she poses no risk to the sport.</w:t>
      </w:r>
    </w:p>
    <w:p w14:paraId="41616B89" w14:textId="77777777" w:rsidR="00CB505E" w:rsidRPr="00544B5A" w:rsidRDefault="00CB505E" w:rsidP="00CB505E">
      <w:pPr>
        <w:rPr>
          <w:rFonts w:cs="Times New Roman"/>
          <w:sz w:val="22"/>
          <w:szCs w:val="22"/>
        </w:rPr>
      </w:pPr>
      <w:r w:rsidRPr="00544B5A">
        <w:rPr>
          <w:rFonts w:cs="Times New Roman"/>
          <w:sz w:val="22"/>
          <w:szCs w:val="22"/>
        </w:rPr>
        <w:t>Within 30 days of the receipt of the appeal being submitted, a hearing panel will be assembled to hear the appeal. The Ethics Committee Chair shall appoint three members of that Committee to serve as the group, which will hear the appeal (the "</w:t>
      </w:r>
      <w:r w:rsidRPr="00544B5A">
        <w:rPr>
          <w:rFonts w:cs="Times New Roman"/>
          <w:b/>
          <w:sz w:val="22"/>
          <w:szCs w:val="22"/>
        </w:rPr>
        <w:t>Hearing Panel</w:t>
      </w:r>
      <w:r w:rsidRPr="00544B5A">
        <w:rPr>
          <w:rFonts w:cs="Times New Roman"/>
          <w:sz w:val="22"/>
          <w:szCs w:val="22"/>
        </w:rPr>
        <w:t>"). The Chair of the Ethics Committee may appoint himself/herself to the Hearing Panel. The appointment of the three</w:t>
      </w:r>
      <w:r w:rsidRPr="00544B5A">
        <w:rPr>
          <w:rFonts w:cs="Times New Roman"/>
          <w:w w:val="32"/>
          <w:sz w:val="22"/>
          <w:szCs w:val="22"/>
        </w:rPr>
        <w:t>---</w:t>
      </w:r>
      <w:r w:rsidRPr="00544B5A">
        <w:rPr>
          <w:rFonts w:cs="Times New Roman"/>
          <w:sz w:val="22"/>
          <w:szCs w:val="22"/>
        </w:rPr>
        <w:t>member Hearing Panel will include the designation of a Chair of the Panel. An athlete member of the Ethics Committee will be included on the Hearing Panel.</w:t>
      </w:r>
    </w:p>
    <w:p w14:paraId="51673A8A" w14:textId="77777777" w:rsidR="00656A2B" w:rsidRPr="00544B5A" w:rsidRDefault="00CB505E" w:rsidP="00DE348F">
      <w:pPr>
        <w:rPr>
          <w:rFonts w:cs="Times New Roman"/>
          <w:sz w:val="22"/>
          <w:szCs w:val="22"/>
        </w:rPr>
      </w:pPr>
      <w:r w:rsidRPr="00544B5A">
        <w:rPr>
          <w:rFonts w:cs="Times New Roman"/>
          <w:sz w:val="22"/>
          <w:szCs w:val="22"/>
        </w:rPr>
        <w:t>The Hearing Panel shall decide the appeal with majority vote. The Panel may choose to uphold the “</w:t>
      </w:r>
      <w:r w:rsidR="00DE348F" w:rsidRPr="00544B5A">
        <w:rPr>
          <w:rFonts w:cs="Times New Roman"/>
          <w:sz w:val="22"/>
          <w:szCs w:val="22"/>
        </w:rPr>
        <w:t>red l</w:t>
      </w:r>
      <w:r w:rsidRPr="00544B5A">
        <w:rPr>
          <w:rFonts w:cs="Times New Roman"/>
          <w:sz w:val="22"/>
          <w:szCs w:val="22"/>
        </w:rPr>
        <w:t>ight” determination from the third-party provider, or, if warranted by the circumstances may overt</w:t>
      </w:r>
      <w:r w:rsidR="00DE348F" w:rsidRPr="00544B5A">
        <w:rPr>
          <w:rFonts w:cs="Times New Roman"/>
          <w:sz w:val="22"/>
          <w:szCs w:val="22"/>
        </w:rPr>
        <w:t>urn the decision and render a “green l</w:t>
      </w:r>
      <w:r w:rsidRPr="00544B5A">
        <w:rPr>
          <w:rFonts w:cs="Times New Roman"/>
          <w:sz w:val="22"/>
          <w:szCs w:val="22"/>
        </w:rPr>
        <w:t>ight” for the background check.</w:t>
      </w:r>
      <w:r w:rsidR="00DE348F" w:rsidRPr="00544B5A">
        <w:rPr>
          <w:rFonts w:cs="Times New Roman"/>
          <w:sz w:val="22"/>
          <w:szCs w:val="22"/>
        </w:rPr>
        <w:t xml:space="preserve"> In the case of an overturned “red l</w:t>
      </w:r>
      <w:r w:rsidRPr="00544B5A">
        <w:rPr>
          <w:rFonts w:cs="Times New Roman"/>
          <w:sz w:val="22"/>
          <w:szCs w:val="22"/>
        </w:rPr>
        <w:t>ight,” the membership record will be noted as such and will be subject to continuous review.</w:t>
      </w:r>
      <w:r w:rsidR="00DE348F" w:rsidRPr="00544B5A">
        <w:rPr>
          <w:rFonts w:cs="Times New Roman"/>
          <w:sz w:val="22"/>
          <w:szCs w:val="22"/>
        </w:rPr>
        <w:t xml:space="preserve"> Any decision rendered by the Hearing Panel is considered final and binding on all parties.</w:t>
      </w:r>
    </w:p>
    <w:p w14:paraId="003D9CD3" w14:textId="77777777" w:rsidR="00580ECF" w:rsidRPr="00544B5A" w:rsidRDefault="00580ECF" w:rsidP="00636425">
      <w:pPr>
        <w:pStyle w:val="AHeader"/>
        <w:rPr>
          <w:sz w:val="22"/>
          <w:szCs w:val="22"/>
        </w:rPr>
      </w:pPr>
      <w:r w:rsidRPr="00544B5A">
        <w:rPr>
          <w:sz w:val="22"/>
          <w:szCs w:val="22"/>
        </w:rPr>
        <w:t xml:space="preserve">FREQUENCY </w:t>
      </w:r>
    </w:p>
    <w:p w14:paraId="56B5F237" w14:textId="77777777" w:rsidR="000C71F8" w:rsidRPr="00544B5A" w:rsidRDefault="000C71F8" w:rsidP="000C71F8">
      <w:pPr>
        <w:pStyle w:val="AHeader"/>
        <w:numPr>
          <w:ilvl w:val="0"/>
          <w:numId w:val="0"/>
        </w:numPr>
        <w:ind w:left="360"/>
        <w:rPr>
          <w:sz w:val="22"/>
          <w:szCs w:val="22"/>
        </w:rPr>
      </w:pPr>
    </w:p>
    <w:p w14:paraId="1D19FE3A" w14:textId="77777777" w:rsidR="00580ECF" w:rsidRPr="00544B5A" w:rsidRDefault="00580ECF" w:rsidP="00580ECF">
      <w:pPr>
        <w:pStyle w:val="AHeader"/>
        <w:numPr>
          <w:ilvl w:val="0"/>
          <w:numId w:val="0"/>
        </w:numPr>
        <w:rPr>
          <w:b w:val="0"/>
          <w:sz w:val="22"/>
          <w:szCs w:val="22"/>
        </w:rPr>
      </w:pPr>
      <w:r w:rsidRPr="00544B5A">
        <w:rPr>
          <w:b w:val="0"/>
          <w:sz w:val="22"/>
          <w:szCs w:val="22"/>
        </w:rPr>
        <w:t xml:space="preserve">Criminal background checks for </w:t>
      </w:r>
      <w:r w:rsidR="00DE348F" w:rsidRPr="00544B5A">
        <w:rPr>
          <w:b w:val="0"/>
          <w:sz w:val="22"/>
          <w:szCs w:val="22"/>
        </w:rPr>
        <w:t>Participants</w:t>
      </w:r>
      <w:r w:rsidRPr="00544B5A">
        <w:rPr>
          <w:b w:val="0"/>
          <w:sz w:val="22"/>
          <w:szCs w:val="22"/>
        </w:rPr>
        <w:t xml:space="preserve"> will be refreshed every two years or as otherwise required by law.</w:t>
      </w:r>
    </w:p>
    <w:p w14:paraId="093ABB8F" w14:textId="77777777" w:rsidR="00580ECF" w:rsidRPr="00544B5A" w:rsidRDefault="00580ECF" w:rsidP="00580ECF">
      <w:pPr>
        <w:pStyle w:val="AHeader"/>
        <w:numPr>
          <w:ilvl w:val="0"/>
          <w:numId w:val="0"/>
        </w:numPr>
        <w:rPr>
          <w:b w:val="0"/>
          <w:sz w:val="22"/>
          <w:szCs w:val="22"/>
        </w:rPr>
      </w:pPr>
    </w:p>
    <w:p w14:paraId="2D3A112D" w14:textId="77777777" w:rsidR="00580ECF" w:rsidRPr="00544B5A" w:rsidRDefault="009F2F60" w:rsidP="00636425">
      <w:pPr>
        <w:pStyle w:val="AHeader"/>
        <w:rPr>
          <w:sz w:val="22"/>
          <w:szCs w:val="22"/>
        </w:rPr>
      </w:pPr>
      <w:r w:rsidRPr="00544B5A">
        <w:rPr>
          <w:sz w:val="22"/>
          <w:szCs w:val="22"/>
        </w:rPr>
        <w:t>OTHER</w:t>
      </w:r>
      <w:r w:rsidR="00580ECF" w:rsidRPr="00544B5A">
        <w:rPr>
          <w:sz w:val="22"/>
          <w:szCs w:val="22"/>
        </w:rPr>
        <w:t xml:space="preserve"> POTENTIALLY DISQUALIFYING FACTORS</w:t>
      </w:r>
    </w:p>
    <w:p w14:paraId="27B1B5FA" w14:textId="77777777" w:rsidR="000C71F8" w:rsidRPr="00544B5A" w:rsidRDefault="000C71F8" w:rsidP="000C71F8">
      <w:pPr>
        <w:pStyle w:val="AHeader"/>
        <w:numPr>
          <w:ilvl w:val="0"/>
          <w:numId w:val="0"/>
        </w:numPr>
        <w:ind w:left="360"/>
        <w:rPr>
          <w:sz w:val="22"/>
          <w:szCs w:val="22"/>
        </w:rPr>
      </w:pPr>
    </w:p>
    <w:p w14:paraId="679F0E5C" w14:textId="77777777" w:rsidR="00580ECF" w:rsidRPr="00544B5A" w:rsidRDefault="00580ECF" w:rsidP="00580ECF">
      <w:pPr>
        <w:pStyle w:val="AHeader"/>
        <w:numPr>
          <w:ilvl w:val="0"/>
          <w:numId w:val="0"/>
        </w:numPr>
        <w:rPr>
          <w:b w:val="0"/>
          <w:sz w:val="22"/>
          <w:szCs w:val="22"/>
        </w:rPr>
      </w:pPr>
      <w:r w:rsidRPr="00544B5A">
        <w:rPr>
          <w:b w:val="0"/>
          <w:sz w:val="22"/>
          <w:szCs w:val="22"/>
        </w:rPr>
        <w:t xml:space="preserve">Even if an individual passes a criminal background check, </w:t>
      </w:r>
      <w:proofErr w:type="spellStart"/>
      <w:r w:rsidRPr="00544B5A">
        <w:rPr>
          <w:b w:val="0"/>
          <w:sz w:val="22"/>
          <w:szCs w:val="22"/>
        </w:rPr>
        <w:t>USRowing</w:t>
      </w:r>
      <w:proofErr w:type="spellEnd"/>
      <w:r w:rsidRPr="00544B5A">
        <w:rPr>
          <w:b w:val="0"/>
          <w:sz w:val="22"/>
          <w:szCs w:val="22"/>
        </w:rPr>
        <w:t xml:space="preserve"> may determine that an individual may be disqualified and prohibited from </w:t>
      </w:r>
      <w:r w:rsidR="00DE348F" w:rsidRPr="00544B5A">
        <w:rPr>
          <w:b w:val="0"/>
          <w:sz w:val="22"/>
          <w:szCs w:val="22"/>
        </w:rPr>
        <w:t>Participant</w:t>
      </w:r>
      <w:r w:rsidRPr="00544B5A">
        <w:rPr>
          <w:b w:val="0"/>
          <w:sz w:val="22"/>
          <w:szCs w:val="22"/>
        </w:rPr>
        <w:t xml:space="preserve"> status. Disqualification may occur if the individual has:</w:t>
      </w:r>
    </w:p>
    <w:p w14:paraId="5BF6D7C1" w14:textId="77777777" w:rsidR="008B0B71" w:rsidRPr="00544B5A" w:rsidRDefault="008B0B71" w:rsidP="00580ECF">
      <w:pPr>
        <w:pStyle w:val="AHeader"/>
        <w:numPr>
          <w:ilvl w:val="0"/>
          <w:numId w:val="0"/>
        </w:numPr>
        <w:rPr>
          <w:b w:val="0"/>
          <w:sz w:val="22"/>
          <w:szCs w:val="22"/>
        </w:rPr>
      </w:pPr>
    </w:p>
    <w:p w14:paraId="27BFFC61" w14:textId="77777777" w:rsidR="00580ECF" w:rsidRPr="00544B5A" w:rsidRDefault="00580ECF" w:rsidP="00E94778">
      <w:pPr>
        <w:pStyle w:val="AHeader"/>
        <w:numPr>
          <w:ilvl w:val="0"/>
          <w:numId w:val="45"/>
        </w:numPr>
        <w:rPr>
          <w:b w:val="0"/>
          <w:sz w:val="22"/>
          <w:szCs w:val="22"/>
        </w:rPr>
      </w:pPr>
      <w:r w:rsidRPr="00544B5A">
        <w:rPr>
          <w:b w:val="0"/>
          <w:sz w:val="22"/>
          <w:szCs w:val="22"/>
        </w:rPr>
        <w:t>Been held liable for civil penalties or damages involving sexual or physical abuse of a minor</w:t>
      </w:r>
    </w:p>
    <w:p w14:paraId="0B41D2FC" w14:textId="77777777" w:rsidR="00580ECF" w:rsidRPr="00544B5A" w:rsidRDefault="00580ECF" w:rsidP="00E94778">
      <w:pPr>
        <w:pStyle w:val="AHeader"/>
        <w:numPr>
          <w:ilvl w:val="0"/>
          <w:numId w:val="45"/>
        </w:numPr>
        <w:rPr>
          <w:b w:val="0"/>
          <w:sz w:val="22"/>
          <w:szCs w:val="22"/>
        </w:rPr>
      </w:pPr>
      <w:r w:rsidRPr="00544B5A">
        <w:rPr>
          <w:b w:val="0"/>
          <w:sz w:val="22"/>
          <w:szCs w:val="22"/>
        </w:rPr>
        <w:t>Been subject to any court order involving any sexual or physical abuse of a minor, including but not limited to, domestic order or protection</w:t>
      </w:r>
    </w:p>
    <w:p w14:paraId="7747B46E" w14:textId="77777777" w:rsidR="00580ECF" w:rsidRPr="00544B5A" w:rsidRDefault="00580ECF" w:rsidP="00E94778">
      <w:pPr>
        <w:pStyle w:val="AHeader"/>
        <w:numPr>
          <w:ilvl w:val="0"/>
          <w:numId w:val="45"/>
        </w:numPr>
        <w:rPr>
          <w:b w:val="0"/>
          <w:sz w:val="22"/>
          <w:szCs w:val="22"/>
        </w:rPr>
      </w:pPr>
      <w:r w:rsidRPr="00544B5A">
        <w:rPr>
          <w:b w:val="0"/>
          <w:sz w:val="22"/>
          <w:szCs w:val="22"/>
        </w:rPr>
        <w:t>A history with another organization (employment, volunteer, etc.) of complaints of sexual or physical abuse of minors</w:t>
      </w:r>
    </w:p>
    <w:p w14:paraId="14E1EA95" w14:textId="77777777" w:rsidR="00580ECF" w:rsidRPr="00544B5A" w:rsidRDefault="00580ECF" w:rsidP="00E94778">
      <w:pPr>
        <w:pStyle w:val="AHeader"/>
        <w:numPr>
          <w:ilvl w:val="0"/>
          <w:numId w:val="45"/>
        </w:numPr>
        <w:rPr>
          <w:b w:val="0"/>
          <w:sz w:val="22"/>
          <w:szCs w:val="22"/>
        </w:rPr>
      </w:pPr>
      <w:r w:rsidRPr="00544B5A">
        <w:rPr>
          <w:b w:val="0"/>
          <w:sz w:val="22"/>
          <w:szCs w:val="22"/>
        </w:rPr>
        <w:t>Resigned, been terminated, been banned, or been asked to resign from a position- paid or unpaid - due to complaint(s) of sexual or physical abuse of minors</w:t>
      </w:r>
    </w:p>
    <w:p w14:paraId="39F10B1B" w14:textId="77777777" w:rsidR="00580ECF" w:rsidRPr="00544B5A" w:rsidRDefault="00580ECF" w:rsidP="00E94778">
      <w:pPr>
        <w:pStyle w:val="AHeader"/>
        <w:numPr>
          <w:ilvl w:val="0"/>
          <w:numId w:val="45"/>
        </w:numPr>
        <w:rPr>
          <w:b w:val="0"/>
          <w:sz w:val="22"/>
          <w:szCs w:val="22"/>
        </w:rPr>
      </w:pPr>
      <w:r w:rsidRPr="00544B5A">
        <w:rPr>
          <w:b w:val="0"/>
          <w:sz w:val="22"/>
          <w:szCs w:val="22"/>
        </w:rPr>
        <w:t>A history of other behavior that indicates the individual may be a danger to athletes and participants</w:t>
      </w:r>
    </w:p>
    <w:p w14:paraId="6F43CE64" w14:textId="77777777" w:rsidR="00AB4A7C" w:rsidRPr="00544B5A" w:rsidRDefault="00580ECF" w:rsidP="00E94778">
      <w:pPr>
        <w:pStyle w:val="AHeader"/>
        <w:numPr>
          <w:ilvl w:val="0"/>
          <w:numId w:val="45"/>
        </w:numPr>
        <w:rPr>
          <w:b w:val="0"/>
          <w:sz w:val="22"/>
          <w:szCs w:val="22"/>
        </w:rPr>
      </w:pPr>
      <w:r w:rsidRPr="00544B5A">
        <w:rPr>
          <w:b w:val="0"/>
          <w:sz w:val="22"/>
          <w:szCs w:val="22"/>
        </w:rPr>
        <w:t>Failed to disclose background in accordance with this Policy</w:t>
      </w:r>
    </w:p>
    <w:p w14:paraId="1751CC64" w14:textId="77777777" w:rsidR="0007665C" w:rsidRPr="00544B5A" w:rsidRDefault="0007665C" w:rsidP="0007665C">
      <w:pPr>
        <w:pStyle w:val="AHeader"/>
        <w:numPr>
          <w:ilvl w:val="0"/>
          <w:numId w:val="0"/>
        </w:numPr>
        <w:ind w:left="720"/>
        <w:rPr>
          <w:b w:val="0"/>
          <w:sz w:val="22"/>
          <w:szCs w:val="22"/>
        </w:rPr>
      </w:pPr>
    </w:p>
    <w:p w14:paraId="381AC7C2" w14:textId="77777777" w:rsidR="0007665C" w:rsidRPr="00544B5A" w:rsidRDefault="0007665C" w:rsidP="00636425">
      <w:pPr>
        <w:pStyle w:val="AHeader"/>
        <w:rPr>
          <w:sz w:val="22"/>
          <w:szCs w:val="22"/>
        </w:rPr>
      </w:pPr>
      <w:r w:rsidRPr="00544B5A">
        <w:rPr>
          <w:sz w:val="22"/>
          <w:szCs w:val="22"/>
        </w:rPr>
        <w:t>REVIEW OF DISQUALIFIERS</w:t>
      </w:r>
    </w:p>
    <w:p w14:paraId="766E367D" w14:textId="77777777" w:rsidR="000C71F8" w:rsidRPr="00544B5A" w:rsidRDefault="000C71F8" w:rsidP="000C71F8">
      <w:pPr>
        <w:pStyle w:val="AHeader"/>
        <w:numPr>
          <w:ilvl w:val="0"/>
          <w:numId w:val="0"/>
        </w:numPr>
        <w:ind w:left="360"/>
        <w:rPr>
          <w:sz w:val="22"/>
          <w:szCs w:val="22"/>
        </w:rPr>
      </w:pPr>
    </w:p>
    <w:p w14:paraId="7D2D5184" w14:textId="77777777" w:rsidR="0007665C" w:rsidRPr="00544B5A" w:rsidRDefault="0007665C" w:rsidP="0007665C">
      <w:pPr>
        <w:pStyle w:val="AHeader"/>
        <w:numPr>
          <w:ilvl w:val="0"/>
          <w:numId w:val="0"/>
        </w:numPr>
        <w:rPr>
          <w:b w:val="0"/>
          <w:sz w:val="22"/>
          <w:szCs w:val="22"/>
        </w:rPr>
      </w:pPr>
      <w:proofErr w:type="spellStart"/>
      <w:r w:rsidRPr="00544B5A">
        <w:rPr>
          <w:b w:val="0"/>
          <w:sz w:val="22"/>
          <w:szCs w:val="22"/>
        </w:rPr>
        <w:t>USRowing</w:t>
      </w:r>
      <w:proofErr w:type="spellEnd"/>
      <w:r w:rsidRPr="00544B5A">
        <w:rPr>
          <w:b w:val="0"/>
          <w:sz w:val="22"/>
          <w:szCs w:val="22"/>
        </w:rPr>
        <w:t xml:space="preserve"> will review its disqualifiers from time to time or as otherwise required or modified by law.</w:t>
      </w:r>
    </w:p>
    <w:p w14:paraId="4E9D3BC0" w14:textId="77777777" w:rsidR="007D63A5" w:rsidRPr="00544B5A" w:rsidRDefault="007D63A5" w:rsidP="0007665C">
      <w:pPr>
        <w:pStyle w:val="AHeader"/>
        <w:numPr>
          <w:ilvl w:val="0"/>
          <w:numId w:val="0"/>
        </w:numPr>
        <w:rPr>
          <w:b w:val="0"/>
          <w:sz w:val="22"/>
          <w:szCs w:val="22"/>
        </w:rPr>
      </w:pPr>
    </w:p>
    <w:p w14:paraId="010A05E7" w14:textId="77777777" w:rsidR="007D63A5" w:rsidRPr="00544B5A" w:rsidRDefault="007D63A5" w:rsidP="0007665C">
      <w:pPr>
        <w:pStyle w:val="AHeader"/>
        <w:numPr>
          <w:ilvl w:val="0"/>
          <w:numId w:val="0"/>
        </w:numPr>
        <w:rPr>
          <w:b w:val="0"/>
          <w:sz w:val="22"/>
          <w:szCs w:val="22"/>
        </w:rPr>
      </w:pPr>
    </w:p>
    <w:p w14:paraId="78911787" w14:textId="77777777" w:rsidR="0007665C" w:rsidRPr="00544B5A" w:rsidRDefault="0007665C" w:rsidP="005D1DE6">
      <w:pPr>
        <w:pStyle w:val="TOPICHEADER"/>
        <w:rPr>
          <w:sz w:val="22"/>
          <w:szCs w:val="22"/>
        </w:rPr>
      </w:pPr>
      <w:r w:rsidRPr="00544B5A">
        <w:rPr>
          <w:sz w:val="22"/>
          <w:szCs w:val="22"/>
        </w:rPr>
        <w:t>ENFORCEMENT</w:t>
      </w:r>
    </w:p>
    <w:p w14:paraId="7140811D" w14:textId="77777777" w:rsidR="00BC5856" w:rsidRPr="00544B5A" w:rsidRDefault="0007665C" w:rsidP="008C7F69">
      <w:pPr>
        <w:pStyle w:val="AHeader"/>
        <w:numPr>
          <w:ilvl w:val="0"/>
          <w:numId w:val="0"/>
        </w:numPr>
        <w:rPr>
          <w:b w:val="0"/>
          <w:sz w:val="22"/>
          <w:szCs w:val="22"/>
        </w:rPr>
      </w:pPr>
      <w:r w:rsidRPr="00544B5A">
        <w:rPr>
          <w:b w:val="0"/>
          <w:sz w:val="22"/>
          <w:szCs w:val="22"/>
        </w:rPr>
        <w:t xml:space="preserve">The enforcement of this Policy falls under the jurisdiction of the </w:t>
      </w:r>
      <w:proofErr w:type="spellStart"/>
      <w:r w:rsidRPr="00544B5A">
        <w:rPr>
          <w:b w:val="0"/>
          <w:sz w:val="22"/>
          <w:szCs w:val="22"/>
        </w:rPr>
        <w:t>USRowing</w:t>
      </w:r>
      <w:proofErr w:type="spellEnd"/>
      <w:r w:rsidRPr="00544B5A">
        <w:rPr>
          <w:b w:val="0"/>
          <w:sz w:val="22"/>
          <w:szCs w:val="22"/>
        </w:rPr>
        <w:t xml:space="preserve"> </w:t>
      </w:r>
      <w:r w:rsidR="00A63ADA" w:rsidRPr="00544B5A">
        <w:rPr>
          <w:b w:val="0"/>
          <w:sz w:val="22"/>
          <w:szCs w:val="22"/>
        </w:rPr>
        <w:t xml:space="preserve">Disciplinary </w:t>
      </w:r>
      <w:r w:rsidRPr="00544B5A">
        <w:rPr>
          <w:b w:val="0"/>
          <w:sz w:val="22"/>
          <w:szCs w:val="22"/>
        </w:rPr>
        <w:t>Committee, except:</w:t>
      </w:r>
    </w:p>
    <w:p w14:paraId="52A630A4" w14:textId="77777777" w:rsidR="008B0B71" w:rsidRPr="00544B5A" w:rsidRDefault="008B0B71" w:rsidP="008C7F69">
      <w:pPr>
        <w:pStyle w:val="AHeader"/>
        <w:numPr>
          <w:ilvl w:val="0"/>
          <w:numId w:val="0"/>
        </w:numPr>
        <w:rPr>
          <w:b w:val="0"/>
          <w:sz w:val="22"/>
          <w:szCs w:val="22"/>
        </w:rPr>
      </w:pPr>
    </w:p>
    <w:p w14:paraId="4CA4EE33" w14:textId="77777777" w:rsidR="0007665C" w:rsidRPr="00544B5A" w:rsidRDefault="0007665C" w:rsidP="00E94778">
      <w:pPr>
        <w:pStyle w:val="AHeader"/>
        <w:numPr>
          <w:ilvl w:val="0"/>
          <w:numId w:val="46"/>
        </w:numPr>
        <w:rPr>
          <w:b w:val="0"/>
          <w:sz w:val="22"/>
          <w:szCs w:val="22"/>
        </w:rPr>
      </w:pPr>
      <w:r w:rsidRPr="00544B5A">
        <w:rPr>
          <w:b w:val="0"/>
          <w:sz w:val="22"/>
          <w:szCs w:val="22"/>
        </w:rPr>
        <w:lastRenderedPageBreak/>
        <w:t>Allegations of sexual misconduct, which falls under the exclusive jurisdiction of the Center; and</w:t>
      </w:r>
    </w:p>
    <w:p w14:paraId="6E530692" w14:textId="77777777" w:rsidR="0007665C" w:rsidRPr="00544B5A" w:rsidRDefault="0007665C" w:rsidP="00E94778">
      <w:pPr>
        <w:pStyle w:val="AHeader"/>
        <w:numPr>
          <w:ilvl w:val="0"/>
          <w:numId w:val="46"/>
        </w:numPr>
        <w:rPr>
          <w:b w:val="0"/>
          <w:sz w:val="22"/>
          <w:szCs w:val="22"/>
        </w:rPr>
      </w:pPr>
      <w:r w:rsidRPr="00544B5A">
        <w:rPr>
          <w:b w:val="0"/>
          <w:sz w:val="22"/>
          <w:szCs w:val="22"/>
        </w:rPr>
        <w:t>Alleg</w:t>
      </w:r>
      <w:r w:rsidR="00CC65F4" w:rsidRPr="00544B5A">
        <w:rPr>
          <w:b w:val="0"/>
          <w:sz w:val="22"/>
          <w:szCs w:val="22"/>
        </w:rPr>
        <w:t>ations of non-sexual misconduct</w:t>
      </w:r>
      <w:r w:rsidRPr="00544B5A">
        <w:rPr>
          <w:b w:val="0"/>
          <w:sz w:val="22"/>
          <w:szCs w:val="22"/>
        </w:rPr>
        <w:t xml:space="preserve"> that the Center takes discretionary jurisdiction over.</w:t>
      </w:r>
    </w:p>
    <w:p w14:paraId="02300C66" w14:textId="77777777" w:rsidR="0007665C" w:rsidRPr="00544B5A" w:rsidRDefault="0007665C" w:rsidP="0007665C">
      <w:pPr>
        <w:pStyle w:val="AHeader"/>
        <w:numPr>
          <w:ilvl w:val="0"/>
          <w:numId w:val="0"/>
        </w:numPr>
        <w:ind w:left="360" w:hanging="360"/>
        <w:rPr>
          <w:b w:val="0"/>
          <w:sz w:val="22"/>
          <w:szCs w:val="22"/>
        </w:rPr>
      </w:pPr>
    </w:p>
    <w:p w14:paraId="08585430" w14:textId="77777777" w:rsidR="00BC5856" w:rsidRPr="00544B5A" w:rsidRDefault="0007665C" w:rsidP="008C7F69">
      <w:pPr>
        <w:pStyle w:val="AHeader"/>
        <w:numPr>
          <w:ilvl w:val="0"/>
          <w:numId w:val="0"/>
        </w:numPr>
        <w:rPr>
          <w:b w:val="0"/>
          <w:sz w:val="22"/>
          <w:szCs w:val="22"/>
        </w:rPr>
      </w:pPr>
      <w:proofErr w:type="spellStart"/>
      <w:r w:rsidRPr="00544B5A">
        <w:rPr>
          <w:b w:val="0"/>
          <w:sz w:val="22"/>
          <w:szCs w:val="22"/>
        </w:rPr>
        <w:t>USRowing</w:t>
      </w:r>
      <w:proofErr w:type="spellEnd"/>
      <w:r w:rsidRPr="00544B5A">
        <w:rPr>
          <w:b w:val="0"/>
          <w:sz w:val="22"/>
          <w:szCs w:val="22"/>
        </w:rPr>
        <w:t xml:space="preserve"> shall recognize and enforce all penalties imposed by the Center, including lifetime bans. Temp</w:t>
      </w:r>
      <w:r w:rsidR="00DE348F" w:rsidRPr="00544B5A">
        <w:rPr>
          <w:b w:val="0"/>
          <w:sz w:val="22"/>
          <w:szCs w:val="22"/>
        </w:rPr>
        <w:t>orary s</w:t>
      </w:r>
      <w:r w:rsidRPr="00544B5A">
        <w:rPr>
          <w:b w:val="0"/>
          <w:sz w:val="22"/>
          <w:szCs w:val="22"/>
        </w:rPr>
        <w:t>uspension</w:t>
      </w:r>
      <w:r w:rsidR="00DE348F" w:rsidRPr="00544B5A">
        <w:rPr>
          <w:b w:val="0"/>
          <w:sz w:val="22"/>
          <w:szCs w:val="22"/>
        </w:rPr>
        <w:t>s</w:t>
      </w:r>
      <w:r w:rsidRPr="00544B5A">
        <w:rPr>
          <w:b w:val="0"/>
          <w:sz w:val="22"/>
          <w:szCs w:val="22"/>
        </w:rPr>
        <w:t xml:space="preserve"> apply to the suspended person,</w:t>
      </w:r>
      <w:r w:rsidR="00621B29" w:rsidRPr="00544B5A">
        <w:rPr>
          <w:b w:val="0"/>
          <w:sz w:val="22"/>
          <w:szCs w:val="22"/>
        </w:rPr>
        <w:t xml:space="preserve"> </w:t>
      </w:r>
      <w:r w:rsidRPr="00544B5A">
        <w:rPr>
          <w:b w:val="0"/>
          <w:sz w:val="22"/>
          <w:szCs w:val="22"/>
        </w:rPr>
        <w:t>but not to the suspended person’s business. Final and non-appealable suspensions and bans apply to the person</w:t>
      </w:r>
      <w:r w:rsidR="00494442" w:rsidRPr="00544B5A">
        <w:rPr>
          <w:b w:val="0"/>
          <w:sz w:val="22"/>
          <w:szCs w:val="22"/>
        </w:rPr>
        <w:t xml:space="preserve"> and any rowing-related business the suspended or ban person owns. </w:t>
      </w:r>
    </w:p>
    <w:sectPr w:rsidR="00BC5856" w:rsidRPr="00544B5A" w:rsidSect="001566BA">
      <w:headerReference w:type="default"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34BE1" w14:textId="77777777" w:rsidR="00E4536B" w:rsidRDefault="00E4536B" w:rsidP="00D54B2B">
      <w:pPr>
        <w:spacing w:after="0"/>
      </w:pPr>
      <w:r>
        <w:separator/>
      </w:r>
    </w:p>
  </w:endnote>
  <w:endnote w:type="continuationSeparator" w:id="0">
    <w:p w14:paraId="48E31029" w14:textId="77777777" w:rsidR="00E4536B" w:rsidRDefault="00E4536B" w:rsidP="00D54B2B">
      <w:pPr>
        <w:spacing w:after="0"/>
      </w:pPr>
      <w:r>
        <w:continuationSeparator/>
      </w:r>
    </w:p>
  </w:endnote>
  <w:endnote w:type="continuationNotice" w:id="1">
    <w:p w14:paraId="1147E38C" w14:textId="77777777" w:rsidR="00E4536B" w:rsidRDefault="00E4536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20B0604020202020204"/>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iDocIDFieldb3fb476c-0b6d-4d0e-afe5-1760"/>
  <w:p w14:paraId="5A0F1D6E" w14:textId="77777777" w:rsidR="001B1E55" w:rsidRDefault="001B1E55">
    <w:pPr>
      <w:pStyle w:val="DocID"/>
    </w:pPr>
    <w:r>
      <w:fldChar w:fldCharType="begin"/>
    </w:r>
    <w:r>
      <w:instrText xml:space="preserve">  DOCPROPERTY "CUS_DocIDChunk0" </w:instrText>
    </w:r>
    <w:r>
      <w:fldChar w:fldCharType="separate"/>
    </w:r>
    <w:r>
      <w:t>4820-0726-7042.2</w:t>
    </w:r>
    <w:r>
      <w:fldChar w:fldCharType="end"/>
    </w:r>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872724"/>
      <w:docPartObj>
        <w:docPartGallery w:val="Page Numbers (Bottom of Page)"/>
        <w:docPartUnique/>
      </w:docPartObj>
    </w:sdtPr>
    <w:sdtEndPr>
      <w:rPr>
        <w:noProof/>
      </w:rPr>
    </w:sdtEndPr>
    <w:sdtContent>
      <w:p w14:paraId="4FBE1B65" w14:textId="77777777" w:rsidR="001B1E55" w:rsidRDefault="001B1E55" w:rsidP="006A5AFF">
        <w:pPr>
          <w:pStyle w:val="Footer"/>
          <w:jc w:val="center"/>
        </w:pPr>
        <w:r>
          <w:fldChar w:fldCharType="begin"/>
        </w:r>
        <w:r>
          <w:instrText xml:space="preserve"> PAGE   \* MERGEFORMAT </w:instrText>
        </w:r>
        <w:r>
          <w:fldChar w:fldCharType="separate"/>
        </w:r>
        <w:r w:rsidR="00C2784D">
          <w:rPr>
            <w:noProof/>
          </w:rPr>
          <w:t>1</w:t>
        </w:r>
        <w:r>
          <w:rPr>
            <w:noProof/>
          </w:rPr>
          <w:fldChar w:fldCharType="end"/>
        </w:r>
      </w:p>
    </w:sdtContent>
  </w:sdt>
  <w:bookmarkStart w:id="5" w:name="_iDocIDFieldd00039b9-f045-4b3b-a72f-7b10"/>
  <w:p w14:paraId="4B2DD858" w14:textId="77777777" w:rsidR="001B1E55" w:rsidRDefault="001B1E55">
    <w:pPr>
      <w:pStyle w:val="DocID"/>
    </w:pPr>
    <w:r>
      <w:fldChar w:fldCharType="begin"/>
    </w:r>
    <w:r>
      <w:instrText xml:space="preserve">  DOCPROPERTY "CUS_DocIDChunk0" </w:instrText>
    </w:r>
    <w:r>
      <w:fldChar w:fldCharType="separate"/>
    </w:r>
    <w:r>
      <w:t>4820-0726-7042.2</w:t>
    </w:r>
    <w:r>
      <w:fldChar w:fldCharType="end"/>
    </w:r>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iDocIDFieldf8f84c75-e89a-44d1-a015-3650"/>
  <w:p w14:paraId="500B0CD4" w14:textId="77777777" w:rsidR="001B1E55" w:rsidRDefault="001B1E55">
    <w:pPr>
      <w:pStyle w:val="DocID"/>
    </w:pPr>
    <w:r>
      <w:fldChar w:fldCharType="begin"/>
    </w:r>
    <w:r>
      <w:instrText xml:space="preserve">  DOCPROPERTY "CUS_DocIDChunk0" </w:instrText>
    </w:r>
    <w:r>
      <w:fldChar w:fldCharType="separate"/>
    </w:r>
    <w:r>
      <w:t>4820-0726-7042.2</w:t>
    </w:r>
    <w:r>
      <w:fldChar w:fldCharType="end"/>
    </w:r>
    <w:bookmarkEnd w:id="6"/>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354902"/>
      <w:docPartObj>
        <w:docPartGallery w:val="Page Numbers (Bottom of Page)"/>
        <w:docPartUnique/>
      </w:docPartObj>
    </w:sdtPr>
    <w:sdtEndPr>
      <w:rPr>
        <w:noProof/>
      </w:rPr>
    </w:sdtEndPr>
    <w:sdtContent>
      <w:p w14:paraId="59E80462" w14:textId="77777777" w:rsidR="001B1E55" w:rsidRDefault="001B1E55" w:rsidP="006A5AFF">
        <w:pPr>
          <w:pStyle w:val="Footer"/>
          <w:jc w:val="center"/>
        </w:pPr>
        <w:r>
          <w:fldChar w:fldCharType="begin"/>
        </w:r>
        <w:r>
          <w:instrText xml:space="preserve"> PAGE   \* MERGEFORMAT </w:instrText>
        </w:r>
        <w:r>
          <w:fldChar w:fldCharType="separate"/>
        </w:r>
        <w:r w:rsidR="00C2784D">
          <w:rPr>
            <w:noProof/>
          </w:rPr>
          <w:t>21</w:t>
        </w:r>
        <w:r>
          <w:rPr>
            <w:noProof/>
          </w:rPr>
          <w:fldChar w:fldCharType="end"/>
        </w:r>
      </w:p>
    </w:sdtContent>
  </w:sdt>
  <w:bookmarkStart w:id="13" w:name="_iDocIDField41110164-8403-4138-bf12-e53d"/>
  <w:p w14:paraId="34FD0B61" w14:textId="77777777" w:rsidR="001B1E55" w:rsidRDefault="001B1E55">
    <w:pPr>
      <w:pStyle w:val="DocID"/>
    </w:pPr>
    <w:r>
      <w:fldChar w:fldCharType="begin"/>
    </w:r>
    <w:r>
      <w:instrText xml:space="preserve">  DOCPROPERTY "CUS_DocIDChunk0" </w:instrText>
    </w:r>
    <w:r>
      <w:fldChar w:fldCharType="separate"/>
    </w:r>
    <w:r>
      <w:t>4820-0726-7042.2</w:t>
    </w:r>
    <w:r>
      <w:fldChar w:fldCharType="end"/>
    </w:r>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625F7" w14:textId="77777777" w:rsidR="00E4536B" w:rsidRDefault="00E4536B" w:rsidP="00D54B2B">
      <w:pPr>
        <w:spacing w:after="0"/>
      </w:pPr>
      <w:r>
        <w:separator/>
      </w:r>
    </w:p>
  </w:footnote>
  <w:footnote w:type="continuationSeparator" w:id="0">
    <w:p w14:paraId="079CC9AE" w14:textId="77777777" w:rsidR="00E4536B" w:rsidRDefault="00E4536B" w:rsidP="00D54B2B">
      <w:pPr>
        <w:spacing w:after="0"/>
      </w:pPr>
      <w:r>
        <w:continuationSeparator/>
      </w:r>
    </w:p>
  </w:footnote>
  <w:footnote w:type="continuationNotice" w:id="1">
    <w:p w14:paraId="69AD214A" w14:textId="77777777" w:rsidR="00E4536B" w:rsidRDefault="00E4536B">
      <w:pPr>
        <w:spacing w:after="0"/>
      </w:pPr>
    </w:p>
  </w:footnote>
  <w:footnote w:id="2">
    <w:p w14:paraId="1AB3BC86" w14:textId="77777777" w:rsidR="001B1E55" w:rsidRPr="007760B7" w:rsidRDefault="001B1E55" w:rsidP="00465066">
      <w:pPr>
        <w:rPr>
          <w:rFonts w:cs="Times New Roman"/>
          <w:sz w:val="20"/>
          <w:szCs w:val="20"/>
        </w:rPr>
      </w:pPr>
      <w:r w:rsidRPr="007760B7">
        <w:rPr>
          <w:rStyle w:val="FootnoteReference"/>
          <w:sz w:val="20"/>
          <w:szCs w:val="20"/>
        </w:rPr>
        <w:footnoteRef/>
      </w:r>
      <w:r w:rsidRPr="007760B7">
        <w:rPr>
          <w:rFonts w:cs="Times New Roman"/>
          <w:sz w:val="20"/>
          <w:szCs w:val="20"/>
        </w:rPr>
        <w:t xml:space="preserve"> Saul, J., &amp; </w:t>
      </w:r>
      <w:proofErr w:type="spellStart"/>
      <w:r w:rsidRPr="007760B7">
        <w:rPr>
          <w:rFonts w:cs="Times New Roman"/>
          <w:sz w:val="20"/>
          <w:szCs w:val="20"/>
        </w:rPr>
        <w:t>Audage</w:t>
      </w:r>
      <w:proofErr w:type="spellEnd"/>
      <w:r w:rsidRPr="007760B7">
        <w:rPr>
          <w:rFonts w:cs="Times New Roman"/>
          <w:sz w:val="20"/>
          <w:szCs w:val="20"/>
        </w:rPr>
        <w:t xml:space="preserve">, N.C. (2007). </w:t>
      </w:r>
      <w:hyperlink r:id="rId1" w:history="1">
        <w:r w:rsidRPr="007760B7">
          <w:rPr>
            <w:rStyle w:val="Hyperlink"/>
            <w:rFonts w:cs="Times New Roman"/>
            <w:i/>
            <w:iCs/>
            <w:sz w:val="20"/>
            <w:szCs w:val="20"/>
          </w:rPr>
          <w:t>Preventing Child Sexual Abuse Within Youth-Servicing Organization: Getting Started on Policies and Procedures</w:t>
        </w:r>
      </w:hyperlink>
      <w:r w:rsidRPr="007760B7">
        <w:rPr>
          <w:rFonts w:cs="Times New Roman"/>
          <w:sz w:val="20"/>
          <w:szCs w:val="20"/>
        </w:rPr>
        <w:t>. Atlanta, GA: Centers for Disease Control and Prevention</w:t>
      </w:r>
      <w:r>
        <w:rPr>
          <w:rFonts w:cs="Times New Roman"/>
          <w:sz w:val="20"/>
          <w:szCs w:val="20"/>
        </w:rPr>
        <w:t xml:space="preserve">; </w:t>
      </w:r>
      <w:r w:rsidRPr="00981F22">
        <w:rPr>
          <w:rFonts w:cs="Times New Roman"/>
          <w:sz w:val="20"/>
          <w:szCs w:val="20"/>
        </w:rPr>
        <w:t xml:space="preserve">Canadian Centre for Child Protection. (2014). </w:t>
      </w:r>
      <w:hyperlink r:id="rId2" w:history="1">
        <w:r w:rsidRPr="007760B7">
          <w:rPr>
            <w:rStyle w:val="Hyperlink"/>
            <w:rFonts w:cs="Times New Roman"/>
            <w:i/>
            <w:iCs/>
            <w:sz w:val="20"/>
            <w:szCs w:val="20"/>
          </w:rPr>
          <w:t>Child Sexual Abuse: It Is Your Business</w:t>
        </w:r>
      </w:hyperlink>
      <w:r w:rsidRPr="007760B7">
        <w:rPr>
          <w:rFonts w:cs="Times New Roman"/>
          <w:sz w:val="20"/>
          <w:szCs w:val="20"/>
        </w:rPr>
        <w:t>.</w:t>
      </w:r>
      <w:r w:rsidRPr="00981F22">
        <w:rPr>
          <w:rFonts w:cs="Times New Roman"/>
          <w:sz w:val="20"/>
          <w:szCs w:val="20"/>
        </w:rPr>
        <w:t xml:space="preserve"> </w:t>
      </w:r>
      <w:r w:rsidRPr="007760B7">
        <w:rPr>
          <w:rFonts w:cs="Times New Roman"/>
          <w:sz w:val="20"/>
          <w:szCs w:val="20"/>
        </w:rPr>
        <w:t xml:space="preserve"> </w:t>
      </w:r>
      <w:r w:rsidRPr="00981F22">
        <w:rPr>
          <w:rFonts w:cs="Times New Roman"/>
          <w:sz w:val="20"/>
          <w:szCs w:val="20"/>
        </w:rPr>
        <w:t>Winnipeg, Manitoba: Canadian Centre for Child Protection</w:t>
      </w:r>
      <w:r>
        <w:rPr>
          <w:rFonts w:cs="Times New Roman"/>
          <w:sz w:val="20"/>
          <w:szCs w:val="20"/>
        </w:rPr>
        <w:t xml:space="preserve">; The Australian </w:t>
      </w:r>
      <w:r w:rsidRPr="007760B7">
        <w:rPr>
          <w:rFonts w:cs="Times New Roman"/>
          <w:sz w:val="20"/>
          <w:szCs w:val="20"/>
        </w:rPr>
        <w:t xml:space="preserve">Royal Commission </w:t>
      </w:r>
      <w:proofErr w:type="gramStart"/>
      <w:r w:rsidRPr="007760B7">
        <w:rPr>
          <w:rFonts w:cs="Times New Roman"/>
          <w:sz w:val="20"/>
          <w:szCs w:val="20"/>
        </w:rPr>
        <w:t>Into</w:t>
      </w:r>
      <w:proofErr w:type="gramEnd"/>
      <w:r w:rsidRPr="007760B7">
        <w:rPr>
          <w:rFonts w:cs="Times New Roman"/>
          <w:sz w:val="20"/>
          <w:szCs w:val="20"/>
        </w:rPr>
        <w:t xml:space="preserve"> Institutional Responses to Child Sexual Abuse. (2017). </w:t>
      </w:r>
      <w:hyperlink r:id="rId3" w:history="1">
        <w:r w:rsidRPr="007760B7">
          <w:rPr>
            <w:rStyle w:val="Hyperlink"/>
            <w:rFonts w:cs="Times New Roman"/>
            <w:i/>
            <w:iCs/>
            <w:sz w:val="20"/>
            <w:szCs w:val="20"/>
          </w:rPr>
          <w:t>Final Report</w:t>
        </w:r>
      </w:hyperlink>
      <w:r w:rsidRPr="007760B7">
        <w:rPr>
          <w:rFonts w:cs="Times New Roman"/>
          <w:sz w:val="20"/>
          <w:szCs w:val="20"/>
        </w:rPr>
        <w:t>.</w:t>
      </w:r>
    </w:p>
    <w:sdt>
      <w:sdtPr>
        <w:rPr>
          <w:rFonts w:cs="Times New Roman"/>
          <w:sz w:val="20"/>
          <w:szCs w:val="20"/>
        </w:rPr>
        <w:id w:val="-573587230"/>
        <w:showingPlcHdr/>
        <w:bibliography/>
      </w:sdtPr>
      <w:sdtEndPr>
        <w:rPr>
          <w:rFonts w:cstheme="minorBidi"/>
          <w:sz w:val="24"/>
          <w:szCs w:val="24"/>
        </w:rPr>
      </w:sdtEndPr>
      <w:sdtContent>
        <w:p w14:paraId="7C542995" w14:textId="77777777" w:rsidR="001B1E55" w:rsidRDefault="001B1E55" w:rsidP="00465066">
          <w:r>
            <w:rPr>
              <w:rFonts w:cs="Times New Roman"/>
              <w:sz w:val="20"/>
              <w:szCs w:val="20"/>
            </w:rPr>
            <w:t xml:space="preserve">     </w:t>
          </w:r>
        </w:p>
      </w:sdtContent>
    </w:sdt>
  </w:footnote>
  <w:footnote w:id="3">
    <w:p w14:paraId="43CC2F37" w14:textId="77777777" w:rsidR="001B1E55" w:rsidRPr="00461C06" w:rsidRDefault="001B1E55" w:rsidP="00465066">
      <w:pPr>
        <w:pStyle w:val="FootnoteText"/>
        <w:rPr>
          <w:rFonts w:cs="Times New Roman"/>
        </w:rPr>
      </w:pPr>
      <w:r w:rsidRPr="00461C06">
        <w:rPr>
          <w:rStyle w:val="FootnoteReference"/>
        </w:rPr>
        <w:footnoteRef/>
      </w:r>
      <w:r w:rsidRPr="00461C06">
        <w:rPr>
          <w:rFonts w:cs="Times New Roman"/>
        </w:rPr>
        <w:t xml:space="preserve"> Athletic trainers</w:t>
      </w:r>
      <w:r>
        <w:rPr>
          <w:rFonts w:cs="Times New Roman"/>
        </w:rPr>
        <w:t xml:space="preserve"> who are covered under these policies</w:t>
      </w:r>
      <w:r w:rsidRPr="00461C06">
        <w:rPr>
          <w:rFonts w:cs="Times New Roman"/>
        </w:rPr>
        <w:t xml:space="preserve"> must follow the “Athletic Training Modalities, Massages, and Rubdown</w:t>
      </w:r>
      <w:r>
        <w:rPr>
          <w:rFonts w:cs="Times New Roman"/>
        </w:rPr>
        <w:t>s</w:t>
      </w:r>
      <w:r w:rsidRPr="00461C06">
        <w:rPr>
          <w:rFonts w:cs="Times New Roman"/>
        </w:rPr>
        <w:t xml:space="preserve">” policy.  </w:t>
      </w:r>
    </w:p>
  </w:footnote>
  <w:footnote w:id="4">
    <w:p w14:paraId="0B3C3503" w14:textId="77777777" w:rsidR="001B1E55" w:rsidRDefault="001B1E55">
      <w:pPr>
        <w:pStyle w:val="FootnoteText"/>
      </w:pPr>
      <w:r>
        <w:rPr>
          <w:rStyle w:val="FootnoteReference"/>
        </w:rPr>
        <w:footnoteRef/>
      </w:r>
      <w:r>
        <w:t xml:space="preserve"> “Grooming” describes the process whereby a person engages in a series or pattern of behaviors with a goal of engaging in sexual misconduct. Grooming is initiated when a person seeks out a vulnerable minor. Once selected, offenders will then earn the minor’s trust, and potentially the trust of the minor’s family. After the offender has engaged the minor in sexually inappropriate behavior, the offender seeks to maintain control over him/her. Grooming occurs through direct, in-person and/or online contact.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5F55" w14:textId="77777777" w:rsidR="001B1E55" w:rsidRDefault="001B1E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CE87" w14:textId="77777777" w:rsidR="001B1E55" w:rsidRDefault="001B1E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D7DF5" w14:textId="77777777" w:rsidR="001B1E55" w:rsidRDefault="001B1E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C2F1" w14:textId="77777777" w:rsidR="001B1E55" w:rsidRDefault="001B1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hybridMultilevel"/>
    <w:tmpl w:val="A66E5A3E"/>
    <w:lvl w:ilvl="0" w:tplc="C5DC37AE">
      <w:start w:val="1"/>
      <w:numFmt w:val="decimal"/>
      <w:pStyle w:val="ListNumber4"/>
      <w:lvlText w:val="%1."/>
      <w:lvlJc w:val="left"/>
      <w:pPr>
        <w:ind w:left="1440" w:hanging="360"/>
      </w:pPr>
    </w:lvl>
    <w:lvl w:ilvl="1" w:tplc="5EDE002A">
      <w:numFmt w:val="decimal"/>
      <w:lvlText w:val=""/>
      <w:lvlJc w:val="left"/>
    </w:lvl>
    <w:lvl w:ilvl="2" w:tplc="C8F4EEF6">
      <w:numFmt w:val="decimal"/>
      <w:lvlText w:val=""/>
      <w:lvlJc w:val="left"/>
    </w:lvl>
    <w:lvl w:ilvl="3" w:tplc="02DC2D16">
      <w:numFmt w:val="decimal"/>
      <w:lvlText w:val=""/>
      <w:lvlJc w:val="left"/>
    </w:lvl>
    <w:lvl w:ilvl="4" w:tplc="FB3CB69A">
      <w:numFmt w:val="decimal"/>
      <w:lvlText w:val=""/>
      <w:lvlJc w:val="left"/>
    </w:lvl>
    <w:lvl w:ilvl="5" w:tplc="E702E158">
      <w:numFmt w:val="decimal"/>
      <w:lvlText w:val=""/>
      <w:lvlJc w:val="left"/>
    </w:lvl>
    <w:lvl w:ilvl="6" w:tplc="9EEADDD4">
      <w:numFmt w:val="decimal"/>
      <w:lvlText w:val=""/>
      <w:lvlJc w:val="left"/>
    </w:lvl>
    <w:lvl w:ilvl="7" w:tplc="BA34118A">
      <w:numFmt w:val="decimal"/>
      <w:lvlText w:val=""/>
      <w:lvlJc w:val="left"/>
    </w:lvl>
    <w:lvl w:ilvl="8" w:tplc="5BD69156">
      <w:numFmt w:val="decimal"/>
      <w:lvlText w:val=""/>
      <w:lvlJc w:val="left"/>
    </w:lvl>
  </w:abstractNum>
  <w:abstractNum w:abstractNumId="2" w15:restartNumberingAfterBreak="0">
    <w:nsid w:val="FFFFFF7E"/>
    <w:multiLevelType w:val="hybridMultilevel"/>
    <w:tmpl w:val="0302A638"/>
    <w:lvl w:ilvl="0" w:tplc="0AD4DA20">
      <w:start w:val="1"/>
      <w:numFmt w:val="decimal"/>
      <w:pStyle w:val="ListNumber3"/>
      <w:lvlText w:val="%1."/>
      <w:lvlJc w:val="left"/>
      <w:pPr>
        <w:ind w:left="1080" w:hanging="360"/>
      </w:pPr>
    </w:lvl>
    <w:lvl w:ilvl="1" w:tplc="838CEFD4">
      <w:numFmt w:val="decimal"/>
      <w:lvlText w:val=""/>
      <w:lvlJc w:val="left"/>
    </w:lvl>
    <w:lvl w:ilvl="2" w:tplc="5BD6B0A6">
      <w:numFmt w:val="decimal"/>
      <w:lvlText w:val=""/>
      <w:lvlJc w:val="left"/>
    </w:lvl>
    <w:lvl w:ilvl="3" w:tplc="5FA262E0">
      <w:numFmt w:val="decimal"/>
      <w:lvlText w:val=""/>
      <w:lvlJc w:val="left"/>
    </w:lvl>
    <w:lvl w:ilvl="4" w:tplc="81B21308">
      <w:numFmt w:val="decimal"/>
      <w:lvlText w:val=""/>
      <w:lvlJc w:val="left"/>
    </w:lvl>
    <w:lvl w:ilvl="5" w:tplc="5872A48C">
      <w:numFmt w:val="decimal"/>
      <w:lvlText w:val=""/>
      <w:lvlJc w:val="left"/>
    </w:lvl>
    <w:lvl w:ilvl="6" w:tplc="36827198">
      <w:numFmt w:val="decimal"/>
      <w:lvlText w:val=""/>
      <w:lvlJc w:val="left"/>
    </w:lvl>
    <w:lvl w:ilvl="7" w:tplc="5ECAC7A0">
      <w:numFmt w:val="decimal"/>
      <w:lvlText w:val=""/>
      <w:lvlJc w:val="left"/>
    </w:lvl>
    <w:lvl w:ilvl="8" w:tplc="C1AED6FC">
      <w:numFmt w:val="decimal"/>
      <w:lvlText w:val=""/>
      <w:lvlJc w:val="left"/>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55EE4"/>
    <w:multiLevelType w:val="hybridMultilevel"/>
    <w:tmpl w:val="6A6AEE3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C95C37"/>
    <w:multiLevelType w:val="hybridMultilevel"/>
    <w:tmpl w:val="D132EDD2"/>
    <w:lvl w:ilvl="0" w:tplc="F1747306">
      <w:start w:val="1"/>
      <w:numFmt w:val="lowerLetter"/>
      <w:lvlText w:val="%1."/>
      <w:lvlJc w:val="left"/>
      <w:pPr>
        <w:ind w:left="1080" w:hanging="360"/>
      </w:pPr>
      <w:rPr>
        <w:rFonts w:ascii="Times New Roman" w:eastAsia="Calibri" w:hAnsi="Times New Roman" w:cs="Times New Roman"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5F06A84"/>
    <w:multiLevelType w:val="hybridMultilevel"/>
    <w:tmpl w:val="13BC7398"/>
    <w:lvl w:ilvl="0" w:tplc="F9B2B2C6">
      <w:start w:val="1"/>
      <w:numFmt w:val="bullet"/>
      <w:lvlText w:val="·"/>
      <w:lvlJc w:val="left"/>
      <w:pPr>
        <w:ind w:left="720" w:hanging="360"/>
      </w:pPr>
      <w:rPr>
        <w:rFonts w:ascii="Symbol" w:hAnsi="Symbol" w:hint="default"/>
      </w:rPr>
    </w:lvl>
    <w:lvl w:ilvl="1" w:tplc="0422E274">
      <w:start w:val="1"/>
      <w:numFmt w:val="bullet"/>
      <w:lvlText w:val="o"/>
      <w:lvlJc w:val="left"/>
      <w:pPr>
        <w:ind w:left="1440" w:hanging="360"/>
      </w:pPr>
      <w:rPr>
        <w:rFonts w:ascii="Courier New" w:hAnsi="Courier New" w:hint="default"/>
      </w:rPr>
    </w:lvl>
    <w:lvl w:ilvl="2" w:tplc="321E39DC">
      <w:start w:val="1"/>
      <w:numFmt w:val="bullet"/>
      <w:lvlText w:val=""/>
      <w:lvlJc w:val="left"/>
      <w:pPr>
        <w:ind w:left="2160" w:hanging="360"/>
      </w:pPr>
      <w:rPr>
        <w:rFonts w:ascii="Wingdings" w:hAnsi="Wingdings" w:hint="default"/>
      </w:rPr>
    </w:lvl>
    <w:lvl w:ilvl="3" w:tplc="21BC7C4A">
      <w:start w:val="1"/>
      <w:numFmt w:val="bullet"/>
      <w:lvlText w:val=""/>
      <w:lvlJc w:val="left"/>
      <w:pPr>
        <w:ind w:left="2880" w:hanging="360"/>
      </w:pPr>
      <w:rPr>
        <w:rFonts w:ascii="Symbol" w:hAnsi="Symbol" w:hint="default"/>
      </w:rPr>
    </w:lvl>
    <w:lvl w:ilvl="4" w:tplc="8124D670">
      <w:start w:val="1"/>
      <w:numFmt w:val="bullet"/>
      <w:lvlText w:val="o"/>
      <w:lvlJc w:val="left"/>
      <w:pPr>
        <w:ind w:left="3600" w:hanging="360"/>
      </w:pPr>
      <w:rPr>
        <w:rFonts w:ascii="Courier New" w:hAnsi="Courier New" w:hint="default"/>
      </w:rPr>
    </w:lvl>
    <w:lvl w:ilvl="5" w:tplc="4328AEAA">
      <w:start w:val="1"/>
      <w:numFmt w:val="bullet"/>
      <w:lvlText w:val=""/>
      <w:lvlJc w:val="left"/>
      <w:pPr>
        <w:ind w:left="4320" w:hanging="360"/>
      </w:pPr>
      <w:rPr>
        <w:rFonts w:ascii="Wingdings" w:hAnsi="Wingdings" w:hint="default"/>
      </w:rPr>
    </w:lvl>
    <w:lvl w:ilvl="6" w:tplc="36F01252">
      <w:start w:val="1"/>
      <w:numFmt w:val="bullet"/>
      <w:lvlText w:val=""/>
      <w:lvlJc w:val="left"/>
      <w:pPr>
        <w:ind w:left="5040" w:hanging="360"/>
      </w:pPr>
      <w:rPr>
        <w:rFonts w:ascii="Symbol" w:hAnsi="Symbol" w:hint="default"/>
      </w:rPr>
    </w:lvl>
    <w:lvl w:ilvl="7" w:tplc="443C2558">
      <w:start w:val="1"/>
      <w:numFmt w:val="bullet"/>
      <w:lvlText w:val="o"/>
      <w:lvlJc w:val="left"/>
      <w:pPr>
        <w:ind w:left="5760" w:hanging="360"/>
      </w:pPr>
      <w:rPr>
        <w:rFonts w:ascii="Courier New" w:hAnsi="Courier New" w:hint="default"/>
      </w:rPr>
    </w:lvl>
    <w:lvl w:ilvl="8" w:tplc="F3A6AB68">
      <w:start w:val="1"/>
      <w:numFmt w:val="bullet"/>
      <w:lvlText w:val=""/>
      <w:lvlJc w:val="left"/>
      <w:pPr>
        <w:ind w:left="6480" w:hanging="360"/>
      </w:pPr>
      <w:rPr>
        <w:rFonts w:ascii="Wingdings" w:hAnsi="Wingdings" w:hint="default"/>
      </w:rPr>
    </w:lvl>
  </w:abstractNum>
  <w:abstractNum w:abstractNumId="13" w15:restartNumberingAfterBreak="0">
    <w:nsid w:val="06F04A69"/>
    <w:multiLevelType w:val="hybridMultilevel"/>
    <w:tmpl w:val="C1B4870C"/>
    <w:lvl w:ilvl="0" w:tplc="46A81C9A">
      <w:start w:val="1"/>
      <w:numFmt w:val="upperRoman"/>
      <w:lvlText w:val="%1."/>
      <w:lvlJc w:val="right"/>
      <w:pPr>
        <w:ind w:left="720" w:hanging="360"/>
      </w:pPr>
      <w:rPr>
        <w:b/>
      </w:rPr>
    </w:lvl>
    <w:lvl w:ilvl="1" w:tplc="517A37FA">
      <w:start w:val="1"/>
      <w:numFmt w:val="upp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845AFF"/>
    <w:multiLevelType w:val="hybridMultilevel"/>
    <w:tmpl w:val="011A7C84"/>
    <w:lvl w:ilvl="0" w:tplc="0C068680">
      <w:start w:val="1"/>
      <w:numFmt w:val="decimal"/>
      <w:lvlText w:val="%1."/>
      <w:lvlJc w:val="left"/>
      <w:pPr>
        <w:ind w:left="720" w:hanging="360"/>
      </w:pPr>
      <w:rPr>
        <w:rFonts w:hint="default"/>
        <w:b w:val="0"/>
        <w:bCs/>
      </w:rPr>
    </w:lvl>
    <w:lvl w:ilvl="1" w:tplc="993869DC">
      <w:start w:val="1"/>
      <w:numFmt w:val="lowerLetter"/>
      <w:lvlText w:val="%2."/>
      <w:lvlJc w:val="left"/>
      <w:pPr>
        <w:ind w:left="1440" w:hanging="360"/>
      </w:pPr>
      <w:rPr>
        <w:b w:val="0"/>
        <w:bCs/>
      </w:rPr>
    </w:lvl>
    <w:lvl w:ilvl="2" w:tplc="06568458">
      <w:start w:val="1"/>
      <w:numFmt w:val="lowerRoman"/>
      <w:lvlText w:val="%3."/>
      <w:lvlJc w:val="right"/>
      <w:pPr>
        <w:ind w:left="2160" w:hanging="180"/>
      </w:pPr>
      <w:rPr>
        <w:b w:val="0"/>
        <w:bCs/>
      </w:rPr>
    </w:lvl>
    <w:lvl w:ilvl="3" w:tplc="7B84F08C">
      <w:start w:val="1"/>
      <w:numFmt w:val="decimal"/>
      <w:lvlText w:val="(%4)"/>
      <w:lvlJc w:val="left"/>
      <w:pPr>
        <w:ind w:left="2880" w:hanging="360"/>
      </w:pPr>
      <w:rPr>
        <w:rFonts w:ascii="Times New Roman" w:eastAsia="Calibri" w:hAnsi="Times New Roman" w:cs="Times New Roman"/>
        <w:b w:val="0"/>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995F4E"/>
    <w:multiLevelType w:val="hybridMultilevel"/>
    <w:tmpl w:val="E39C6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4F261E"/>
    <w:multiLevelType w:val="hybridMultilevel"/>
    <w:tmpl w:val="FCB07672"/>
    <w:lvl w:ilvl="0" w:tplc="F1747306">
      <w:start w:val="1"/>
      <w:numFmt w:val="lowerLetter"/>
      <w:lvlText w:val="%1."/>
      <w:lvlJc w:val="left"/>
      <w:pPr>
        <w:ind w:left="1080" w:hanging="360"/>
      </w:pPr>
      <w:rPr>
        <w:rFonts w:ascii="Times New Roman" w:eastAsia="Calibri" w:hAnsi="Times New Roman" w:cs="Times New Roman"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D9F4943"/>
    <w:multiLevelType w:val="hybridMultilevel"/>
    <w:tmpl w:val="9060150A"/>
    <w:lvl w:ilvl="0" w:tplc="19E6FC18">
      <w:start w:val="1"/>
      <w:numFmt w:val="decimal"/>
      <w:lvlText w:val="(%1)"/>
      <w:lvlJc w:val="left"/>
      <w:pPr>
        <w:ind w:left="2520" w:hanging="360"/>
      </w:pPr>
      <w:rPr>
        <w:rFonts w:ascii="Times New Roman" w:eastAsia="Calibri" w:hAnsi="Times New Roman" w:cs="Times New Roman" w:hint="default"/>
        <w:b w:val="0"/>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0E951AB8"/>
    <w:multiLevelType w:val="hybridMultilevel"/>
    <w:tmpl w:val="6BA6379C"/>
    <w:lvl w:ilvl="0" w:tplc="D1D203CC">
      <w:start w:val="1"/>
      <w:numFmt w:val="lowerRoman"/>
      <w:lvlText w:val="%1."/>
      <w:lvlJc w:val="left"/>
      <w:pPr>
        <w:ind w:left="1800" w:hanging="360"/>
      </w:pPr>
      <w:rPr>
        <w:rFonts w:ascii="Times New Roman" w:eastAsia="Calibri" w:hAnsi="Times New Roman" w:cs="Times New Roman"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54F2DC0"/>
    <w:multiLevelType w:val="hybridMultilevel"/>
    <w:tmpl w:val="AC747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152A97"/>
    <w:multiLevelType w:val="hybridMultilevel"/>
    <w:tmpl w:val="1C60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EB3291"/>
    <w:multiLevelType w:val="hybridMultilevel"/>
    <w:tmpl w:val="7546751A"/>
    <w:lvl w:ilvl="0" w:tplc="BFCA4592">
      <w:start w:val="1"/>
      <w:numFmt w:val="lowerLetter"/>
      <w:lvlText w:val="%1."/>
      <w:lvlJc w:val="left"/>
      <w:pPr>
        <w:ind w:left="1440" w:hanging="360"/>
      </w:pPr>
      <w:rPr>
        <w:rFonts w:ascii="Times New Roman" w:eastAsia="Calibri" w:hAnsi="Times New Roman" w:cs="Times New Roman"/>
        <w:b w:val="0"/>
        <w:u w:val="none"/>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97F4A5A"/>
    <w:multiLevelType w:val="hybridMultilevel"/>
    <w:tmpl w:val="3BEAD16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1F2D31C0"/>
    <w:multiLevelType w:val="hybridMultilevel"/>
    <w:tmpl w:val="B77ED666"/>
    <w:lvl w:ilvl="0" w:tplc="0C068680">
      <w:start w:val="1"/>
      <w:numFmt w:val="decimal"/>
      <w:lvlText w:val="%1."/>
      <w:lvlJc w:val="left"/>
      <w:pPr>
        <w:ind w:left="720" w:hanging="360"/>
      </w:pPr>
      <w:rPr>
        <w:rFonts w:hint="default"/>
        <w:b w:val="0"/>
        <w:bCs/>
      </w:rPr>
    </w:lvl>
    <w:lvl w:ilvl="1" w:tplc="993869DC">
      <w:start w:val="1"/>
      <w:numFmt w:val="lowerLetter"/>
      <w:lvlText w:val="%2."/>
      <w:lvlJc w:val="left"/>
      <w:pPr>
        <w:ind w:left="1440" w:hanging="360"/>
      </w:pPr>
      <w:rPr>
        <w:b w:val="0"/>
        <w:bCs/>
      </w:rPr>
    </w:lvl>
    <w:lvl w:ilvl="2" w:tplc="06568458">
      <w:start w:val="1"/>
      <w:numFmt w:val="lowerRoman"/>
      <w:lvlText w:val="%3."/>
      <w:lvlJc w:val="right"/>
      <w:pPr>
        <w:ind w:left="2160" w:hanging="180"/>
      </w:pPr>
      <w:rPr>
        <w:b w:val="0"/>
        <w:bCs/>
      </w:rPr>
    </w:lvl>
    <w:lvl w:ilvl="3" w:tplc="0409001B">
      <w:start w:val="1"/>
      <w:numFmt w:val="lowerRoman"/>
      <w:lvlText w:val="%4."/>
      <w:lvlJc w:val="righ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CC19D1"/>
    <w:multiLevelType w:val="hybridMultilevel"/>
    <w:tmpl w:val="C310EB40"/>
    <w:lvl w:ilvl="0" w:tplc="FC3C2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21087AAE"/>
    <w:multiLevelType w:val="hybridMultilevel"/>
    <w:tmpl w:val="65562698"/>
    <w:lvl w:ilvl="0" w:tplc="D69A81F2">
      <w:start w:val="1"/>
      <w:numFmt w:val="lowerLetter"/>
      <w:lvlText w:val="%1."/>
      <w:lvlJc w:val="left"/>
      <w:pPr>
        <w:ind w:left="1080" w:hanging="360"/>
      </w:pPr>
      <w:rPr>
        <w:rFonts w:ascii="Times New Roman" w:eastAsia="Calibri" w:hAnsi="Times New Roman" w:cs="Times New Roman"/>
      </w:rPr>
    </w:lvl>
    <w:lvl w:ilvl="1" w:tplc="D1D203CC">
      <w:start w:val="1"/>
      <w:numFmt w:val="lowerRoman"/>
      <w:lvlText w:val="%2."/>
      <w:lvlJc w:val="left"/>
      <w:pPr>
        <w:ind w:left="1800" w:hanging="360"/>
      </w:pPr>
      <w:rPr>
        <w:rFonts w:ascii="Times New Roman" w:eastAsia="Calibri" w:hAnsi="Times New Roman" w:cs="Times New Roman"/>
      </w:rPr>
    </w:lvl>
    <w:lvl w:ilvl="2" w:tplc="F866FA94">
      <w:start w:val="1"/>
      <w:numFmt w:val="decimal"/>
      <w:lvlText w:val="(%3)"/>
      <w:lvlJc w:val="left"/>
      <w:pPr>
        <w:ind w:left="2520" w:hanging="360"/>
      </w:pPr>
      <w:rPr>
        <w:rFonts w:ascii="Times New Roman" w:eastAsia="Calibri" w:hAnsi="Times New Roman" w:cs="Times New Roman"/>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2443FA9"/>
    <w:multiLevelType w:val="hybridMultilevel"/>
    <w:tmpl w:val="07EC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5C62B7"/>
    <w:multiLevelType w:val="hybridMultilevel"/>
    <w:tmpl w:val="CF50C398"/>
    <w:lvl w:ilvl="0" w:tplc="D99A6A4E">
      <w:start w:val="1"/>
      <w:numFmt w:val="lowerLetter"/>
      <w:lvlText w:val="%1."/>
      <w:lvlJc w:val="left"/>
      <w:pPr>
        <w:ind w:left="720" w:hanging="360"/>
      </w:pPr>
      <w:rPr>
        <w:rFonts w:ascii="Times New Roman" w:eastAsia="Calibri" w:hAnsi="Times New Roman" w:cs="Times New Roman"/>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990F3DC">
      <w:start w:val="1"/>
      <w:numFmt w:val="decimal"/>
      <w:lvlText w:val="(%4)"/>
      <w:lvlJc w:val="left"/>
      <w:pPr>
        <w:ind w:left="3240" w:hanging="720"/>
      </w:pPr>
      <w:rPr>
        <w:rFonts w:ascii="Times New Roman" w:eastAsia="Calibr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8D0D6E"/>
    <w:multiLevelType w:val="hybridMultilevel"/>
    <w:tmpl w:val="CDB0579A"/>
    <w:lvl w:ilvl="0" w:tplc="47D896DE">
      <w:start w:val="1"/>
      <w:numFmt w:val="bullet"/>
      <w:lvlText w:val="·"/>
      <w:lvlJc w:val="left"/>
      <w:pPr>
        <w:ind w:left="720" w:hanging="360"/>
      </w:pPr>
      <w:rPr>
        <w:rFonts w:ascii="Symbol" w:hAnsi="Symbol" w:hint="default"/>
      </w:rPr>
    </w:lvl>
    <w:lvl w:ilvl="1" w:tplc="40428312">
      <w:start w:val="1"/>
      <w:numFmt w:val="bullet"/>
      <w:lvlText w:val="o"/>
      <w:lvlJc w:val="left"/>
      <w:pPr>
        <w:ind w:left="1440" w:hanging="360"/>
      </w:pPr>
      <w:rPr>
        <w:rFonts w:ascii="Courier New" w:hAnsi="Courier New" w:hint="default"/>
      </w:rPr>
    </w:lvl>
    <w:lvl w:ilvl="2" w:tplc="C51A296C">
      <w:start w:val="1"/>
      <w:numFmt w:val="bullet"/>
      <w:lvlText w:val=""/>
      <w:lvlJc w:val="left"/>
      <w:pPr>
        <w:ind w:left="2160" w:hanging="360"/>
      </w:pPr>
      <w:rPr>
        <w:rFonts w:ascii="Wingdings" w:hAnsi="Wingdings" w:hint="default"/>
      </w:rPr>
    </w:lvl>
    <w:lvl w:ilvl="3" w:tplc="957664FE">
      <w:start w:val="1"/>
      <w:numFmt w:val="bullet"/>
      <w:lvlText w:val=""/>
      <w:lvlJc w:val="left"/>
      <w:pPr>
        <w:ind w:left="2880" w:hanging="360"/>
      </w:pPr>
      <w:rPr>
        <w:rFonts w:ascii="Symbol" w:hAnsi="Symbol" w:hint="default"/>
      </w:rPr>
    </w:lvl>
    <w:lvl w:ilvl="4" w:tplc="EB3E706E">
      <w:start w:val="1"/>
      <w:numFmt w:val="bullet"/>
      <w:lvlText w:val="o"/>
      <w:lvlJc w:val="left"/>
      <w:pPr>
        <w:ind w:left="3600" w:hanging="360"/>
      </w:pPr>
      <w:rPr>
        <w:rFonts w:ascii="Courier New" w:hAnsi="Courier New" w:hint="default"/>
      </w:rPr>
    </w:lvl>
    <w:lvl w:ilvl="5" w:tplc="B4BE8A70">
      <w:start w:val="1"/>
      <w:numFmt w:val="bullet"/>
      <w:lvlText w:val=""/>
      <w:lvlJc w:val="left"/>
      <w:pPr>
        <w:ind w:left="4320" w:hanging="360"/>
      </w:pPr>
      <w:rPr>
        <w:rFonts w:ascii="Wingdings" w:hAnsi="Wingdings" w:hint="default"/>
      </w:rPr>
    </w:lvl>
    <w:lvl w:ilvl="6" w:tplc="580E74C4">
      <w:start w:val="1"/>
      <w:numFmt w:val="bullet"/>
      <w:lvlText w:val=""/>
      <w:lvlJc w:val="left"/>
      <w:pPr>
        <w:ind w:left="5040" w:hanging="360"/>
      </w:pPr>
      <w:rPr>
        <w:rFonts w:ascii="Symbol" w:hAnsi="Symbol" w:hint="default"/>
      </w:rPr>
    </w:lvl>
    <w:lvl w:ilvl="7" w:tplc="EAE868F4">
      <w:start w:val="1"/>
      <w:numFmt w:val="bullet"/>
      <w:lvlText w:val="o"/>
      <w:lvlJc w:val="left"/>
      <w:pPr>
        <w:ind w:left="5760" w:hanging="360"/>
      </w:pPr>
      <w:rPr>
        <w:rFonts w:ascii="Courier New" w:hAnsi="Courier New" w:hint="default"/>
      </w:rPr>
    </w:lvl>
    <w:lvl w:ilvl="8" w:tplc="F47A859A">
      <w:start w:val="1"/>
      <w:numFmt w:val="bullet"/>
      <w:lvlText w:val=""/>
      <w:lvlJc w:val="left"/>
      <w:pPr>
        <w:ind w:left="6480" w:hanging="360"/>
      </w:pPr>
      <w:rPr>
        <w:rFonts w:ascii="Wingdings" w:hAnsi="Wingdings" w:hint="default"/>
      </w:rPr>
    </w:lvl>
  </w:abstractNum>
  <w:abstractNum w:abstractNumId="30" w15:restartNumberingAfterBreak="0">
    <w:nsid w:val="289B6DE0"/>
    <w:multiLevelType w:val="hybridMultilevel"/>
    <w:tmpl w:val="CF5CA1B6"/>
    <w:lvl w:ilvl="0" w:tplc="6C06A69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A458602E">
      <w:start w:val="1"/>
      <w:numFmt w:val="lowerLetter"/>
      <w:lvlText w:val="%3."/>
      <w:lvlJc w:val="left"/>
      <w:pPr>
        <w:ind w:left="2160" w:hanging="180"/>
      </w:pPr>
      <w:rPr>
        <w:b w:val="0"/>
      </w:rPr>
    </w:lvl>
    <w:lvl w:ilvl="3" w:tplc="55587ADC">
      <w:start w:val="1"/>
      <w:numFmt w:val="decimal"/>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023EE8"/>
    <w:multiLevelType w:val="hybridMultilevel"/>
    <w:tmpl w:val="C310EB40"/>
    <w:lvl w:ilvl="0" w:tplc="FC3C2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B785859"/>
    <w:multiLevelType w:val="hybridMultilevel"/>
    <w:tmpl w:val="0FA0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830419"/>
    <w:multiLevelType w:val="hybridMultilevel"/>
    <w:tmpl w:val="00DE8614"/>
    <w:lvl w:ilvl="0" w:tplc="344CD204">
      <w:start w:val="1"/>
      <w:numFmt w:val="lowerLetter"/>
      <w:pStyle w:val="aStyle"/>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F9109D2"/>
    <w:multiLevelType w:val="hybridMultilevel"/>
    <w:tmpl w:val="E416B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2D307D8"/>
    <w:multiLevelType w:val="hybridMultilevel"/>
    <w:tmpl w:val="CC6CEB10"/>
    <w:lvl w:ilvl="0" w:tplc="14B4A280">
      <w:start w:val="1"/>
      <w:numFmt w:val="decimal"/>
      <w:pStyle w:val="Level1"/>
      <w:lvlText w:val="%1."/>
      <w:lvlJc w:val="left"/>
      <w:pPr>
        <w:tabs>
          <w:tab w:val="num" w:pos="1440"/>
        </w:tabs>
        <w:ind w:left="0" w:firstLine="720"/>
      </w:pPr>
      <w:rPr>
        <w:rFonts w:hint="default"/>
        <w:u w:val="none"/>
      </w:rPr>
    </w:lvl>
    <w:lvl w:ilvl="1" w:tplc="9F7ABDAC">
      <w:start w:val="1"/>
      <w:numFmt w:val="lowerLetter"/>
      <w:pStyle w:val="Level2"/>
      <w:lvlText w:val="%2."/>
      <w:lvlJc w:val="left"/>
      <w:pPr>
        <w:tabs>
          <w:tab w:val="num" w:pos="2160"/>
        </w:tabs>
        <w:ind w:left="720" w:firstLine="720"/>
      </w:pPr>
      <w:rPr>
        <w:rFonts w:hint="default"/>
        <w:u w:val="none"/>
      </w:rPr>
    </w:lvl>
    <w:lvl w:ilvl="2" w:tplc="2064153A">
      <w:start w:val="1"/>
      <w:numFmt w:val="lowerRoman"/>
      <w:pStyle w:val="Level3"/>
      <w:lvlText w:val="%3."/>
      <w:lvlJc w:val="left"/>
      <w:pPr>
        <w:tabs>
          <w:tab w:val="num" w:pos="2880"/>
        </w:tabs>
        <w:ind w:left="1440" w:firstLine="720"/>
      </w:pPr>
      <w:rPr>
        <w:rFonts w:hint="default"/>
        <w:u w:val="none"/>
      </w:rPr>
    </w:lvl>
    <w:lvl w:ilvl="3" w:tplc="D9DA2A8E">
      <w:start w:val="1"/>
      <w:numFmt w:val="decimal"/>
      <w:pStyle w:val="Level4"/>
      <w:lvlText w:val="(%4)"/>
      <w:lvlJc w:val="left"/>
      <w:pPr>
        <w:tabs>
          <w:tab w:val="num" w:pos="3600"/>
        </w:tabs>
        <w:ind w:left="2160" w:firstLine="720"/>
      </w:pPr>
      <w:rPr>
        <w:rFonts w:hint="default"/>
        <w:u w:val="none"/>
      </w:rPr>
    </w:lvl>
    <w:lvl w:ilvl="4" w:tplc="D9E24824">
      <w:start w:val="1"/>
      <w:numFmt w:val="lowerLetter"/>
      <w:pStyle w:val="Level5"/>
      <w:lvlText w:val="(%5)"/>
      <w:lvlJc w:val="left"/>
      <w:pPr>
        <w:tabs>
          <w:tab w:val="num" w:pos="4320"/>
        </w:tabs>
        <w:ind w:left="2880" w:firstLine="720"/>
      </w:pPr>
      <w:rPr>
        <w:rFonts w:hint="default"/>
        <w:u w:val="none"/>
      </w:rPr>
    </w:lvl>
    <w:lvl w:ilvl="5" w:tplc="E6D64086">
      <w:start w:val="1"/>
      <w:numFmt w:val="lowerRoman"/>
      <w:pStyle w:val="Level6"/>
      <w:lvlText w:val="(%6)"/>
      <w:lvlJc w:val="left"/>
      <w:pPr>
        <w:tabs>
          <w:tab w:val="num" w:pos="5040"/>
        </w:tabs>
        <w:ind w:left="3600" w:firstLine="720"/>
      </w:pPr>
      <w:rPr>
        <w:rFonts w:hint="default"/>
        <w:u w:val="none"/>
      </w:rPr>
    </w:lvl>
    <w:lvl w:ilvl="6" w:tplc="C5E0C72C">
      <w:start w:val="1"/>
      <w:numFmt w:val="decimal"/>
      <w:pStyle w:val="Level7"/>
      <w:lvlText w:val="%7)"/>
      <w:lvlJc w:val="left"/>
      <w:pPr>
        <w:tabs>
          <w:tab w:val="num" w:pos="5760"/>
        </w:tabs>
        <w:ind w:left="4320" w:firstLine="720"/>
      </w:pPr>
      <w:rPr>
        <w:rFonts w:hint="default"/>
        <w:u w:val="none"/>
      </w:rPr>
    </w:lvl>
    <w:lvl w:ilvl="7" w:tplc="74B00A8E">
      <w:start w:val="1"/>
      <w:numFmt w:val="lowerLetter"/>
      <w:pStyle w:val="Level8"/>
      <w:lvlText w:val="%8)"/>
      <w:lvlJc w:val="left"/>
      <w:pPr>
        <w:tabs>
          <w:tab w:val="num" w:pos="6480"/>
        </w:tabs>
        <w:ind w:left="5040" w:firstLine="720"/>
      </w:pPr>
      <w:rPr>
        <w:rFonts w:hint="default"/>
        <w:u w:val="none"/>
      </w:rPr>
    </w:lvl>
    <w:lvl w:ilvl="8" w:tplc="59B87062">
      <w:start w:val="1"/>
      <w:numFmt w:val="lowerRoman"/>
      <w:pStyle w:val="Level9"/>
      <w:lvlText w:val="%9)"/>
      <w:lvlJc w:val="left"/>
      <w:pPr>
        <w:tabs>
          <w:tab w:val="num" w:pos="7200"/>
        </w:tabs>
        <w:ind w:left="5760" w:firstLine="720"/>
      </w:pPr>
      <w:rPr>
        <w:rFonts w:hint="default"/>
        <w:u w:val="none"/>
      </w:rPr>
    </w:lvl>
  </w:abstractNum>
  <w:abstractNum w:abstractNumId="36" w15:restartNumberingAfterBreak="0">
    <w:nsid w:val="35292455"/>
    <w:multiLevelType w:val="hybridMultilevel"/>
    <w:tmpl w:val="D5F6E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5E1B82"/>
    <w:multiLevelType w:val="hybridMultilevel"/>
    <w:tmpl w:val="42121FE4"/>
    <w:lvl w:ilvl="0" w:tplc="E1A07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81C5646"/>
    <w:multiLevelType w:val="hybridMultilevel"/>
    <w:tmpl w:val="A3DCBC12"/>
    <w:lvl w:ilvl="0" w:tplc="81E0E708">
      <w:start w:val="1"/>
      <w:numFmt w:val="decimal"/>
      <w:lvlRestart w:val="0"/>
      <w:pStyle w:val="Heading1"/>
      <w:lvlText w:val="%1."/>
      <w:lvlJc w:val="left"/>
      <w:pPr>
        <w:tabs>
          <w:tab w:val="num" w:pos="1440"/>
        </w:tabs>
        <w:ind w:left="0" w:firstLine="720"/>
      </w:pPr>
      <w:rPr>
        <w:rFonts w:hint="default"/>
        <w:b w:val="0"/>
        <w:i w:val="0"/>
        <w:caps w:val="0"/>
        <w:sz w:val="24"/>
        <w:u w:val="none"/>
      </w:rPr>
    </w:lvl>
    <w:lvl w:ilvl="1" w:tplc="BE847DDC">
      <w:start w:val="1"/>
      <w:numFmt w:val="lowerLetter"/>
      <w:pStyle w:val="Heading2"/>
      <w:lvlText w:val="%2."/>
      <w:lvlJc w:val="left"/>
      <w:pPr>
        <w:tabs>
          <w:tab w:val="num" w:pos="2160"/>
        </w:tabs>
        <w:ind w:left="720" w:firstLine="720"/>
      </w:pPr>
      <w:rPr>
        <w:rFonts w:hint="default"/>
        <w:b w:val="0"/>
        <w:i w:val="0"/>
        <w:caps w:val="0"/>
        <w:u w:val="none"/>
      </w:rPr>
    </w:lvl>
    <w:lvl w:ilvl="2" w:tplc="C744145A">
      <w:start w:val="1"/>
      <w:numFmt w:val="lowerRoman"/>
      <w:pStyle w:val="Heading3"/>
      <w:lvlText w:val="%3."/>
      <w:lvlJc w:val="left"/>
      <w:pPr>
        <w:tabs>
          <w:tab w:val="num" w:pos="2880"/>
        </w:tabs>
        <w:ind w:left="1440" w:firstLine="720"/>
      </w:pPr>
      <w:rPr>
        <w:rFonts w:hint="default"/>
        <w:u w:val="none"/>
      </w:rPr>
    </w:lvl>
    <w:lvl w:ilvl="3" w:tplc="30524558">
      <w:start w:val="1"/>
      <w:numFmt w:val="decimal"/>
      <w:pStyle w:val="Heading4"/>
      <w:lvlText w:val="(%4)"/>
      <w:lvlJc w:val="left"/>
      <w:pPr>
        <w:tabs>
          <w:tab w:val="num" w:pos="3600"/>
        </w:tabs>
        <w:ind w:left="2160" w:firstLine="720"/>
      </w:pPr>
      <w:rPr>
        <w:rFonts w:hint="default"/>
        <w:u w:val="none"/>
      </w:rPr>
    </w:lvl>
    <w:lvl w:ilvl="4" w:tplc="8F00938E">
      <w:start w:val="1"/>
      <w:numFmt w:val="lowerLetter"/>
      <w:pStyle w:val="Heading5"/>
      <w:lvlText w:val="(%5)"/>
      <w:lvlJc w:val="left"/>
      <w:pPr>
        <w:tabs>
          <w:tab w:val="num" w:pos="4320"/>
        </w:tabs>
        <w:ind w:left="2880" w:firstLine="720"/>
      </w:pPr>
      <w:rPr>
        <w:rFonts w:hint="default"/>
        <w:u w:val="none"/>
      </w:rPr>
    </w:lvl>
    <w:lvl w:ilvl="5" w:tplc="4DBEE85C">
      <w:start w:val="1"/>
      <w:numFmt w:val="lowerRoman"/>
      <w:pStyle w:val="Heading6"/>
      <w:lvlText w:val="(%6)"/>
      <w:lvlJc w:val="left"/>
      <w:pPr>
        <w:tabs>
          <w:tab w:val="num" w:pos="5040"/>
        </w:tabs>
        <w:ind w:left="3600" w:firstLine="720"/>
      </w:pPr>
      <w:rPr>
        <w:rFonts w:hint="default"/>
        <w:u w:val="none"/>
      </w:rPr>
    </w:lvl>
    <w:lvl w:ilvl="6" w:tplc="ADD8B4BA">
      <w:start w:val="1"/>
      <w:numFmt w:val="decimal"/>
      <w:pStyle w:val="Heading7"/>
      <w:lvlText w:val="%7)"/>
      <w:lvlJc w:val="left"/>
      <w:pPr>
        <w:tabs>
          <w:tab w:val="num" w:pos="5760"/>
        </w:tabs>
        <w:ind w:left="4320" w:firstLine="720"/>
      </w:pPr>
      <w:rPr>
        <w:rFonts w:hint="default"/>
        <w:u w:val="none"/>
      </w:rPr>
    </w:lvl>
    <w:lvl w:ilvl="7" w:tplc="C86A0B7E">
      <w:start w:val="1"/>
      <w:numFmt w:val="lowerLetter"/>
      <w:pStyle w:val="Heading8"/>
      <w:lvlText w:val="%8)"/>
      <w:lvlJc w:val="left"/>
      <w:pPr>
        <w:tabs>
          <w:tab w:val="num" w:pos="6480"/>
        </w:tabs>
        <w:ind w:left="5040" w:firstLine="720"/>
      </w:pPr>
      <w:rPr>
        <w:rFonts w:hint="default"/>
        <w:u w:val="none"/>
      </w:rPr>
    </w:lvl>
    <w:lvl w:ilvl="8" w:tplc="5024F0F2">
      <w:start w:val="1"/>
      <w:numFmt w:val="upperLetter"/>
      <w:pStyle w:val="Heading9"/>
      <w:suff w:val="nothing"/>
      <w:lvlText w:val="Exhibit %9"/>
      <w:lvlJc w:val="left"/>
      <w:pPr>
        <w:ind w:left="0" w:firstLine="0"/>
      </w:pPr>
      <w:rPr>
        <w:rFonts w:hint="default"/>
        <w:u w:val="none"/>
      </w:rPr>
    </w:lvl>
  </w:abstractNum>
  <w:abstractNum w:abstractNumId="39" w15:restartNumberingAfterBreak="0">
    <w:nsid w:val="39912D3D"/>
    <w:multiLevelType w:val="hybridMultilevel"/>
    <w:tmpl w:val="25940412"/>
    <w:lvl w:ilvl="0" w:tplc="0409000F">
      <w:start w:val="1"/>
      <w:numFmt w:val="decimal"/>
      <w:lvlText w:val="%1."/>
      <w:lvlJc w:val="left"/>
      <w:pPr>
        <w:ind w:left="1080" w:hanging="360"/>
      </w:pPr>
      <w:rPr>
        <w:rFonts w:hint="default"/>
        <w:b w:val="0"/>
        <w:u w:val="none"/>
      </w:rPr>
    </w:lvl>
    <w:lvl w:ilvl="1" w:tplc="A458602E">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D273C6F"/>
    <w:multiLevelType w:val="hybridMultilevel"/>
    <w:tmpl w:val="6246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36562A"/>
    <w:multiLevelType w:val="hybridMultilevel"/>
    <w:tmpl w:val="33CEBE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0CA5652"/>
    <w:multiLevelType w:val="hybridMultilevel"/>
    <w:tmpl w:val="6A06F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0FF2F01"/>
    <w:multiLevelType w:val="hybridMultilevel"/>
    <w:tmpl w:val="C654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17559B5"/>
    <w:multiLevelType w:val="hybridMultilevel"/>
    <w:tmpl w:val="21865DE6"/>
    <w:lvl w:ilvl="0" w:tplc="DDBAB516">
      <w:start w:val="1"/>
      <w:numFmt w:val="upperLetter"/>
      <w:pStyle w:val="AHead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1D65FA8"/>
    <w:multiLevelType w:val="hybridMultilevel"/>
    <w:tmpl w:val="F99A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24F07FD"/>
    <w:multiLevelType w:val="hybridMultilevel"/>
    <w:tmpl w:val="DFCC110C"/>
    <w:lvl w:ilvl="0" w:tplc="6D26B4F6">
      <w:start w:val="1"/>
      <w:numFmt w:val="lowerLetter"/>
      <w:lvlText w:val="%1."/>
      <w:lvlJc w:val="left"/>
      <w:pPr>
        <w:ind w:left="1440" w:hanging="360"/>
      </w:pPr>
      <w:rPr>
        <w:rFonts w:ascii="Times New Roman" w:eastAsia="Calibri" w:hAnsi="Times New Roman" w:cs="Arial"/>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43317A40"/>
    <w:multiLevelType w:val="hybridMultilevel"/>
    <w:tmpl w:val="6D0E1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3C93F1B"/>
    <w:multiLevelType w:val="hybridMultilevel"/>
    <w:tmpl w:val="64CC471A"/>
    <w:lvl w:ilvl="0" w:tplc="06568458">
      <w:start w:val="1"/>
      <w:numFmt w:val="lowerRoman"/>
      <w:lvlText w:val="%1."/>
      <w:lvlJc w:val="right"/>
      <w:pPr>
        <w:ind w:left="1800" w:hanging="360"/>
      </w:pPr>
      <w:rPr>
        <w:rFonts w:hint="default"/>
        <w:b w:val="0"/>
        <w:bC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480228A8"/>
    <w:multiLevelType w:val="hybridMultilevel"/>
    <w:tmpl w:val="490CCC1A"/>
    <w:lvl w:ilvl="0" w:tplc="E26036FA">
      <w:start w:val="1"/>
      <w:numFmt w:val="lowerRoman"/>
      <w:lvlText w:val="(%1)"/>
      <w:lvlJc w:val="left"/>
      <w:pPr>
        <w:ind w:left="2880" w:hanging="720"/>
      </w:pPr>
      <w:rPr>
        <w:rFonts w:hint="default"/>
      </w:rPr>
    </w:lvl>
    <w:lvl w:ilvl="1" w:tplc="04090001">
      <w:start w:val="1"/>
      <w:numFmt w:val="bullet"/>
      <w:lvlText w:val=""/>
      <w:lvlJc w:val="left"/>
      <w:pPr>
        <w:ind w:left="3240" w:hanging="360"/>
      </w:pPr>
      <w:rPr>
        <w:rFonts w:ascii="Symbol" w:hAnsi="Symbol" w:hint="default"/>
      </w:rPr>
    </w:lvl>
    <w:lvl w:ilvl="2" w:tplc="0409001B">
      <w:start w:val="1"/>
      <w:numFmt w:val="lowerRoman"/>
      <w:lvlText w:val="%3."/>
      <w:lvlJc w:val="right"/>
      <w:pPr>
        <w:ind w:left="3960" w:hanging="180"/>
      </w:pPr>
    </w:lvl>
    <w:lvl w:ilvl="3" w:tplc="19E6FC18">
      <w:start w:val="1"/>
      <w:numFmt w:val="decimal"/>
      <w:lvlText w:val="(%4)"/>
      <w:lvlJc w:val="left"/>
      <w:pPr>
        <w:ind w:left="4680" w:hanging="360"/>
      </w:pPr>
      <w:rPr>
        <w:rFonts w:ascii="Times New Roman" w:eastAsia="Calibri" w:hAnsi="Times New Roman" w:cs="Times New Roman"/>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15:restartNumberingAfterBreak="0">
    <w:nsid w:val="4D6033D8"/>
    <w:multiLevelType w:val="hybridMultilevel"/>
    <w:tmpl w:val="6C464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F3C7C03"/>
    <w:multiLevelType w:val="hybridMultilevel"/>
    <w:tmpl w:val="81B0E422"/>
    <w:lvl w:ilvl="0" w:tplc="1E5C2834">
      <w:start w:val="1"/>
      <w:numFmt w:val="upperLetter"/>
      <w:lvlText w:val="%1."/>
      <w:lvlJc w:val="left"/>
      <w:pPr>
        <w:ind w:left="720" w:hanging="360"/>
      </w:pPr>
      <w:rPr>
        <w:rFonts w:hint="default"/>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1171BD2"/>
    <w:multiLevelType w:val="hybridMultilevel"/>
    <w:tmpl w:val="E2489E0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15200E8"/>
    <w:multiLevelType w:val="hybridMultilevel"/>
    <w:tmpl w:val="A1D61838"/>
    <w:lvl w:ilvl="0" w:tplc="0409000F">
      <w:start w:val="1"/>
      <w:numFmt w:val="decimal"/>
      <w:lvlText w:val="%1."/>
      <w:lvlJc w:val="left"/>
      <w:pPr>
        <w:ind w:left="720" w:hanging="360"/>
      </w:pPr>
      <w:rPr>
        <w:rFonts w:hint="default"/>
        <w:b w:val="0"/>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2E86611"/>
    <w:multiLevelType w:val="hybridMultilevel"/>
    <w:tmpl w:val="EF2062E2"/>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5" w15:restartNumberingAfterBreak="0">
    <w:nsid w:val="535248E4"/>
    <w:multiLevelType w:val="hybridMultilevel"/>
    <w:tmpl w:val="523ACB90"/>
    <w:lvl w:ilvl="0" w:tplc="6C06A69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A458602E">
      <w:start w:val="1"/>
      <w:numFmt w:val="lowerLetter"/>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6E83D7F"/>
    <w:multiLevelType w:val="hybridMultilevel"/>
    <w:tmpl w:val="C11619F4"/>
    <w:lvl w:ilvl="0" w:tplc="0C068680">
      <w:start w:val="1"/>
      <w:numFmt w:val="decimal"/>
      <w:lvlText w:val="%1."/>
      <w:lvlJc w:val="left"/>
      <w:pPr>
        <w:ind w:left="720" w:hanging="360"/>
      </w:pPr>
      <w:rPr>
        <w:rFonts w:hint="default"/>
        <w:b w:val="0"/>
        <w:bCs/>
      </w:rPr>
    </w:lvl>
    <w:lvl w:ilvl="1" w:tplc="993869DC">
      <w:start w:val="1"/>
      <w:numFmt w:val="lowerLetter"/>
      <w:lvlText w:val="%2."/>
      <w:lvlJc w:val="left"/>
      <w:pPr>
        <w:ind w:left="1440" w:hanging="360"/>
      </w:pPr>
      <w:rPr>
        <w:b w:val="0"/>
        <w:bCs/>
      </w:rPr>
    </w:lvl>
    <w:lvl w:ilvl="2" w:tplc="A458602E">
      <w:start w:val="1"/>
      <w:numFmt w:val="lowerLetter"/>
      <w:lvlText w:val="%3."/>
      <w:lvlJc w:val="left"/>
      <w:pPr>
        <w:ind w:left="2160" w:hanging="180"/>
      </w:pPr>
      <w:rPr>
        <w:b w:val="0"/>
        <w:bCs/>
      </w:rPr>
    </w:lvl>
    <w:lvl w:ilvl="3" w:tplc="7B84F08C">
      <w:start w:val="1"/>
      <w:numFmt w:val="decimal"/>
      <w:lvlText w:val="(%4)"/>
      <w:lvlJc w:val="left"/>
      <w:pPr>
        <w:ind w:left="2880" w:hanging="360"/>
      </w:pPr>
      <w:rPr>
        <w:rFonts w:ascii="Times New Roman" w:eastAsia="Calibri" w:hAnsi="Times New Roman" w:cs="Times New Roman"/>
        <w:b w:val="0"/>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78727A6"/>
    <w:multiLevelType w:val="hybridMultilevel"/>
    <w:tmpl w:val="A3B4D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94F7976"/>
    <w:multiLevelType w:val="hybridMultilevel"/>
    <w:tmpl w:val="AC8E3DC8"/>
    <w:lvl w:ilvl="0" w:tplc="0409000F">
      <w:start w:val="1"/>
      <w:numFmt w:val="decimal"/>
      <w:lvlText w:val="%1."/>
      <w:lvlJc w:val="left"/>
      <w:pPr>
        <w:ind w:left="720" w:hanging="360"/>
      </w:pPr>
      <w:rPr>
        <w:rFonts w:hint="default"/>
        <w:b w:val="0"/>
        <w:u w:val="none"/>
      </w:rPr>
    </w:lvl>
    <w:lvl w:ilvl="1" w:tplc="DD50C76C">
      <w:start w:val="1"/>
      <w:numFmt w:val="lowerLetter"/>
      <w:lvlText w:val="%2."/>
      <w:lvlJc w:val="left"/>
      <w:pPr>
        <w:ind w:left="1440" w:hanging="360"/>
      </w:pPr>
      <w:rPr>
        <w:b w:val="0"/>
        <w:bCs/>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9A54C4"/>
    <w:multiLevelType w:val="hybridMultilevel"/>
    <w:tmpl w:val="4B84856C"/>
    <w:lvl w:ilvl="0" w:tplc="F56010E4">
      <w:start w:val="1"/>
      <w:numFmt w:val="decimal"/>
      <w:pStyle w:val="1Head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C9C0409"/>
    <w:multiLevelType w:val="hybridMultilevel"/>
    <w:tmpl w:val="4FB40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B045CF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CA91097"/>
    <w:multiLevelType w:val="hybridMultilevel"/>
    <w:tmpl w:val="F60A6416"/>
    <w:lvl w:ilvl="0" w:tplc="F530D5F8">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FE94BAF"/>
    <w:multiLevelType w:val="hybridMultilevel"/>
    <w:tmpl w:val="D706BB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1891738"/>
    <w:multiLevelType w:val="hybridMultilevel"/>
    <w:tmpl w:val="0D5CF328"/>
    <w:lvl w:ilvl="0" w:tplc="E26036FA">
      <w:start w:val="1"/>
      <w:numFmt w:val="lowerRoman"/>
      <w:lvlText w:val="(%1)"/>
      <w:lvlJc w:val="left"/>
      <w:pPr>
        <w:ind w:left="2160" w:hanging="720"/>
      </w:pPr>
      <w:rPr>
        <w:rFonts w:hint="default"/>
      </w:rPr>
    </w:lvl>
    <w:lvl w:ilvl="1" w:tplc="FDA6700A">
      <w:start w:val="1"/>
      <w:numFmt w:val="decimal"/>
      <w:lvlText w:val="(%2)"/>
      <w:lvlJc w:val="left"/>
      <w:pPr>
        <w:ind w:left="2520" w:hanging="360"/>
      </w:pPr>
      <w:rPr>
        <w:rFonts w:ascii="Times New Roman" w:eastAsia="Calibri" w:hAnsi="Times New Roman" w:cs="Times New Roman"/>
      </w:rPr>
    </w:lvl>
    <w:lvl w:ilvl="2" w:tplc="E202F968">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631A2766"/>
    <w:multiLevelType w:val="hybridMultilevel"/>
    <w:tmpl w:val="4C769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33F2125"/>
    <w:multiLevelType w:val="hybridMultilevel"/>
    <w:tmpl w:val="9EBAEA2C"/>
    <w:lvl w:ilvl="0" w:tplc="FFFFFFFF">
      <w:start w:val="1"/>
      <w:numFmt w:val="upperRoman"/>
      <w:pStyle w:val="TOPICHEADER"/>
      <w:lvlText w:val="%1."/>
      <w:lvlJc w:val="right"/>
      <w:pPr>
        <w:ind w:left="30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6" w15:restartNumberingAfterBreak="0">
    <w:nsid w:val="639C34F5"/>
    <w:multiLevelType w:val="hybridMultilevel"/>
    <w:tmpl w:val="644A00BC"/>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1727FA4"/>
    <w:multiLevelType w:val="hybridMultilevel"/>
    <w:tmpl w:val="F9D882AC"/>
    <w:lvl w:ilvl="0" w:tplc="9152735C">
      <w:start w:val="1"/>
      <w:numFmt w:val="bullet"/>
      <w:lvlText w:val="·"/>
      <w:lvlJc w:val="left"/>
      <w:pPr>
        <w:ind w:left="720" w:hanging="360"/>
      </w:pPr>
      <w:rPr>
        <w:rFonts w:ascii="Symbol" w:hAnsi="Symbol" w:hint="default"/>
      </w:rPr>
    </w:lvl>
    <w:lvl w:ilvl="1" w:tplc="0546C59E">
      <w:start w:val="1"/>
      <w:numFmt w:val="bullet"/>
      <w:lvlText w:val="o"/>
      <w:lvlJc w:val="left"/>
      <w:pPr>
        <w:ind w:left="1440" w:hanging="360"/>
      </w:pPr>
      <w:rPr>
        <w:rFonts w:ascii="Courier New" w:hAnsi="Courier New" w:hint="default"/>
      </w:rPr>
    </w:lvl>
    <w:lvl w:ilvl="2" w:tplc="D0E2FBDA">
      <w:start w:val="1"/>
      <w:numFmt w:val="bullet"/>
      <w:lvlText w:val=""/>
      <w:lvlJc w:val="left"/>
      <w:pPr>
        <w:ind w:left="2160" w:hanging="360"/>
      </w:pPr>
      <w:rPr>
        <w:rFonts w:ascii="Wingdings" w:hAnsi="Wingdings" w:hint="default"/>
      </w:rPr>
    </w:lvl>
    <w:lvl w:ilvl="3" w:tplc="9D2C10CC">
      <w:start w:val="1"/>
      <w:numFmt w:val="bullet"/>
      <w:lvlText w:val=""/>
      <w:lvlJc w:val="left"/>
      <w:pPr>
        <w:ind w:left="2880" w:hanging="360"/>
      </w:pPr>
      <w:rPr>
        <w:rFonts w:ascii="Symbol" w:hAnsi="Symbol" w:hint="default"/>
      </w:rPr>
    </w:lvl>
    <w:lvl w:ilvl="4" w:tplc="E82473F6">
      <w:start w:val="1"/>
      <w:numFmt w:val="bullet"/>
      <w:lvlText w:val="o"/>
      <w:lvlJc w:val="left"/>
      <w:pPr>
        <w:ind w:left="3600" w:hanging="360"/>
      </w:pPr>
      <w:rPr>
        <w:rFonts w:ascii="Courier New" w:hAnsi="Courier New" w:hint="default"/>
      </w:rPr>
    </w:lvl>
    <w:lvl w:ilvl="5" w:tplc="3FF2A4C0">
      <w:start w:val="1"/>
      <w:numFmt w:val="bullet"/>
      <w:lvlText w:val=""/>
      <w:lvlJc w:val="left"/>
      <w:pPr>
        <w:ind w:left="4320" w:hanging="360"/>
      </w:pPr>
      <w:rPr>
        <w:rFonts w:ascii="Wingdings" w:hAnsi="Wingdings" w:hint="default"/>
      </w:rPr>
    </w:lvl>
    <w:lvl w:ilvl="6" w:tplc="F34406FC">
      <w:start w:val="1"/>
      <w:numFmt w:val="bullet"/>
      <w:lvlText w:val=""/>
      <w:lvlJc w:val="left"/>
      <w:pPr>
        <w:ind w:left="5040" w:hanging="360"/>
      </w:pPr>
      <w:rPr>
        <w:rFonts w:ascii="Symbol" w:hAnsi="Symbol" w:hint="default"/>
      </w:rPr>
    </w:lvl>
    <w:lvl w:ilvl="7" w:tplc="3FEA4D18">
      <w:start w:val="1"/>
      <w:numFmt w:val="bullet"/>
      <w:lvlText w:val="o"/>
      <w:lvlJc w:val="left"/>
      <w:pPr>
        <w:ind w:left="5760" w:hanging="360"/>
      </w:pPr>
      <w:rPr>
        <w:rFonts w:ascii="Courier New" w:hAnsi="Courier New" w:hint="default"/>
      </w:rPr>
    </w:lvl>
    <w:lvl w:ilvl="8" w:tplc="E54E6954">
      <w:start w:val="1"/>
      <w:numFmt w:val="bullet"/>
      <w:lvlText w:val=""/>
      <w:lvlJc w:val="left"/>
      <w:pPr>
        <w:ind w:left="6480" w:hanging="360"/>
      </w:pPr>
      <w:rPr>
        <w:rFonts w:ascii="Wingdings" w:hAnsi="Wingdings" w:hint="default"/>
      </w:rPr>
    </w:lvl>
  </w:abstractNum>
  <w:abstractNum w:abstractNumId="68" w15:restartNumberingAfterBreak="0">
    <w:nsid w:val="736E06EA"/>
    <w:multiLevelType w:val="hybridMultilevel"/>
    <w:tmpl w:val="C8982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3D50235"/>
    <w:multiLevelType w:val="hybridMultilevel"/>
    <w:tmpl w:val="A1E0A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41F228C"/>
    <w:multiLevelType w:val="hybridMultilevel"/>
    <w:tmpl w:val="7C66F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4A660F0"/>
    <w:multiLevelType w:val="hybridMultilevel"/>
    <w:tmpl w:val="2B1C3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4C45296"/>
    <w:multiLevelType w:val="hybridMultilevel"/>
    <w:tmpl w:val="60505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C230F52"/>
    <w:multiLevelType w:val="hybridMultilevel"/>
    <w:tmpl w:val="F08238EE"/>
    <w:lvl w:ilvl="0" w:tplc="F1747306">
      <w:start w:val="1"/>
      <w:numFmt w:val="lowerLetter"/>
      <w:lvlText w:val="%1."/>
      <w:lvlJc w:val="left"/>
      <w:pPr>
        <w:ind w:left="1440" w:hanging="360"/>
      </w:pPr>
      <w:rPr>
        <w:rFonts w:ascii="Times New Roman" w:eastAsia="Calibri" w:hAnsi="Times New Roman" w:cs="Times New Roman" w:hint="default"/>
        <w:b w:val="0"/>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7D213D59"/>
    <w:multiLevelType w:val="hybridMultilevel"/>
    <w:tmpl w:val="4440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D586BC1"/>
    <w:multiLevelType w:val="hybridMultilevel"/>
    <w:tmpl w:val="7D387456"/>
    <w:lvl w:ilvl="0" w:tplc="5C4C66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7"/>
  </w:num>
  <w:num w:numId="2">
    <w:abstractNumId w:val="29"/>
  </w:num>
  <w:num w:numId="3">
    <w:abstractNumId w:val="12"/>
  </w:num>
  <w:num w:numId="4">
    <w:abstractNumId w:val="38"/>
  </w:num>
  <w:num w:numId="5">
    <w:abstractNumId w:val="3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13"/>
  </w:num>
  <w:num w:numId="18">
    <w:abstractNumId w:val="60"/>
  </w:num>
  <w:num w:numId="19">
    <w:abstractNumId w:val="42"/>
  </w:num>
  <w:num w:numId="20">
    <w:abstractNumId w:val="47"/>
  </w:num>
  <w:num w:numId="21">
    <w:abstractNumId w:val="68"/>
  </w:num>
  <w:num w:numId="22">
    <w:abstractNumId w:val="19"/>
  </w:num>
  <w:num w:numId="23">
    <w:abstractNumId w:val="32"/>
  </w:num>
  <w:num w:numId="24">
    <w:abstractNumId w:val="44"/>
  </w:num>
  <w:num w:numId="25">
    <w:abstractNumId w:val="59"/>
  </w:num>
  <w:num w:numId="26">
    <w:abstractNumId w:val="59"/>
    <w:lvlOverride w:ilvl="0">
      <w:startOverride w:val="1"/>
    </w:lvlOverride>
  </w:num>
  <w:num w:numId="27">
    <w:abstractNumId w:val="33"/>
  </w:num>
  <w:num w:numId="28">
    <w:abstractNumId w:val="33"/>
    <w:lvlOverride w:ilvl="0">
      <w:startOverride w:val="1"/>
    </w:lvlOverride>
  </w:num>
  <w:num w:numId="29">
    <w:abstractNumId w:val="33"/>
    <w:lvlOverride w:ilvl="0">
      <w:startOverride w:val="1"/>
    </w:lvlOverride>
  </w:num>
  <w:num w:numId="30">
    <w:abstractNumId w:val="33"/>
    <w:lvlOverride w:ilvl="0">
      <w:startOverride w:val="1"/>
    </w:lvlOverride>
  </w:num>
  <w:num w:numId="31">
    <w:abstractNumId w:val="59"/>
    <w:lvlOverride w:ilvl="0">
      <w:startOverride w:val="1"/>
    </w:lvlOverride>
  </w:num>
  <w:num w:numId="32">
    <w:abstractNumId w:val="59"/>
    <w:lvlOverride w:ilvl="0">
      <w:startOverride w:val="1"/>
    </w:lvlOverride>
  </w:num>
  <w:num w:numId="33">
    <w:abstractNumId w:val="44"/>
    <w:lvlOverride w:ilvl="0">
      <w:startOverride w:val="1"/>
    </w:lvlOverride>
  </w:num>
  <w:num w:numId="34">
    <w:abstractNumId w:val="44"/>
    <w:lvlOverride w:ilvl="0">
      <w:startOverride w:val="1"/>
    </w:lvlOverride>
  </w:num>
  <w:num w:numId="35">
    <w:abstractNumId w:val="64"/>
  </w:num>
  <w:num w:numId="36">
    <w:abstractNumId w:val="34"/>
  </w:num>
  <w:num w:numId="37">
    <w:abstractNumId w:val="59"/>
    <w:lvlOverride w:ilvl="0">
      <w:startOverride w:val="1"/>
    </w:lvlOverride>
  </w:num>
  <w:num w:numId="38">
    <w:abstractNumId w:val="59"/>
    <w:lvlOverride w:ilvl="0">
      <w:startOverride w:val="1"/>
    </w:lvlOverride>
  </w:num>
  <w:num w:numId="39">
    <w:abstractNumId w:val="44"/>
    <w:lvlOverride w:ilvl="0">
      <w:startOverride w:val="1"/>
    </w:lvlOverride>
  </w:num>
  <w:num w:numId="40">
    <w:abstractNumId w:val="59"/>
    <w:lvlOverride w:ilvl="0">
      <w:startOverride w:val="1"/>
    </w:lvlOverride>
  </w:num>
  <w:num w:numId="41">
    <w:abstractNumId w:val="20"/>
  </w:num>
  <w:num w:numId="42">
    <w:abstractNumId w:val="69"/>
  </w:num>
  <w:num w:numId="43">
    <w:abstractNumId w:val="71"/>
  </w:num>
  <w:num w:numId="44">
    <w:abstractNumId w:val="45"/>
  </w:num>
  <w:num w:numId="45">
    <w:abstractNumId w:val="15"/>
  </w:num>
  <w:num w:numId="46">
    <w:abstractNumId w:val="27"/>
  </w:num>
  <w:num w:numId="47">
    <w:abstractNumId w:val="43"/>
  </w:num>
  <w:num w:numId="48">
    <w:abstractNumId w:val="65"/>
  </w:num>
  <w:num w:numId="49">
    <w:abstractNumId w:val="54"/>
  </w:num>
  <w:num w:numId="50">
    <w:abstractNumId w:val="52"/>
  </w:num>
  <w:num w:numId="51">
    <w:abstractNumId w:val="61"/>
  </w:num>
  <w:num w:numId="52">
    <w:abstractNumId w:val="36"/>
  </w:num>
  <w:num w:numId="53">
    <w:abstractNumId w:val="37"/>
  </w:num>
  <w:num w:numId="54">
    <w:abstractNumId w:val="48"/>
  </w:num>
  <w:num w:numId="55">
    <w:abstractNumId w:val="50"/>
  </w:num>
  <w:num w:numId="56">
    <w:abstractNumId w:val="70"/>
  </w:num>
  <w:num w:numId="57">
    <w:abstractNumId w:val="31"/>
  </w:num>
  <w:num w:numId="58">
    <w:abstractNumId w:val="24"/>
  </w:num>
  <w:num w:numId="59">
    <w:abstractNumId w:val="73"/>
  </w:num>
  <w:num w:numId="60">
    <w:abstractNumId w:val="66"/>
  </w:num>
  <w:num w:numId="61">
    <w:abstractNumId w:val="49"/>
  </w:num>
  <w:num w:numId="62">
    <w:abstractNumId w:val="63"/>
  </w:num>
  <w:num w:numId="63">
    <w:abstractNumId w:val="39"/>
  </w:num>
  <w:num w:numId="64">
    <w:abstractNumId w:val="55"/>
  </w:num>
  <w:num w:numId="65">
    <w:abstractNumId w:val="28"/>
  </w:num>
  <w:num w:numId="66">
    <w:abstractNumId w:val="53"/>
  </w:num>
  <w:num w:numId="67">
    <w:abstractNumId w:val="46"/>
  </w:num>
  <w:num w:numId="68">
    <w:abstractNumId w:val="30"/>
  </w:num>
  <w:num w:numId="69">
    <w:abstractNumId w:val="14"/>
  </w:num>
  <w:num w:numId="70">
    <w:abstractNumId w:val="56"/>
  </w:num>
  <w:num w:numId="71">
    <w:abstractNumId w:val="23"/>
  </w:num>
  <w:num w:numId="72">
    <w:abstractNumId w:val="58"/>
  </w:num>
  <w:num w:numId="73">
    <w:abstractNumId w:val="21"/>
  </w:num>
  <w:num w:numId="74">
    <w:abstractNumId w:val="22"/>
  </w:num>
  <w:num w:numId="75">
    <w:abstractNumId w:val="10"/>
  </w:num>
  <w:num w:numId="76">
    <w:abstractNumId w:val="26"/>
  </w:num>
  <w:num w:numId="77">
    <w:abstractNumId w:val="57"/>
  </w:num>
  <w:num w:numId="78">
    <w:abstractNumId w:val="16"/>
  </w:num>
  <w:num w:numId="79">
    <w:abstractNumId w:val="18"/>
  </w:num>
  <w:num w:numId="80">
    <w:abstractNumId w:val="17"/>
  </w:num>
  <w:num w:numId="81">
    <w:abstractNumId w:val="11"/>
  </w:num>
  <w:num w:numId="82">
    <w:abstractNumId w:val="72"/>
  </w:num>
  <w:num w:numId="83">
    <w:abstractNumId w:val="41"/>
  </w:num>
  <w:num w:numId="84">
    <w:abstractNumId w:val="62"/>
  </w:num>
  <w:num w:numId="85">
    <w:abstractNumId w:val="51"/>
  </w:num>
  <w:num w:numId="86">
    <w:abstractNumId w:val="44"/>
    <w:lvlOverride w:ilvl="0">
      <w:startOverride w:val="1"/>
    </w:lvlOverride>
  </w:num>
  <w:num w:numId="87">
    <w:abstractNumId w:val="44"/>
    <w:lvlOverride w:ilvl="0">
      <w:startOverride w:val="1"/>
    </w:lvlOverride>
  </w:num>
  <w:num w:numId="88">
    <w:abstractNumId w:val="40"/>
  </w:num>
  <w:num w:numId="89">
    <w:abstractNumId w:val="74"/>
  </w:num>
  <w:num w:numId="90">
    <w:abstractNumId w:val="7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7"/>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FDA"/>
    <w:rsid w:val="00001E27"/>
    <w:rsid w:val="00010C05"/>
    <w:rsid w:val="000112FB"/>
    <w:rsid w:val="00012CC3"/>
    <w:rsid w:val="00020CDF"/>
    <w:rsid w:val="00021E3A"/>
    <w:rsid w:val="00022FD2"/>
    <w:rsid w:val="0003171A"/>
    <w:rsid w:val="00035F52"/>
    <w:rsid w:val="0005044B"/>
    <w:rsid w:val="00051771"/>
    <w:rsid w:val="00052F62"/>
    <w:rsid w:val="0006403C"/>
    <w:rsid w:val="00067E02"/>
    <w:rsid w:val="0007249B"/>
    <w:rsid w:val="00074E85"/>
    <w:rsid w:val="0007665C"/>
    <w:rsid w:val="0008070A"/>
    <w:rsid w:val="0008478D"/>
    <w:rsid w:val="000A000D"/>
    <w:rsid w:val="000A0254"/>
    <w:rsid w:val="000A5302"/>
    <w:rsid w:val="000B03FA"/>
    <w:rsid w:val="000B08E8"/>
    <w:rsid w:val="000B1F03"/>
    <w:rsid w:val="000B6F05"/>
    <w:rsid w:val="000C319E"/>
    <w:rsid w:val="000C71F8"/>
    <w:rsid w:val="000D7799"/>
    <w:rsid w:val="000E4263"/>
    <w:rsid w:val="000E46AE"/>
    <w:rsid w:val="000E4F70"/>
    <w:rsid w:val="000E5917"/>
    <w:rsid w:val="000E68F5"/>
    <w:rsid w:val="000F0A7A"/>
    <w:rsid w:val="000F179E"/>
    <w:rsid w:val="000F24DE"/>
    <w:rsid w:val="000F67F0"/>
    <w:rsid w:val="001013C1"/>
    <w:rsid w:val="00102F09"/>
    <w:rsid w:val="0010300B"/>
    <w:rsid w:val="0010334E"/>
    <w:rsid w:val="001069F7"/>
    <w:rsid w:val="00114DF4"/>
    <w:rsid w:val="00120DB2"/>
    <w:rsid w:val="00122F54"/>
    <w:rsid w:val="00125ED5"/>
    <w:rsid w:val="00127B0E"/>
    <w:rsid w:val="001342C6"/>
    <w:rsid w:val="00146038"/>
    <w:rsid w:val="00151693"/>
    <w:rsid w:val="001566BA"/>
    <w:rsid w:val="001614EB"/>
    <w:rsid w:val="00162F5F"/>
    <w:rsid w:val="00163C69"/>
    <w:rsid w:val="00166231"/>
    <w:rsid w:val="001701EF"/>
    <w:rsid w:val="00171418"/>
    <w:rsid w:val="00174C4B"/>
    <w:rsid w:val="001823A7"/>
    <w:rsid w:val="00190424"/>
    <w:rsid w:val="00193450"/>
    <w:rsid w:val="00194058"/>
    <w:rsid w:val="001A015C"/>
    <w:rsid w:val="001A1E02"/>
    <w:rsid w:val="001A512B"/>
    <w:rsid w:val="001A53B0"/>
    <w:rsid w:val="001A74A5"/>
    <w:rsid w:val="001B0A22"/>
    <w:rsid w:val="001B0C81"/>
    <w:rsid w:val="001B1E55"/>
    <w:rsid w:val="001C6403"/>
    <w:rsid w:val="001C6C4E"/>
    <w:rsid w:val="001C6E7D"/>
    <w:rsid w:val="001D015E"/>
    <w:rsid w:val="001D2EE4"/>
    <w:rsid w:val="001E0293"/>
    <w:rsid w:val="001E05C7"/>
    <w:rsid w:val="001E2D26"/>
    <w:rsid w:val="001E5AA6"/>
    <w:rsid w:val="001E64DF"/>
    <w:rsid w:val="001E6AB8"/>
    <w:rsid w:val="001E715D"/>
    <w:rsid w:val="00212952"/>
    <w:rsid w:val="00213B76"/>
    <w:rsid w:val="0021415D"/>
    <w:rsid w:val="0022123D"/>
    <w:rsid w:val="002215FE"/>
    <w:rsid w:val="00235E54"/>
    <w:rsid w:val="00255A5F"/>
    <w:rsid w:val="00257E41"/>
    <w:rsid w:val="002652A8"/>
    <w:rsid w:val="0027272C"/>
    <w:rsid w:val="00275E6D"/>
    <w:rsid w:val="00296547"/>
    <w:rsid w:val="002A2E1B"/>
    <w:rsid w:val="002A33A2"/>
    <w:rsid w:val="002A5D5D"/>
    <w:rsid w:val="002B09B7"/>
    <w:rsid w:val="002B1D3B"/>
    <w:rsid w:val="002B1E61"/>
    <w:rsid w:val="002B1E71"/>
    <w:rsid w:val="002B39A7"/>
    <w:rsid w:val="002B53B3"/>
    <w:rsid w:val="002B591C"/>
    <w:rsid w:val="002C28C7"/>
    <w:rsid w:val="002D4A66"/>
    <w:rsid w:val="002E0151"/>
    <w:rsid w:val="002E11BB"/>
    <w:rsid w:val="002E6D46"/>
    <w:rsid w:val="002F24F5"/>
    <w:rsid w:val="002F2D90"/>
    <w:rsid w:val="002F58F1"/>
    <w:rsid w:val="00300A0F"/>
    <w:rsid w:val="00300A26"/>
    <w:rsid w:val="00300B27"/>
    <w:rsid w:val="0030743F"/>
    <w:rsid w:val="003130E5"/>
    <w:rsid w:val="003166A6"/>
    <w:rsid w:val="00321969"/>
    <w:rsid w:val="00321E3A"/>
    <w:rsid w:val="00325BBC"/>
    <w:rsid w:val="0033350F"/>
    <w:rsid w:val="00335A1D"/>
    <w:rsid w:val="00337489"/>
    <w:rsid w:val="00337B10"/>
    <w:rsid w:val="00342F5E"/>
    <w:rsid w:val="003450EB"/>
    <w:rsid w:val="00346903"/>
    <w:rsid w:val="00347130"/>
    <w:rsid w:val="00347858"/>
    <w:rsid w:val="003509D4"/>
    <w:rsid w:val="003528B5"/>
    <w:rsid w:val="003547D8"/>
    <w:rsid w:val="00356918"/>
    <w:rsid w:val="003616BD"/>
    <w:rsid w:val="003666A4"/>
    <w:rsid w:val="003739C5"/>
    <w:rsid w:val="00387536"/>
    <w:rsid w:val="003A089B"/>
    <w:rsid w:val="003A0EE4"/>
    <w:rsid w:val="003A2800"/>
    <w:rsid w:val="003A77FF"/>
    <w:rsid w:val="003A7B9A"/>
    <w:rsid w:val="003B7E65"/>
    <w:rsid w:val="003C6AB3"/>
    <w:rsid w:val="003D1F3D"/>
    <w:rsid w:val="003D2CA6"/>
    <w:rsid w:val="003E0C0C"/>
    <w:rsid w:val="003F04FD"/>
    <w:rsid w:val="003F0EA3"/>
    <w:rsid w:val="003F5DB2"/>
    <w:rsid w:val="00404D60"/>
    <w:rsid w:val="004058B9"/>
    <w:rsid w:val="00406631"/>
    <w:rsid w:val="00406F82"/>
    <w:rsid w:val="004157F5"/>
    <w:rsid w:val="00416334"/>
    <w:rsid w:val="0042107C"/>
    <w:rsid w:val="004273F8"/>
    <w:rsid w:val="0044491F"/>
    <w:rsid w:val="0044698C"/>
    <w:rsid w:val="0044786E"/>
    <w:rsid w:val="00450E63"/>
    <w:rsid w:val="00451EF3"/>
    <w:rsid w:val="00452479"/>
    <w:rsid w:val="00456EC5"/>
    <w:rsid w:val="00461BA4"/>
    <w:rsid w:val="004621CA"/>
    <w:rsid w:val="00465066"/>
    <w:rsid w:val="0046577B"/>
    <w:rsid w:val="00470E6F"/>
    <w:rsid w:val="00486C59"/>
    <w:rsid w:val="00492B54"/>
    <w:rsid w:val="004931B5"/>
    <w:rsid w:val="00493FE8"/>
    <w:rsid w:val="00494442"/>
    <w:rsid w:val="004B167A"/>
    <w:rsid w:val="004B170C"/>
    <w:rsid w:val="004C2D37"/>
    <w:rsid w:val="004C491C"/>
    <w:rsid w:val="004D1791"/>
    <w:rsid w:val="004D3810"/>
    <w:rsid w:val="004E4CE4"/>
    <w:rsid w:val="004E5724"/>
    <w:rsid w:val="004F414E"/>
    <w:rsid w:val="004F738B"/>
    <w:rsid w:val="0050449B"/>
    <w:rsid w:val="005079FB"/>
    <w:rsid w:val="00510822"/>
    <w:rsid w:val="00511455"/>
    <w:rsid w:val="00514234"/>
    <w:rsid w:val="00515700"/>
    <w:rsid w:val="00517370"/>
    <w:rsid w:val="00517A24"/>
    <w:rsid w:val="005204BA"/>
    <w:rsid w:val="00520762"/>
    <w:rsid w:val="005219F2"/>
    <w:rsid w:val="00521EDA"/>
    <w:rsid w:val="005254E0"/>
    <w:rsid w:val="00527E3A"/>
    <w:rsid w:val="00532232"/>
    <w:rsid w:val="005324E9"/>
    <w:rsid w:val="00540D2D"/>
    <w:rsid w:val="005415D7"/>
    <w:rsid w:val="00544B5A"/>
    <w:rsid w:val="005503D1"/>
    <w:rsid w:val="005510B4"/>
    <w:rsid w:val="00555577"/>
    <w:rsid w:val="005602A0"/>
    <w:rsid w:val="00561A78"/>
    <w:rsid w:val="00567652"/>
    <w:rsid w:val="00570EF4"/>
    <w:rsid w:val="00574491"/>
    <w:rsid w:val="0057570F"/>
    <w:rsid w:val="00575A27"/>
    <w:rsid w:val="00580ECF"/>
    <w:rsid w:val="00590AAB"/>
    <w:rsid w:val="0059484D"/>
    <w:rsid w:val="005A0822"/>
    <w:rsid w:val="005A1F28"/>
    <w:rsid w:val="005A72C8"/>
    <w:rsid w:val="005B0EFC"/>
    <w:rsid w:val="005B33AA"/>
    <w:rsid w:val="005B4384"/>
    <w:rsid w:val="005C09EB"/>
    <w:rsid w:val="005D0655"/>
    <w:rsid w:val="005D19CB"/>
    <w:rsid w:val="005D1DE6"/>
    <w:rsid w:val="005D4D44"/>
    <w:rsid w:val="005D6188"/>
    <w:rsid w:val="005D6DCF"/>
    <w:rsid w:val="005D750E"/>
    <w:rsid w:val="005E5794"/>
    <w:rsid w:val="005E5E76"/>
    <w:rsid w:val="005F7B9E"/>
    <w:rsid w:val="00605141"/>
    <w:rsid w:val="00612B2C"/>
    <w:rsid w:val="0062057E"/>
    <w:rsid w:val="00621B29"/>
    <w:rsid w:val="006223B9"/>
    <w:rsid w:val="00624706"/>
    <w:rsid w:val="00625DB6"/>
    <w:rsid w:val="00636347"/>
    <w:rsid w:val="00636425"/>
    <w:rsid w:val="00637F13"/>
    <w:rsid w:val="006470E7"/>
    <w:rsid w:val="00654BDB"/>
    <w:rsid w:val="00654D2A"/>
    <w:rsid w:val="00656A2B"/>
    <w:rsid w:val="00657472"/>
    <w:rsid w:val="00663C6E"/>
    <w:rsid w:val="0066414C"/>
    <w:rsid w:val="006654D1"/>
    <w:rsid w:val="00665F8B"/>
    <w:rsid w:val="006670BF"/>
    <w:rsid w:val="006677DD"/>
    <w:rsid w:val="00670EE4"/>
    <w:rsid w:val="00676582"/>
    <w:rsid w:val="006768B0"/>
    <w:rsid w:val="00685F41"/>
    <w:rsid w:val="006931A0"/>
    <w:rsid w:val="006A5AFF"/>
    <w:rsid w:val="006B35A9"/>
    <w:rsid w:val="006B7F14"/>
    <w:rsid w:val="006C1134"/>
    <w:rsid w:val="006C516F"/>
    <w:rsid w:val="006C6481"/>
    <w:rsid w:val="006C7C71"/>
    <w:rsid w:val="006D4145"/>
    <w:rsid w:val="006D6076"/>
    <w:rsid w:val="006E4C40"/>
    <w:rsid w:val="007112F5"/>
    <w:rsid w:val="007161B3"/>
    <w:rsid w:val="00721FF1"/>
    <w:rsid w:val="00724985"/>
    <w:rsid w:val="007475B0"/>
    <w:rsid w:val="00753189"/>
    <w:rsid w:val="007579E3"/>
    <w:rsid w:val="00766865"/>
    <w:rsid w:val="00776BA0"/>
    <w:rsid w:val="007849E9"/>
    <w:rsid w:val="0078670D"/>
    <w:rsid w:val="00790076"/>
    <w:rsid w:val="00790FD3"/>
    <w:rsid w:val="00797185"/>
    <w:rsid w:val="007A0120"/>
    <w:rsid w:val="007A4C7A"/>
    <w:rsid w:val="007A6657"/>
    <w:rsid w:val="007A6793"/>
    <w:rsid w:val="007B00AD"/>
    <w:rsid w:val="007B79BA"/>
    <w:rsid w:val="007C29E0"/>
    <w:rsid w:val="007C53E3"/>
    <w:rsid w:val="007D63A5"/>
    <w:rsid w:val="007E1B1E"/>
    <w:rsid w:val="007E3237"/>
    <w:rsid w:val="007E61EB"/>
    <w:rsid w:val="007F2799"/>
    <w:rsid w:val="007F5A4D"/>
    <w:rsid w:val="007F5B9A"/>
    <w:rsid w:val="0080602A"/>
    <w:rsid w:val="008116F2"/>
    <w:rsid w:val="0081382B"/>
    <w:rsid w:val="00821555"/>
    <w:rsid w:val="008227E2"/>
    <w:rsid w:val="00823351"/>
    <w:rsid w:val="0082360C"/>
    <w:rsid w:val="00823780"/>
    <w:rsid w:val="00824413"/>
    <w:rsid w:val="00824897"/>
    <w:rsid w:val="00842259"/>
    <w:rsid w:val="00843DAD"/>
    <w:rsid w:val="0084426D"/>
    <w:rsid w:val="00845162"/>
    <w:rsid w:val="008577A3"/>
    <w:rsid w:val="00864BF9"/>
    <w:rsid w:val="00865CE6"/>
    <w:rsid w:val="00872502"/>
    <w:rsid w:val="00874D24"/>
    <w:rsid w:val="00887483"/>
    <w:rsid w:val="008A315A"/>
    <w:rsid w:val="008A3A15"/>
    <w:rsid w:val="008A44DE"/>
    <w:rsid w:val="008B0B71"/>
    <w:rsid w:val="008B0C2E"/>
    <w:rsid w:val="008C0E64"/>
    <w:rsid w:val="008C469C"/>
    <w:rsid w:val="008C7040"/>
    <w:rsid w:val="008C7F69"/>
    <w:rsid w:val="008D2617"/>
    <w:rsid w:val="008D77A1"/>
    <w:rsid w:val="008E4B98"/>
    <w:rsid w:val="008F3ACE"/>
    <w:rsid w:val="009025E9"/>
    <w:rsid w:val="00904472"/>
    <w:rsid w:val="00906D60"/>
    <w:rsid w:val="00915447"/>
    <w:rsid w:val="00921BDF"/>
    <w:rsid w:val="00925719"/>
    <w:rsid w:val="009324BA"/>
    <w:rsid w:val="00933F89"/>
    <w:rsid w:val="0094067E"/>
    <w:rsid w:val="00945104"/>
    <w:rsid w:val="009452D7"/>
    <w:rsid w:val="009526CD"/>
    <w:rsid w:val="00952C95"/>
    <w:rsid w:val="00954465"/>
    <w:rsid w:val="00961653"/>
    <w:rsid w:val="00971AD0"/>
    <w:rsid w:val="00977662"/>
    <w:rsid w:val="0097780C"/>
    <w:rsid w:val="00980B77"/>
    <w:rsid w:val="0098302C"/>
    <w:rsid w:val="00983E1F"/>
    <w:rsid w:val="00984124"/>
    <w:rsid w:val="00984DA8"/>
    <w:rsid w:val="009A100F"/>
    <w:rsid w:val="009A5025"/>
    <w:rsid w:val="009A67E1"/>
    <w:rsid w:val="009B243E"/>
    <w:rsid w:val="009B32D2"/>
    <w:rsid w:val="009C5F45"/>
    <w:rsid w:val="009C7FF4"/>
    <w:rsid w:val="009D1760"/>
    <w:rsid w:val="009D550D"/>
    <w:rsid w:val="009D5911"/>
    <w:rsid w:val="009D65C7"/>
    <w:rsid w:val="009D6902"/>
    <w:rsid w:val="009D6CD3"/>
    <w:rsid w:val="009E2916"/>
    <w:rsid w:val="009E5C2C"/>
    <w:rsid w:val="009F1A83"/>
    <w:rsid w:val="009F2DA0"/>
    <w:rsid w:val="009F2F60"/>
    <w:rsid w:val="009F308A"/>
    <w:rsid w:val="009F4858"/>
    <w:rsid w:val="00A032F1"/>
    <w:rsid w:val="00A0699D"/>
    <w:rsid w:val="00A069FB"/>
    <w:rsid w:val="00A160B2"/>
    <w:rsid w:val="00A161DD"/>
    <w:rsid w:val="00A317BA"/>
    <w:rsid w:val="00A333A6"/>
    <w:rsid w:val="00A37427"/>
    <w:rsid w:val="00A4135B"/>
    <w:rsid w:val="00A447FC"/>
    <w:rsid w:val="00A4550A"/>
    <w:rsid w:val="00A46EBB"/>
    <w:rsid w:val="00A516AA"/>
    <w:rsid w:val="00A54572"/>
    <w:rsid w:val="00A5488B"/>
    <w:rsid w:val="00A568DD"/>
    <w:rsid w:val="00A63ADA"/>
    <w:rsid w:val="00A65636"/>
    <w:rsid w:val="00A667FD"/>
    <w:rsid w:val="00A72730"/>
    <w:rsid w:val="00A749FD"/>
    <w:rsid w:val="00A77CA3"/>
    <w:rsid w:val="00A82AFF"/>
    <w:rsid w:val="00A82CB8"/>
    <w:rsid w:val="00A83000"/>
    <w:rsid w:val="00A86B15"/>
    <w:rsid w:val="00A925E7"/>
    <w:rsid w:val="00A93F24"/>
    <w:rsid w:val="00A95209"/>
    <w:rsid w:val="00A96605"/>
    <w:rsid w:val="00A97873"/>
    <w:rsid w:val="00AA6196"/>
    <w:rsid w:val="00AA7A79"/>
    <w:rsid w:val="00AB1DB7"/>
    <w:rsid w:val="00AB4328"/>
    <w:rsid w:val="00AB4A7C"/>
    <w:rsid w:val="00AC4516"/>
    <w:rsid w:val="00AC70A8"/>
    <w:rsid w:val="00AC7528"/>
    <w:rsid w:val="00AD0315"/>
    <w:rsid w:val="00AD53B2"/>
    <w:rsid w:val="00AE2E68"/>
    <w:rsid w:val="00AE65A0"/>
    <w:rsid w:val="00AE6AE3"/>
    <w:rsid w:val="00B05D31"/>
    <w:rsid w:val="00B07327"/>
    <w:rsid w:val="00B14BCC"/>
    <w:rsid w:val="00B306D8"/>
    <w:rsid w:val="00B32DDB"/>
    <w:rsid w:val="00B33C79"/>
    <w:rsid w:val="00B37C3A"/>
    <w:rsid w:val="00B4560D"/>
    <w:rsid w:val="00B45FC5"/>
    <w:rsid w:val="00B47F72"/>
    <w:rsid w:val="00B51122"/>
    <w:rsid w:val="00B5381B"/>
    <w:rsid w:val="00B61A73"/>
    <w:rsid w:val="00B63066"/>
    <w:rsid w:val="00B67F66"/>
    <w:rsid w:val="00B752FE"/>
    <w:rsid w:val="00B75C10"/>
    <w:rsid w:val="00B778E5"/>
    <w:rsid w:val="00B92AA1"/>
    <w:rsid w:val="00BA09D6"/>
    <w:rsid w:val="00BA1149"/>
    <w:rsid w:val="00BB0AE9"/>
    <w:rsid w:val="00BB3DA9"/>
    <w:rsid w:val="00BB78B7"/>
    <w:rsid w:val="00BC5856"/>
    <w:rsid w:val="00BC5B36"/>
    <w:rsid w:val="00BD19B7"/>
    <w:rsid w:val="00BD2960"/>
    <w:rsid w:val="00BD5045"/>
    <w:rsid w:val="00BE01E1"/>
    <w:rsid w:val="00BE099F"/>
    <w:rsid w:val="00BE12D1"/>
    <w:rsid w:val="00BE7F3D"/>
    <w:rsid w:val="00BF39D3"/>
    <w:rsid w:val="00BF6927"/>
    <w:rsid w:val="00BF71B2"/>
    <w:rsid w:val="00C02A76"/>
    <w:rsid w:val="00C04F97"/>
    <w:rsid w:val="00C06583"/>
    <w:rsid w:val="00C07850"/>
    <w:rsid w:val="00C12417"/>
    <w:rsid w:val="00C1365B"/>
    <w:rsid w:val="00C151ED"/>
    <w:rsid w:val="00C226E3"/>
    <w:rsid w:val="00C24DA9"/>
    <w:rsid w:val="00C2573A"/>
    <w:rsid w:val="00C26B0E"/>
    <w:rsid w:val="00C2784D"/>
    <w:rsid w:val="00C47176"/>
    <w:rsid w:val="00C47BA3"/>
    <w:rsid w:val="00C50F78"/>
    <w:rsid w:val="00C56D84"/>
    <w:rsid w:val="00C5762C"/>
    <w:rsid w:val="00C6108D"/>
    <w:rsid w:val="00C62565"/>
    <w:rsid w:val="00C63553"/>
    <w:rsid w:val="00C65064"/>
    <w:rsid w:val="00C65625"/>
    <w:rsid w:val="00C65F17"/>
    <w:rsid w:val="00C662FA"/>
    <w:rsid w:val="00C77876"/>
    <w:rsid w:val="00C77B63"/>
    <w:rsid w:val="00C847F2"/>
    <w:rsid w:val="00C87B95"/>
    <w:rsid w:val="00C90607"/>
    <w:rsid w:val="00C91E2D"/>
    <w:rsid w:val="00CA7A07"/>
    <w:rsid w:val="00CB505E"/>
    <w:rsid w:val="00CB7F82"/>
    <w:rsid w:val="00CC256B"/>
    <w:rsid w:val="00CC3532"/>
    <w:rsid w:val="00CC65F4"/>
    <w:rsid w:val="00CE02F7"/>
    <w:rsid w:val="00CE2F69"/>
    <w:rsid w:val="00CE3B43"/>
    <w:rsid w:val="00CF4BEA"/>
    <w:rsid w:val="00CF4E25"/>
    <w:rsid w:val="00CF5B86"/>
    <w:rsid w:val="00CF65F1"/>
    <w:rsid w:val="00D00343"/>
    <w:rsid w:val="00D10768"/>
    <w:rsid w:val="00D1150C"/>
    <w:rsid w:val="00D13A88"/>
    <w:rsid w:val="00D14968"/>
    <w:rsid w:val="00D202F1"/>
    <w:rsid w:val="00D21053"/>
    <w:rsid w:val="00D2243A"/>
    <w:rsid w:val="00D32753"/>
    <w:rsid w:val="00D33CE7"/>
    <w:rsid w:val="00D342AD"/>
    <w:rsid w:val="00D36FA7"/>
    <w:rsid w:val="00D46964"/>
    <w:rsid w:val="00D46C88"/>
    <w:rsid w:val="00D50191"/>
    <w:rsid w:val="00D507CB"/>
    <w:rsid w:val="00D54B2B"/>
    <w:rsid w:val="00D57815"/>
    <w:rsid w:val="00D64CFE"/>
    <w:rsid w:val="00D874D4"/>
    <w:rsid w:val="00D90130"/>
    <w:rsid w:val="00D91D6E"/>
    <w:rsid w:val="00D928CD"/>
    <w:rsid w:val="00D9762B"/>
    <w:rsid w:val="00D97651"/>
    <w:rsid w:val="00DA0405"/>
    <w:rsid w:val="00DA0CCC"/>
    <w:rsid w:val="00DB57A2"/>
    <w:rsid w:val="00DB6384"/>
    <w:rsid w:val="00DB720D"/>
    <w:rsid w:val="00DC19E1"/>
    <w:rsid w:val="00DC2581"/>
    <w:rsid w:val="00DC3372"/>
    <w:rsid w:val="00DC6F07"/>
    <w:rsid w:val="00DD5C29"/>
    <w:rsid w:val="00DE2692"/>
    <w:rsid w:val="00DE348F"/>
    <w:rsid w:val="00DE391A"/>
    <w:rsid w:val="00DE7483"/>
    <w:rsid w:val="00DF139E"/>
    <w:rsid w:val="00DF519E"/>
    <w:rsid w:val="00DF6757"/>
    <w:rsid w:val="00E0293E"/>
    <w:rsid w:val="00E1182D"/>
    <w:rsid w:val="00E121E3"/>
    <w:rsid w:val="00E143BB"/>
    <w:rsid w:val="00E330D1"/>
    <w:rsid w:val="00E33E53"/>
    <w:rsid w:val="00E40D32"/>
    <w:rsid w:val="00E41CC8"/>
    <w:rsid w:val="00E4536B"/>
    <w:rsid w:val="00E557DE"/>
    <w:rsid w:val="00E57D02"/>
    <w:rsid w:val="00E6021C"/>
    <w:rsid w:val="00E61707"/>
    <w:rsid w:val="00E61F88"/>
    <w:rsid w:val="00E716F9"/>
    <w:rsid w:val="00E72B26"/>
    <w:rsid w:val="00E845BB"/>
    <w:rsid w:val="00E8749B"/>
    <w:rsid w:val="00E91FDA"/>
    <w:rsid w:val="00E94778"/>
    <w:rsid w:val="00E94917"/>
    <w:rsid w:val="00EA0077"/>
    <w:rsid w:val="00EA376E"/>
    <w:rsid w:val="00EA5203"/>
    <w:rsid w:val="00EB15C3"/>
    <w:rsid w:val="00EB5B2C"/>
    <w:rsid w:val="00EB749D"/>
    <w:rsid w:val="00EC0215"/>
    <w:rsid w:val="00EC1742"/>
    <w:rsid w:val="00EC3186"/>
    <w:rsid w:val="00EC3730"/>
    <w:rsid w:val="00EC4D63"/>
    <w:rsid w:val="00ED2757"/>
    <w:rsid w:val="00ED4272"/>
    <w:rsid w:val="00EE13B0"/>
    <w:rsid w:val="00EE6BA0"/>
    <w:rsid w:val="00EF0081"/>
    <w:rsid w:val="00EF045B"/>
    <w:rsid w:val="00EF1934"/>
    <w:rsid w:val="00F10CEA"/>
    <w:rsid w:val="00F30121"/>
    <w:rsid w:val="00F45C0F"/>
    <w:rsid w:val="00F543FB"/>
    <w:rsid w:val="00F5440F"/>
    <w:rsid w:val="00F55BEA"/>
    <w:rsid w:val="00F60087"/>
    <w:rsid w:val="00F7080C"/>
    <w:rsid w:val="00F708C0"/>
    <w:rsid w:val="00F70E0F"/>
    <w:rsid w:val="00F83192"/>
    <w:rsid w:val="00F9662C"/>
    <w:rsid w:val="00FA0BD4"/>
    <w:rsid w:val="00FA3209"/>
    <w:rsid w:val="00FA5637"/>
    <w:rsid w:val="00FA6162"/>
    <w:rsid w:val="00FA619C"/>
    <w:rsid w:val="00FB094B"/>
    <w:rsid w:val="00FB1F09"/>
    <w:rsid w:val="00FB3EAB"/>
    <w:rsid w:val="00FB589E"/>
    <w:rsid w:val="00FB68F5"/>
    <w:rsid w:val="00FC2E50"/>
    <w:rsid w:val="00FC3D02"/>
    <w:rsid w:val="00FC5290"/>
    <w:rsid w:val="00FC66EA"/>
    <w:rsid w:val="00FD45EE"/>
    <w:rsid w:val="00FD5684"/>
    <w:rsid w:val="00FE150C"/>
    <w:rsid w:val="00FE201C"/>
    <w:rsid w:val="00FE2AC6"/>
    <w:rsid w:val="00FE654C"/>
    <w:rsid w:val="00FF524D"/>
    <w:rsid w:val="00FF5CB7"/>
    <w:rsid w:val="01DDAEAB"/>
    <w:rsid w:val="0311EA2D"/>
    <w:rsid w:val="0401EA66"/>
    <w:rsid w:val="0576B21B"/>
    <w:rsid w:val="0783CCDE"/>
    <w:rsid w:val="08704BD1"/>
    <w:rsid w:val="0975499B"/>
    <w:rsid w:val="0A10D07C"/>
    <w:rsid w:val="0ACA3E99"/>
    <w:rsid w:val="0B9D32E9"/>
    <w:rsid w:val="0C26B08D"/>
    <w:rsid w:val="0E136D62"/>
    <w:rsid w:val="0F98157E"/>
    <w:rsid w:val="11783C24"/>
    <w:rsid w:val="1227341C"/>
    <w:rsid w:val="13140C85"/>
    <w:rsid w:val="13767A79"/>
    <w:rsid w:val="1576D42D"/>
    <w:rsid w:val="15AAC316"/>
    <w:rsid w:val="174C09DE"/>
    <w:rsid w:val="17BC3F18"/>
    <w:rsid w:val="198155CB"/>
    <w:rsid w:val="1A064B7B"/>
    <w:rsid w:val="1A650BDC"/>
    <w:rsid w:val="1B920EFA"/>
    <w:rsid w:val="1D6EF003"/>
    <w:rsid w:val="1E01BC56"/>
    <w:rsid w:val="1E111FB2"/>
    <w:rsid w:val="1EB99539"/>
    <w:rsid w:val="1EFE9AC4"/>
    <w:rsid w:val="1FC21379"/>
    <w:rsid w:val="204E83CA"/>
    <w:rsid w:val="21D02FAF"/>
    <w:rsid w:val="21D47A3A"/>
    <w:rsid w:val="23B13E7A"/>
    <w:rsid w:val="23B7E76B"/>
    <w:rsid w:val="24E3EE6A"/>
    <w:rsid w:val="260E563F"/>
    <w:rsid w:val="263F639A"/>
    <w:rsid w:val="2680616B"/>
    <w:rsid w:val="28098A0C"/>
    <w:rsid w:val="2856861A"/>
    <w:rsid w:val="289CE99A"/>
    <w:rsid w:val="29D883BA"/>
    <w:rsid w:val="29ED46B4"/>
    <w:rsid w:val="2A144FE9"/>
    <w:rsid w:val="2A6CD819"/>
    <w:rsid w:val="2B230B3E"/>
    <w:rsid w:val="2BA53E67"/>
    <w:rsid w:val="2BA56D89"/>
    <w:rsid w:val="2C7542B7"/>
    <w:rsid w:val="2DC5616D"/>
    <w:rsid w:val="2F6E6DDE"/>
    <w:rsid w:val="30215F8E"/>
    <w:rsid w:val="30395078"/>
    <w:rsid w:val="3114366B"/>
    <w:rsid w:val="31EB7624"/>
    <w:rsid w:val="3464DDCC"/>
    <w:rsid w:val="34702530"/>
    <w:rsid w:val="349EE840"/>
    <w:rsid w:val="3561BC3A"/>
    <w:rsid w:val="38954FDA"/>
    <w:rsid w:val="38AAA105"/>
    <w:rsid w:val="399FF074"/>
    <w:rsid w:val="3CA8FE06"/>
    <w:rsid w:val="3E524A98"/>
    <w:rsid w:val="3E6BADFD"/>
    <w:rsid w:val="3E8DF620"/>
    <w:rsid w:val="407F4CA2"/>
    <w:rsid w:val="4103E878"/>
    <w:rsid w:val="4166FADA"/>
    <w:rsid w:val="41D3102E"/>
    <w:rsid w:val="448C9A99"/>
    <w:rsid w:val="449B8838"/>
    <w:rsid w:val="4583E475"/>
    <w:rsid w:val="46A68151"/>
    <w:rsid w:val="47A994B2"/>
    <w:rsid w:val="4800F38E"/>
    <w:rsid w:val="480536E4"/>
    <w:rsid w:val="4A4AC2E1"/>
    <w:rsid w:val="4A9EFC69"/>
    <w:rsid w:val="4AF9EA5A"/>
    <w:rsid w:val="4CB6F3E2"/>
    <w:rsid w:val="4CF3B068"/>
    <w:rsid w:val="4DD7178C"/>
    <w:rsid w:val="4EA973DA"/>
    <w:rsid w:val="507177B1"/>
    <w:rsid w:val="50D1FDD2"/>
    <w:rsid w:val="52ABD575"/>
    <w:rsid w:val="534241AB"/>
    <w:rsid w:val="54479052"/>
    <w:rsid w:val="546CA270"/>
    <w:rsid w:val="5528C240"/>
    <w:rsid w:val="563C9D01"/>
    <w:rsid w:val="58ED780E"/>
    <w:rsid w:val="598309A7"/>
    <w:rsid w:val="599723AB"/>
    <w:rsid w:val="59B50052"/>
    <w:rsid w:val="5A0AFF47"/>
    <w:rsid w:val="5A1F0320"/>
    <w:rsid w:val="5B0ACB95"/>
    <w:rsid w:val="5EF452E0"/>
    <w:rsid w:val="6012B10A"/>
    <w:rsid w:val="604826FD"/>
    <w:rsid w:val="60CF2933"/>
    <w:rsid w:val="6119FD07"/>
    <w:rsid w:val="6223EC65"/>
    <w:rsid w:val="62664CA8"/>
    <w:rsid w:val="62FDD1B9"/>
    <w:rsid w:val="64495CEC"/>
    <w:rsid w:val="6477B4B8"/>
    <w:rsid w:val="653B55F1"/>
    <w:rsid w:val="670D7569"/>
    <w:rsid w:val="68F12003"/>
    <w:rsid w:val="690E5582"/>
    <w:rsid w:val="6BBFBC74"/>
    <w:rsid w:val="6C2BD1C8"/>
    <w:rsid w:val="6D0AE67A"/>
    <w:rsid w:val="6DA67FCF"/>
    <w:rsid w:val="70625922"/>
    <w:rsid w:val="721549B6"/>
    <w:rsid w:val="721C6BDF"/>
    <w:rsid w:val="72ED205F"/>
    <w:rsid w:val="72ED4ABC"/>
    <w:rsid w:val="743CE87A"/>
    <w:rsid w:val="770C3C69"/>
    <w:rsid w:val="78933E92"/>
    <w:rsid w:val="78ADD534"/>
    <w:rsid w:val="78E2077B"/>
    <w:rsid w:val="790483E7"/>
    <w:rsid w:val="7AB685A7"/>
    <w:rsid w:val="7AE49499"/>
    <w:rsid w:val="7B34FA2A"/>
    <w:rsid w:val="7B5F09CA"/>
    <w:rsid w:val="7C185B41"/>
    <w:rsid w:val="7CD955FB"/>
    <w:rsid w:val="7EB54F86"/>
    <w:rsid w:val="7FD0B4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EBD46"/>
  <w15:chartTrackingRefBased/>
  <w15:docId w15:val="{4C275D6E-F0D3-482C-93DA-FA446F38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4"/>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4"/>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4"/>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4"/>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4"/>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4"/>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4"/>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4"/>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4"/>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rsid w:val="00346903"/>
    <w:pPr>
      <w:tabs>
        <w:tab w:val="center" w:pos="4680"/>
        <w:tab w:val="right" w:pos="9360"/>
      </w:tabs>
      <w:spacing w:after="0"/>
    </w:pPr>
  </w:style>
  <w:style w:type="character" w:customStyle="1" w:styleId="FooterChar">
    <w:name w:val="Footer Char"/>
    <w:basedOn w:val="DefaultParagraphFont"/>
    <w:link w:val="Footer"/>
    <w:uiPriority w:val="99"/>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39"/>
    <w:rsid w:val="00346903"/>
    <w:pPr>
      <w:keepNext/>
      <w:spacing w:before="240"/>
    </w:pPr>
    <w:rPr>
      <w:noProof/>
    </w:rPr>
  </w:style>
  <w:style w:type="paragraph" w:styleId="TOC2">
    <w:name w:val="toc 2"/>
    <w:basedOn w:val="TOCBase"/>
    <w:next w:val="Normal"/>
    <w:uiPriority w:val="39"/>
    <w:rsid w:val="00346903"/>
    <w:pPr>
      <w:ind w:left="1440"/>
    </w:pPr>
    <w:rPr>
      <w:noProof/>
    </w:rPr>
  </w:style>
  <w:style w:type="paragraph" w:styleId="TOC3">
    <w:name w:val="toc 3"/>
    <w:basedOn w:val="TOCBase"/>
    <w:next w:val="Normal"/>
    <w:uiPriority w:val="39"/>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39"/>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5"/>
      </w:numPr>
    </w:pPr>
  </w:style>
  <w:style w:type="paragraph" w:customStyle="1" w:styleId="Level2">
    <w:name w:val="Level 2"/>
    <w:basedOn w:val="HeadingBase"/>
    <w:uiPriority w:val="99"/>
    <w:rsid w:val="001A015C"/>
    <w:pPr>
      <w:numPr>
        <w:ilvl w:val="1"/>
        <w:numId w:val="5"/>
      </w:numPr>
    </w:pPr>
  </w:style>
  <w:style w:type="paragraph" w:customStyle="1" w:styleId="Level3">
    <w:name w:val="Level 3"/>
    <w:basedOn w:val="HeadingBase"/>
    <w:uiPriority w:val="99"/>
    <w:rsid w:val="001A015C"/>
    <w:pPr>
      <w:numPr>
        <w:ilvl w:val="2"/>
        <w:numId w:val="5"/>
      </w:numPr>
    </w:pPr>
  </w:style>
  <w:style w:type="paragraph" w:customStyle="1" w:styleId="Level4">
    <w:name w:val="Level 4"/>
    <w:basedOn w:val="HeadingBase"/>
    <w:uiPriority w:val="99"/>
    <w:rsid w:val="001A015C"/>
    <w:pPr>
      <w:numPr>
        <w:ilvl w:val="3"/>
        <w:numId w:val="5"/>
      </w:numPr>
    </w:pPr>
  </w:style>
  <w:style w:type="paragraph" w:customStyle="1" w:styleId="Level5">
    <w:name w:val="Level 5"/>
    <w:basedOn w:val="HeadingBase"/>
    <w:uiPriority w:val="99"/>
    <w:rsid w:val="001A015C"/>
    <w:pPr>
      <w:numPr>
        <w:ilvl w:val="4"/>
        <w:numId w:val="5"/>
      </w:numPr>
    </w:pPr>
  </w:style>
  <w:style w:type="paragraph" w:customStyle="1" w:styleId="Level6">
    <w:name w:val="Level 6"/>
    <w:basedOn w:val="HeadingBase"/>
    <w:uiPriority w:val="99"/>
    <w:rsid w:val="001A015C"/>
    <w:pPr>
      <w:numPr>
        <w:ilvl w:val="5"/>
        <w:numId w:val="5"/>
      </w:numPr>
    </w:pPr>
  </w:style>
  <w:style w:type="paragraph" w:customStyle="1" w:styleId="Level7">
    <w:name w:val="Level 7"/>
    <w:basedOn w:val="HeadingBase"/>
    <w:uiPriority w:val="99"/>
    <w:rsid w:val="001A015C"/>
    <w:pPr>
      <w:numPr>
        <w:ilvl w:val="6"/>
        <w:numId w:val="5"/>
      </w:numPr>
    </w:pPr>
  </w:style>
  <w:style w:type="paragraph" w:customStyle="1" w:styleId="Level8">
    <w:name w:val="Level 8"/>
    <w:basedOn w:val="HeadingBase"/>
    <w:uiPriority w:val="99"/>
    <w:rsid w:val="001A015C"/>
    <w:pPr>
      <w:numPr>
        <w:ilvl w:val="7"/>
        <w:numId w:val="5"/>
      </w:numPr>
    </w:pPr>
  </w:style>
  <w:style w:type="paragraph" w:customStyle="1" w:styleId="Level9">
    <w:name w:val="Level 9"/>
    <w:basedOn w:val="HeadingBase"/>
    <w:uiPriority w:val="99"/>
    <w:rsid w:val="001A015C"/>
    <w:pPr>
      <w:numPr>
        <w:ilvl w:val="8"/>
        <w:numId w:val="5"/>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6"/>
      </w:numPr>
      <w:tabs>
        <w:tab w:val="clear" w:pos="360"/>
        <w:tab w:val="left" w:pos="720"/>
      </w:tabs>
      <w:ind w:left="720" w:hanging="720"/>
    </w:pPr>
  </w:style>
  <w:style w:type="paragraph" w:styleId="ListBullet2">
    <w:name w:val="List Bullet 2"/>
    <w:basedOn w:val="Normal"/>
    <w:uiPriority w:val="8"/>
    <w:qFormat/>
    <w:rsid w:val="008A44DE"/>
    <w:pPr>
      <w:numPr>
        <w:numId w:val="7"/>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8"/>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9"/>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10"/>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11"/>
      </w:numPr>
      <w:tabs>
        <w:tab w:val="left" w:pos="720"/>
      </w:tabs>
      <w:ind w:left="720" w:hanging="720"/>
    </w:pPr>
  </w:style>
  <w:style w:type="paragraph" w:styleId="ListNumber2">
    <w:name w:val="List Number 2"/>
    <w:basedOn w:val="Normal"/>
    <w:uiPriority w:val="99"/>
    <w:semiHidden/>
    <w:unhideWhenUsed/>
    <w:rsid w:val="008A44DE"/>
    <w:pPr>
      <w:numPr>
        <w:numId w:val="12"/>
      </w:numPr>
      <w:tabs>
        <w:tab w:val="left" w:pos="720"/>
      </w:tabs>
      <w:ind w:left="1440" w:hanging="720"/>
    </w:pPr>
  </w:style>
  <w:style w:type="paragraph" w:styleId="ListNumber3">
    <w:name w:val="List Number 3"/>
    <w:basedOn w:val="Normal"/>
    <w:uiPriority w:val="99"/>
    <w:semiHidden/>
    <w:unhideWhenUsed/>
    <w:rsid w:val="008A44DE"/>
    <w:pPr>
      <w:numPr>
        <w:numId w:val="13"/>
      </w:numPr>
      <w:tabs>
        <w:tab w:val="left" w:pos="720"/>
      </w:tabs>
      <w:ind w:left="2160" w:hanging="720"/>
    </w:pPr>
  </w:style>
  <w:style w:type="paragraph" w:styleId="ListNumber4">
    <w:name w:val="List Number 4"/>
    <w:basedOn w:val="Normal"/>
    <w:uiPriority w:val="99"/>
    <w:semiHidden/>
    <w:unhideWhenUsed/>
    <w:rsid w:val="008A44DE"/>
    <w:pPr>
      <w:numPr>
        <w:numId w:val="14"/>
      </w:numPr>
      <w:tabs>
        <w:tab w:val="left" w:pos="720"/>
      </w:tabs>
      <w:ind w:left="0" w:firstLine="720"/>
    </w:pPr>
  </w:style>
  <w:style w:type="paragraph" w:styleId="ListNumber5">
    <w:name w:val="List Number 5"/>
    <w:basedOn w:val="Normal"/>
    <w:uiPriority w:val="99"/>
    <w:semiHidden/>
    <w:unhideWhenUsed/>
    <w:rsid w:val="008A44DE"/>
    <w:pPr>
      <w:numPr>
        <w:numId w:val="15"/>
      </w:numPr>
      <w:tabs>
        <w:tab w:val="left" w:pos="720"/>
      </w:tabs>
      <w:ind w:left="0" w:firstLine="1440"/>
    </w:pPr>
  </w:style>
  <w:style w:type="paragraph" w:customStyle="1" w:styleId="ListNumberA">
    <w:name w:val="List Number A"/>
    <w:basedOn w:val="BodyText"/>
    <w:uiPriority w:val="99"/>
    <w:rsid w:val="00BF71B2"/>
    <w:pPr>
      <w:numPr>
        <w:numId w:val="16"/>
      </w:numPr>
      <w:tabs>
        <w:tab w:val="left" w:pos="720"/>
      </w:tabs>
      <w:ind w:left="0" w:firstLine="1440"/>
    </w:pPr>
  </w:style>
  <w:style w:type="paragraph" w:styleId="ListParagraph">
    <w:name w:val="List Paragraph"/>
    <w:basedOn w:val="Normal"/>
    <w:link w:val="ListParagraphChar"/>
    <w:uiPriority w:val="34"/>
    <w:qFormat/>
    <w:rsid w:val="00D9762B"/>
    <w:pPr>
      <w:ind w:left="720"/>
      <w:contextualSpacing/>
    </w:pPr>
  </w:style>
  <w:style w:type="paragraph" w:customStyle="1" w:styleId="TOPICHEADER">
    <w:name w:val="TOPIC HEADER"/>
    <w:basedOn w:val="ListParagraph"/>
    <w:link w:val="TOPICHEADERChar"/>
    <w:qFormat/>
    <w:rsid w:val="005D1DE6"/>
    <w:pPr>
      <w:numPr>
        <w:numId w:val="48"/>
      </w:numPr>
      <w:ind w:left="360"/>
      <w:jc w:val="center"/>
    </w:pPr>
    <w:rPr>
      <w:rFonts w:eastAsia="Times New Roman" w:cs="Times New Roman"/>
      <w:b/>
    </w:rPr>
  </w:style>
  <w:style w:type="paragraph" w:customStyle="1" w:styleId="SubsectionList1">
    <w:name w:val="Subsection List 1"/>
    <w:basedOn w:val="ListParagraph"/>
    <w:link w:val="SubsectionList1Char"/>
    <w:qFormat/>
    <w:rsid w:val="00012CC3"/>
    <w:pPr>
      <w:ind w:left="0"/>
    </w:pPr>
  </w:style>
  <w:style w:type="character" w:customStyle="1" w:styleId="ListParagraphChar">
    <w:name w:val="List Paragraph Char"/>
    <w:basedOn w:val="DefaultParagraphFont"/>
    <w:link w:val="ListParagraph"/>
    <w:uiPriority w:val="34"/>
    <w:rsid w:val="00D9762B"/>
  </w:style>
  <w:style w:type="character" w:customStyle="1" w:styleId="TOPICHEADERChar">
    <w:name w:val="TOPIC HEADER Char"/>
    <w:basedOn w:val="ListParagraphChar"/>
    <w:link w:val="TOPICHEADER"/>
    <w:rsid w:val="005D1DE6"/>
    <w:rPr>
      <w:rFonts w:eastAsia="Times New Roman" w:cs="Times New Roman"/>
      <w:b/>
    </w:rPr>
  </w:style>
  <w:style w:type="character" w:styleId="Strong">
    <w:name w:val="Strong"/>
    <w:basedOn w:val="DefaultParagraphFont"/>
    <w:uiPriority w:val="99"/>
    <w:qFormat/>
    <w:rsid w:val="000F179E"/>
    <w:rPr>
      <w:b/>
      <w:bCs/>
    </w:rPr>
  </w:style>
  <w:style w:type="character" w:customStyle="1" w:styleId="SubsectionList1Char">
    <w:name w:val="Subsection List 1 Char"/>
    <w:basedOn w:val="ListParagraphChar"/>
    <w:link w:val="SubsectionList1"/>
    <w:rsid w:val="00012CC3"/>
  </w:style>
  <w:style w:type="paragraph" w:customStyle="1" w:styleId="MAAPSubheader">
    <w:name w:val="MAAP Subheader"/>
    <w:basedOn w:val="BodyText"/>
    <w:next w:val="MAAPBody1"/>
    <w:link w:val="MAAPSubheaderChar"/>
    <w:qFormat/>
    <w:rsid w:val="006223B9"/>
    <w:pPr>
      <w:ind w:firstLine="0"/>
      <w:contextualSpacing/>
    </w:pPr>
    <w:rPr>
      <w:b/>
    </w:rPr>
  </w:style>
  <w:style w:type="paragraph" w:customStyle="1" w:styleId="MAAPBody1">
    <w:name w:val="MAAP Body1"/>
    <w:basedOn w:val="MAAPSubheader"/>
    <w:link w:val="MAAPBody1Char"/>
    <w:qFormat/>
    <w:rsid w:val="006223B9"/>
    <w:rPr>
      <w:b w:val="0"/>
    </w:rPr>
  </w:style>
  <w:style w:type="character" w:customStyle="1" w:styleId="MAAPSubheaderChar">
    <w:name w:val="MAAP Subheader Char"/>
    <w:basedOn w:val="BodyTextChar"/>
    <w:link w:val="MAAPSubheader"/>
    <w:rsid w:val="006223B9"/>
    <w:rPr>
      <w:rFonts w:eastAsia="Times New Roman" w:cs="Times New Roman"/>
      <w:b/>
    </w:rPr>
  </w:style>
  <w:style w:type="character" w:styleId="Hyperlink">
    <w:name w:val="Hyperlink"/>
    <w:basedOn w:val="DefaultParagraphFont"/>
    <w:uiPriority w:val="99"/>
    <w:unhideWhenUsed/>
    <w:rsid w:val="009F2DA0"/>
    <w:rPr>
      <w:color w:val="0070C0" w:themeColor="hyperlink"/>
      <w:u w:val="single"/>
    </w:rPr>
  </w:style>
  <w:style w:type="character" w:customStyle="1" w:styleId="MAAPBody1Char">
    <w:name w:val="MAAP Body1 Char"/>
    <w:basedOn w:val="MAAPSubheaderChar"/>
    <w:link w:val="MAAPBody1"/>
    <w:rsid w:val="006223B9"/>
    <w:rPr>
      <w:rFonts w:eastAsia="Times New Roman" w:cs="Times New Roman"/>
      <w:b w:val="0"/>
    </w:rPr>
  </w:style>
  <w:style w:type="paragraph" w:customStyle="1" w:styleId="AHeader">
    <w:name w:val="A Header"/>
    <w:basedOn w:val="BodyText"/>
    <w:link w:val="AHeaderChar"/>
    <w:qFormat/>
    <w:rsid w:val="00636425"/>
    <w:pPr>
      <w:numPr>
        <w:numId w:val="24"/>
      </w:numPr>
      <w:contextualSpacing/>
    </w:pPr>
    <w:rPr>
      <w:b/>
    </w:rPr>
  </w:style>
  <w:style w:type="paragraph" w:customStyle="1" w:styleId="1Header">
    <w:name w:val="1 Header"/>
    <w:basedOn w:val="BodyText"/>
    <w:link w:val="1HeaderChar"/>
    <w:qFormat/>
    <w:rsid w:val="00E40D32"/>
    <w:pPr>
      <w:numPr>
        <w:numId w:val="25"/>
      </w:numPr>
      <w:contextualSpacing/>
    </w:pPr>
    <w:rPr>
      <w:b/>
    </w:rPr>
  </w:style>
  <w:style w:type="character" w:customStyle="1" w:styleId="AHeaderChar">
    <w:name w:val="A Header Char"/>
    <w:basedOn w:val="BodyTextChar"/>
    <w:link w:val="AHeader"/>
    <w:rsid w:val="00636425"/>
    <w:rPr>
      <w:rFonts w:eastAsia="Times New Roman" w:cs="Times New Roman"/>
      <w:b/>
    </w:rPr>
  </w:style>
  <w:style w:type="paragraph" w:customStyle="1" w:styleId="aStyle">
    <w:name w:val="a. Style"/>
    <w:basedOn w:val="BodyText"/>
    <w:link w:val="aStyleChar"/>
    <w:qFormat/>
    <w:rsid w:val="005B33AA"/>
    <w:pPr>
      <w:numPr>
        <w:numId w:val="27"/>
      </w:numPr>
      <w:contextualSpacing/>
    </w:pPr>
    <w:rPr>
      <w:b/>
    </w:rPr>
  </w:style>
  <w:style w:type="character" w:customStyle="1" w:styleId="1HeaderChar">
    <w:name w:val="1 Header Char"/>
    <w:basedOn w:val="BodyTextChar"/>
    <w:link w:val="1Header"/>
    <w:rsid w:val="00E40D32"/>
    <w:rPr>
      <w:rFonts w:eastAsia="Times New Roman" w:cs="Times New Roman"/>
      <w:b/>
    </w:rPr>
  </w:style>
  <w:style w:type="paragraph" w:styleId="FootnoteText">
    <w:name w:val="footnote text"/>
    <w:basedOn w:val="Normal"/>
    <w:link w:val="FootnoteTextChar"/>
    <w:uiPriority w:val="99"/>
    <w:semiHidden/>
    <w:unhideWhenUsed/>
    <w:rsid w:val="00FB094B"/>
    <w:pPr>
      <w:spacing w:after="0"/>
    </w:pPr>
    <w:rPr>
      <w:sz w:val="20"/>
      <w:szCs w:val="20"/>
    </w:rPr>
  </w:style>
  <w:style w:type="character" w:customStyle="1" w:styleId="aStyleChar">
    <w:name w:val="a. Style Char"/>
    <w:basedOn w:val="BodyTextChar"/>
    <w:link w:val="aStyle"/>
    <w:rsid w:val="005B33AA"/>
    <w:rPr>
      <w:rFonts w:eastAsia="Times New Roman" w:cs="Times New Roman"/>
      <w:b/>
    </w:rPr>
  </w:style>
  <w:style w:type="character" w:customStyle="1" w:styleId="FootnoteTextChar">
    <w:name w:val="Footnote Text Char"/>
    <w:basedOn w:val="DefaultParagraphFont"/>
    <w:link w:val="FootnoteText"/>
    <w:uiPriority w:val="99"/>
    <w:semiHidden/>
    <w:rsid w:val="00FB094B"/>
    <w:rPr>
      <w:sz w:val="20"/>
      <w:szCs w:val="20"/>
    </w:rPr>
  </w:style>
  <w:style w:type="character" w:styleId="FootnoteReference">
    <w:name w:val="footnote reference"/>
    <w:basedOn w:val="DefaultParagraphFont"/>
    <w:uiPriority w:val="99"/>
    <w:semiHidden/>
    <w:unhideWhenUsed/>
    <w:rsid w:val="00FB094B"/>
    <w:rPr>
      <w:vertAlign w:val="superscript"/>
    </w:rPr>
  </w:style>
  <w:style w:type="character" w:styleId="CommentReference">
    <w:name w:val="annotation reference"/>
    <w:basedOn w:val="DefaultParagraphFont"/>
    <w:uiPriority w:val="99"/>
    <w:semiHidden/>
    <w:unhideWhenUsed/>
    <w:rsid w:val="003666A4"/>
    <w:rPr>
      <w:sz w:val="16"/>
      <w:szCs w:val="16"/>
    </w:rPr>
  </w:style>
  <w:style w:type="paragraph" w:styleId="CommentText">
    <w:name w:val="annotation text"/>
    <w:basedOn w:val="Normal"/>
    <w:link w:val="CommentTextChar"/>
    <w:uiPriority w:val="99"/>
    <w:unhideWhenUsed/>
    <w:rsid w:val="003666A4"/>
    <w:pPr>
      <w:widowControl w:val="0"/>
      <w:autoSpaceDE w:val="0"/>
      <w:autoSpaceDN w:val="0"/>
      <w:spacing w:after="0"/>
    </w:pPr>
    <w:rPr>
      <w:rFonts w:ascii="Cambria" w:eastAsia="Cambria" w:hAnsi="Cambria" w:cs="Cambria"/>
      <w:sz w:val="20"/>
      <w:szCs w:val="20"/>
    </w:rPr>
  </w:style>
  <w:style w:type="character" w:customStyle="1" w:styleId="CommentTextChar">
    <w:name w:val="Comment Text Char"/>
    <w:basedOn w:val="DefaultParagraphFont"/>
    <w:link w:val="CommentText"/>
    <w:uiPriority w:val="99"/>
    <w:rsid w:val="003666A4"/>
    <w:rPr>
      <w:rFonts w:ascii="Cambria" w:eastAsia="Cambria" w:hAnsi="Cambria" w:cs="Cambria"/>
      <w:sz w:val="20"/>
      <w:szCs w:val="20"/>
    </w:rPr>
  </w:style>
  <w:style w:type="paragraph" w:styleId="BalloonText">
    <w:name w:val="Balloon Text"/>
    <w:basedOn w:val="Normal"/>
    <w:link w:val="BalloonTextChar"/>
    <w:uiPriority w:val="99"/>
    <w:semiHidden/>
    <w:unhideWhenUsed/>
    <w:rsid w:val="003666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6A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45C0F"/>
    <w:pPr>
      <w:widowControl/>
      <w:autoSpaceDE/>
      <w:autoSpaceDN/>
      <w:spacing w:after="240"/>
    </w:pPr>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F45C0F"/>
    <w:rPr>
      <w:rFonts w:ascii="Cambria" w:eastAsia="Cambria" w:hAnsi="Cambria" w:cs="Cambria"/>
      <w:b/>
      <w:bCs/>
      <w:sz w:val="20"/>
      <w:szCs w:val="20"/>
    </w:rPr>
  </w:style>
  <w:style w:type="paragraph" w:styleId="Revision">
    <w:name w:val="Revision"/>
    <w:hidden/>
    <w:uiPriority w:val="99"/>
    <w:semiHidden/>
    <w:rsid w:val="00E716F9"/>
    <w:pPr>
      <w:spacing w:after="0"/>
    </w:pPr>
  </w:style>
  <w:style w:type="character" w:styleId="FollowedHyperlink">
    <w:name w:val="FollowedHyperlink"/>
    <w:basedOn w:val="DefaultParagraphFont"/>
    <w:uiPriority w:val="99"/>
    <w:semiHidden/>
    <w:unhideWhenUsed/>
    <w:rsid w:val="003D2CA6"/>
    <w:rPr>
      <w:color w:val="FF0000" w:themeColor="followedHyperlink"/>
      <w:u w:val="single"/>
    </w:rPr>
  </w:style>
  <w:style w:type="character" w:customStyle="1" w:styleId="UnresolvedMention1">
    <w:name w:val="Unresolved Mention1"/>
    <w:basedOn w:val="DefaultParagraphFont"/>
    <w:uiPriority w:val="99"/>
    <w:semiHidden/>
    <w:unhideWhenUsed/>
    <w:rsid w:val="003D2CA6"/>
    <w:rPr>
      <w:color w:val="605E5C"/>
      <w:shd w:val="clear" w:color="auto" w:fill="E1DFDD"/>
    </w:rPr>
  </w:style>
  <w:style w:type="character" w:customStyle="1" w:styleId="UnresolvedMention2">
    <w:name w:val="Unresolved Mention2"/>
    <w:basedOn w:val="DefaultParagraphFont"/>
    <w:uiPriority w:val="99"/>
    <w:semiHidden/>
    <w:unhideWhenUsed/>
    <w:rsid w:val="00FD5684"/>
    <w:rPr>
      <w:color w:val="605E5C"/>
      <w:shd w:val="clear" w:color="auto" w:fill="E1DFDD"/>
    </w:rPr>
  </w:style>
  <w:style w:type="paragraph" w:customStyle="1" w:styleId="Default">
    <w:name w:val="Default"/>
    <w:rsid w:val="00570EF4"/>
    <w:pPr>
      <w:autoSpaceDE w:val="0"/>
      <w:autoSpaceDN w:val="0"/>
      <w:adjustRightInd w:val="0"/>
      <w:spacing w:after="0"/>
    </w:pPr>
    <w:rPr>
      <w:rFonts w:cs="Times New Roman"/>
      <w:color w:val="000000"/>
    </w:rPr>
  </w:style>
  <w:style w:type="paragraph" w:customStyle="1" w:styleId="xxmsolistparagraph">
    <w:name w:val="x_xmsolistparagraph"/>
    <w:basedOn w:val="Normal"/>
    <w:rsid w:val="00FE2AC6"/>
    <w:pPr>
      <w:spacing w:after="200" w:line="276" w:lineRule="auto"/>
      <w:ind w:left="720"/>
    </w:pPr>
    <w:rPr>
      <w:rFonts w:ascii="Calibri" w:hAnsi="Calibri" w:cs="Calibri"/>
      <w:sz w:val="22"/>
      <w:szCs w:val="22"/>
    </w:rPr>
  </w:style>
  <w:style w:type="character" w:customStyle="1" w:styleId="UnresolvedMention3">
    <w:name w:val="Unresolved Mention3"/>
    <w:basedOn w:val="DefaultParagraphFont"/>
    <w:uiPriority w:val="99"/>
    <w:semiHidden/>
    <w:unhideWhenUsed/>
    <w:rsid w:val="00E02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athletesafety.org" TargetMode="External"/><Relationship Id="rId21" Type="http://schemas.openxmlformats.org/officeDocument/2006/relationships/hyperlink" Target="https://uscenterforsafesport.org/response-and-resolution/safesport-code/" TargetMode="External"/><Relationship Id="rId34" Type="http://schemas.openxmlformats.org/officeDocument/2006/relationships/hyperlink" Target="mailto:USRowingSafeSport@usrowing.org" TargetMode="External"/><Relationship Id="rId7" Type="http://schemas.openxmlformats.org/officeDocument/2006/relationships/webSettings" Target="webSettings.xml"/><Relationship Id="rId12" Type="http://schemas.openxmlformats.org/officeDocument/2006/relationships/hyperlink" Target="https://usrowing.org/sports/2018/4/13/18827_132107104230772015.aspx" TargetMode="External"/><Relationship Id="rId17" Type="http://schemas.openxmlformats.org/officeDocument/2006/relationships/header" Target="header3.xml"/><Relationship Id="rId25" Type="http://schemas.openxmlformats.org/officeDocument/2006/relationships/hyperlink" Target="mailto:USRowingSafeSport@usrowing.org" TargetMode="External"/><Relationship Id="rId33" Type="http://schemas.openxmlformats.org/officeDocument/2006/relationships/hyperlink" Target="https://usrowing.org/sports/2018/4/13/18827_132107104230772015.asp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uscenterforsafesport.org/response-and-resolution/safesport-code/" TargetMode="External"/><Relationship Id="rId29" Type="http://schemas.openxmlformats.org/officeDocument/2006/relationships/hyperlink" Target="https://www.uscenterforsafesport.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centerforsafesport.org/wp-content/uploads/2020/03/2020-SafeSport-Code-04.01.20.pdf" TargetMode="External"/><Relationship Id="rId24" Type="http://schemas.openxmlformats.org/officeDocument/2006/relationships/hyperlink" Target="https://usrowing.org/sports/2018/4/13/18827_132107104230772015.aspx" TargetMode="External"/><Relationship Id="rId32" Type="http://schemas.openxmlformats.org/officeDocument/2006/relationships/hyperlink" Target="https://usrowing.org/sports/2018/4/13/18827_132107104230772015.aspx"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www.athletesafety.org" TargetMode="External"/><Relationship Id="rId28" Type="http://schemas.openxmlformats.org/officeDocument/2006/relationships/hyperlink" Target="mailto:training@safesport.org" TargetMode="External"/><Relationship Id="rId36"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hyperlink" Target="https://www.uscenterforsafesport.org" TargetMode="External"/><Relationship Id="rId31" Type="http://schemas.openxmlformats.org/officeDocument/2006/relationships/hyperlink" Target="http://www.uscenterforsafespor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s://uscenterforsafesport.org/response-and-resolution/safesport-code/" TargetMode="External"/><Relationship Id="rId27" Type="http://schemas.openxmlformats.org/officeDocument/2006/relationships/hyperlink" Target="http://www.athletesafety.org" TargetMode="External"/><Relationship Id="rId30" Type="http://schemas.openxmlformats.org/officeDocument/2006/relationships/hyperlink" Target="https://www.uscenterforsafesport.org" TargetMode="External"/><Relationship Id="rId35" Type="http://schemas.openxmlformats.org/officeDocument/2006/relationships/header" Target="header4.xml"/><Relationship Id="rId8" Type="http://schemas.openxmlformats.org/officeDocument/2006/relationships/footnotes" Target="footnote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childabuseroyalcommission.gov.au/final-report" TargetMode="External"/><Relationship Id="rId2" Type="http://schemas.openxmlformats.org/officeDocument/2006/relationships/hyperlink" Target="https://www.protectchildren.ca/pdfs/C3P_ChildSexualAbuse_ItIsYourBusiness_en.pdf" TargetMode="External"/><Relationship Id="rId1" Type="http://schemas.openxmlformats.org/officeDocument/2006/relationships/hyperlink" Target="https://www.cdc.gov/violenceprevention/pdf/PreventingChildSexualAbuse-a.pdf" TargetMode="Externa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7009B76AD93B4B8455524A0C90CD28" ma:contentTypeVersion="13" ma:contentTypeDescription="Create a new document." ma:contentTypeScope="" ma:versionID="2b915c5a1d406d9d0f821b02687ebd77">
  <xsd:schema xmlns:xsd="http://www.w3.org/2001/XMLSchema" xmlns:xs="http://www.w3.org/2001/XMLSchema" xmlns:p="http://schemas.microsoft.com/office/2006/metadata/properties" xmlns:ns1="http://schemas.microsoft.com/sharepoint/v3" xmlns:ns2="73912a82-5051-45d7-8078-ab85bde4a3b3" xmlns:ns3="f77495dd-0e00-4f9d-8d67-5df6dcc452e5" targetNamespace="http://schemas.microsoft.com/office/2006/metadata/properties" ma:root="true" ma:fieldsID="f956b80c2a1b0c9d45066d871e48d19c" ns1:_="" ns2:_="" ns3:_="">
    <xsd:import namespace="http://schemas.microsoft.com/sharepoint/v3"/>
    <xsd:import namespace="73912a82-5051-45d7-8078-ab85bde4a3b3"/>
    <xsd:import namespace="f77495dd-0e00-4f9d-8d67-5df6dcc452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912a82-5051-45d7-8078-ab85bde4a3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7495dd-0e00-4f9d-8d67-5df6dcc452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9D11AB-35B3-4BC5-9652-BAD6E574DEE2}">
  <ds:schemaRefs>
    <ds:schemaRef ds:uri="http://schemas.microsoft.com/sharepoint/v3/contenttype/forms"/>
  </ds:schemaRefs>
</ds:datastoreItem>
</file>

<file path=customXml/itemProps2.xml><?xml version="1.0" encoding="utf-8"?>
<ds:datastoreItem xmlns:ds="http://schemas.openxmlformats.org/officeDocument/2006/customXml" ds:itemID="{9B745685-FEE0-4EA3-85D3-54DB9609621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2513FC4-D147-4A96-8B66-1282ED811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912a82-5051-45d7-8078-ab85bde4a3b3"/>
    <ds:schemaRef ds:uri="f77495dd-0e00-4f9d-8d67-5df6dcc45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37</Pages>
  <Words>14160</Words>
  <Characters>80715</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94686</CharactersWithSpaces>
  <SharedDoc>false</SharedDoc>
  <HLinks>
    <vt:vector size="126" baseType="variant">
      <vt:variant>
        <vt:i4>4391011</vt:i4>
      </vt:variant>
      <vt:variant>
        <vt:i4>51</vt:i4>
      </vt:variant>
      <vt:variant>
        <vt:i4>0</vt:i4>
      </vt:variant>
      <vt:variant>
        <vt:i4>5</vt:i4>
      </vt:variant>
      <vt:variant>
        <vt:lpwstr>mailto:USRowingSafeSport@usrowing.org</vt:lpwstr>
      </vt:variant>
      <vt:variant>
        <vt:lpwstr/>
      </vt:variant>
      <vt:variant>
        <vt:i4>2031678</vt:i4>
      </vt:variant>
      <vt:variant>
        <vt:i4>48</vt:i4>
      </vt:variant>
      <vt:variant>
        <vt:i4>0</vt:i4>
      </vt:variant>
      <vt:variant>
        <vt:i4>5</vt:i4>
      </vt:variant>
      <vt:variant>
        <vt:lpwstr>https://usrowing.org/sports/2018/4/13/18827_132107104230772015.aspx</vt:lpwstr>
      </vt:variant>
      <vt:variant>
        <vt:lpwstr/>
      </vt:variant>
      <vt:variant>
        <vt:i4>2031678</vt:i4>
      </vt:variant>
      <vt:variant>
        <vt:i4>45</vt:i4>
      </vt:variant>
      <vt:variant>
        <vt:i4>0</vt:i4>
      </vt:variant>
      <vt:variant>
        <vt:i4>5</vt:i4>
      </vt:variant>
      <vt:variant>
        <vt:lpwstr>https://usrowing.org/sports/2018/4/13/18827_132107104230772015.aspx</vt:lpwstr>
      </vt:variant>
      <vt:variant>
        <vt:lpwstr/>
      </vt:variant>
      <vt:variant>
        <vt:i4>5701722</vt:i4>
      </vt:variant>
      <vt:variant>
        <vt:i4>42</vt:i4>
      </vt:variant>
      <vt:variant>
        <vt:i4>0</vt:i4>
      </vt:variant>
      <vt:variant>
        <vt:i4>5</vt:i4>
      </vt:variant>
      <vt:variant>
        <vt:lpwstr>http://www.uscenterforsafesport.org/</vt:lpwstr>
      </vt:variant>
      <vt:variant>
        <vt:lpwstr/>
      </vt:variant>
      <vt:variant>
        <vt:i4>4325395</vt:i4>
      </vt:variant>
      <vt:variant>
        <vt:i4>39</vt:i4>
      </vt:variant>
      <vt:variant>
        <vt:i4>0</vt:i4>
      </vt:variant>
      <vt:variant>
        <vt:i4>5</vt:i4>
      </vt:variant>
      <vt:variant>
        <vt:lpwstr>https://www.uscenterforsafesport.org/</vt:lpwstr>
      </vt:variant>
      <vt:variant>
        <vt:lpwstr/>
      </vt:variant>
      <vt:variant>
        <vt:i4>4325395</vt:i4>
      </vt:variant>
      <vt:variant>
        <vt:i4>36</vt:i4>
      </vt:variant>
      <vt:variant>
        <vt:i4>0</vt:i4>
      </vt:variant>
      <vt:variant>
        <vt:i4>5</vt:i4>
      </vt:variant>
      <vt:variant>
        <vt:lpwstr>https://www.uscenterforsafesport.org/</vt:lpwstr>
      </vt:variant>
      <vt:variant>
        <vt:lpwstr/>
      </vt:variant>
      <vt:variant>
        <vt:i4>7143501</vt:i4>
      </vt:variant>
      <vt:variant>
        <vt:i4>33</vt:i4>
      </vt:variant>
      <vt:variant>
        <vt:i4>0</vt:i4>
      </vt:variant>
      <vt:variant>
        <vt:i4>5</vt:i4>
      </vt:variant>
      <vt:variant>
        <vt:lpwstr>mailto:training@safesport.org</vt:lpwstr>
      </vt:variant>
      <vt:variant>
        <vt:lpwstr/>
      </vt:variant>
      <vt:variant>
        <vt:i4>5701633</vt:i4>
      </vt:variant>
      <vt:variant>
        <vt:i4>30</vt:i4>
      </vt:variant>
      <vt:variant>
        <vt:i4>0</vt:i4>
      </vt:variant>
      <vt:variant>
        <vt:i4>5</vt:i4>
      </vt:variant>
      <vt:variant>
        <vt:lpwstr>http://www.athletesafety.org/</vt:lpwstr>
      </vt:variant>
      <vt:variant>
        <vt:lpwstr/>
      </vt:variant>
      <vt:variant>
        <vt:i4>5701633</vt:i4>
      </vt:variant>
      <vt:variant>
        <vt:i4>27</vt:i4>
      </vt:variant>
      <vt:variant>
        <vt:i4>0</vt:i4>
      </vt:variant>
      <vt:variant>
        <vt:i4>5</vt:i4>
      </vt:variant>
      <vt:variant>
        <vt:lpwstr>http://www.athletesafety.org/</vt:lpwstr>
      </vt:variant>
      <vt:variant>
        <vt:lpwstr/>
      </vt:variant>
      <vt:variant>
        <vt:i4>4391011</vt:i4>
      </vt:variant>
      <vt:variant>
        <vt:i4>24</vt:i4>
      </vt:variant>
      <vt:variant>
        <vt:i4>0</vt:i4>
      </vt:variant>
      <vt:variant>
        <vt:i4>5</vt:i4>
      </vt:variant>
      <vt:variant>
        <vt:lpwstr>mailto:USRowingSafeSport@usrowing.org</vt:lpwstr>
      </vt:variant>
      <vt:variant>
        <vt:lpwstr/>
      </vt:variant>
      <vt:variant>
        <vt:i4>2031678</vt:i4>
      </vt:variant>
      <vt:variant>
        <vt:i4>21</vt:i4>
      </vt:variant>
      <vt:variant>
        <vt:i4>0</vt:i4>
      </vt:variant>
      <vt:variant>
        <vt:i4>5</vt:i4>
      </vt:variant>
      <vt:variant>
        <vt:lpwstr>https://usrowing.org/sports/2018/4/13/18827_132107104230772015.aspx</vt:lpwstr>
      </vt:variant>
      <vt:variant>
        <vt:lpwstr/>
      </vt:variant>
      <vt:variant>
        <vt:i4>5701633</vt:i4>
      </vt:variant>
      <vt:variant>
        <vt:i4>18</vt:i4>
      </vt:variant>
      <vt:variant>
        <vt:i4>0</vt:i4>
      </vt:variant>
      <vt:variant>
        <vt:i4>5</vt:i4>
      </vt:variant>
      <vt:variant>
        <vt:lpwstr>http://www.athletesafety.org/</vt:lpwstr>
      </vt:variant>
      <vt:variant>
        <vt:lpwstr/>
      </vt:variant>
      <vt:variant>
        <vt:i4>4522079</vt:i4>
      </vt:variant>
      <vt:variant>
        <vt:i4>15</vt:i4>
      </vt:variant>
      <vt:variant>
        <vt:i4>0</vt:i4>
      </vt:variant>
      <vt:variant>
        <vt:i4>5</vt:i4>
      </vt:variant>
      <vt:variant>
        <vt:lpwstr>https://uscenterforsafesport.org/response-and-resolution/safesport-code/</vt:lpwstr>
      </vt:variant>
      <vt:variant>
        <vt:lpwstr/>
      </vt:variant>
      <vt:variant>
        <vt:i4>4522079</vt:i4>
      </vt:variant>
      <vt:variant>
        <vt:i4>12</vt:i4>
      </vt:variant>
      <vt:variant>
        <vt:i4>0</vt:i4>
      </vt:variant>
      <vt:variant>
        <vt:i4>5</vt:i4>
      </vt:variant>
      <vt:variant>
        <vt:lpwstr>https://uscenterforsafesport.org/response-and-resolution/safesport-code/</vt:lpwstr>
      </vt:variant>
      <vt:variant>
        <vt:lpwstr/>
      </vt:variant>
      <vt:variant>
        <vt:i4>4522079</vt:i4>
      </vt:variant>
      <vt:variant>
        <vt:i4>9</vt:i4>
      </vt:variant>
      <vt:variant>
        <vt:i4>0</vt:i4>
      </vt:variant>
      <vt:variant>
        <vt:i4>5</vt:i4>
      </vt:variant>
      <vt:variant>
        <vt:lpwstr>https://uscenterforsafesport.org/response-and-resolution/safesport-code/</vt:lpwstr>
      </vt:variant>
      <vt:variant>
        <vt:lpwstr/>
      </vt:variant>
      <vt:variant>
        <vt:i4>4325395</vt:i4>
      </vt:variant>
      <vt:variant>
        <vt:i4>6</vt:i4>
      </vt:variant>
      <vt:variant>
        <vt:i4>0</vt:i4>
      </vt:variant>
      <vt:variant>
        <vt:i4>5</vt:i4>
      </vt:variant>
      <vt:variant>
        <vt:lpwstr>https://www.uscenterforsafesport.org/</vt:lpwstr>
      </vt:variant>
      <vt:variant>
        <vt:lpwstr/>
      </vt:variant>
      <vt:variant>
        <vt:i4>2031678</vt:i4>
      </vt:variant>
      <vt:variant>
        <vt:i4>3</vt:i4>
      </vt:variant>
      <vt:variant>
        <vt:i4>0</vt:i4>
      </vt:variant>
      <vt:variant>
        <vt:i4>5</vt:i4>
      </vt:variant>
      <vt:variant>
        <vt:lpwstr>https://usrowing.org/sports/2018/4/13/18827_132107104230772015.aspx</vt:lpwstr>
      </vt:variant>
      <vt:variant>
        <vt:lpwstr/>
      </vt:variant>
      <vt:variant>
        <vt:i4>720924</vt:i4>
      </vt:variant>
      <vt:variant>
        <vt:i4>0</vt:i4>
      </vt:variant>
      <vt:variant>
        <vt:i4>0</vt:i4>
      </vt:variant>
      <vt:variant>
        <vt:i4>5</vt:i4>
      </vt:variant>
      <vt:variant>
        <vt:lpwstr>https://uscenterforsafesport.org/wp-content/uploads/2020/03/2020-SafeSport-Code-04.01.20.pdf</vt:lpwstr>
      </vt:variant>
      <vt:variant>
        <vt:lpwstr/>
      </vt:variant>
      <vt:variant>
        <vt:i4>4587614</vt:i4>
      </vt:variant>
      <vt:variant>
        <vt:i4>6</vt:i4>
      </vt:variant>
      <vt:variant>
        <vt:i4>0</vt:i4>
      </vt:variant>
      <vt:variant>
        <vt:i4>5</vt:i4>
      </vt:variant>
      <vt:variant>
        <vt:lpwstr>https://www.childabuseroyalcommission.gov.au/final-report</vt:lpwstr>
      </vt:variant>
      <vt:variant>
        <vt:lpwstr/>
      </vt:variant>
      <vt:variant>
        <vt:i4>262269</vt:i4>
      </vt:variant>
      <vt:variant>
        <vt:i4>3</vt:i4>
      </vt:variant>
      <vt:variant>
        <vt:i4>0</vt:i4>
      </vt:variant>
      <vt:variant>
        <vt:i4>5</vt:i4>
      </vt:variant>
      <vt:variant>
        <vt:lpwstr>https://www.protectchildren.ca/pdfs/C3P_ChildSexualAbuse_ItIsYourBusiness_en.pdf</vt:lpwstr>
      </vt:variant>
      <vt:variant>
        <vt:lpwstr/>
      </vt:variant>
      <vt:variant>
        <vt:i4>3735595</vt:i4>
      </vt:variant>
      <vt:variant>
        <vt:i4>0</vt:i4>
      </vt:variant>
      <vt:variant>
        <vt:i4>0</vt:i4>
      </vt:variant>
      <vt:variant>
        <vt:i4>5</vt:i4>
      </vt:variant>
      <vt:variant>
        <vt:lpwstr>https://www.cdc.gov/violenceprevention/pdf/PreventingChildSexualAbuse-a.pdf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Adler</dc:creator>
  <cp:keywords/>
  <cp:lastModifiedBy>Sancrant, Payton</cp:lastModifiedBy>
  <cp:revision>2</cp:revision>
  <cp:lastPrinted>1900-01-01T08:00:00Z</cp:lastPrinted>
  <dcterms:created xsi:type="dcterms:W3CDTF">2022-01-31T01:51:00Z</dcterms:created>
  <dcterms:modified xsi:type="dcterms:W3CDTF">2022-01-31T01:51:00Z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4820-0726-7042.2</vt:lpwstr>
  </property>
  <property fmtid="{D5CDD505-2E9C-101B-9397-08002B2CF9AE}" pid="3" name="CUS_DocIDChunk0">
    <vt:lpwstr>4820-0726-7042.2</vt:lpwstr>
  </property>
  <property fmtid="{D5CDD505-2E9C-101B-9397-08002B2CF9AE}" pid="4" name="CUS_DocIDActiveBits">
    <vt:lpwstr>522240</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ContentTypeId">
    <vt:lpwstr>0x010100F47009B76AD93B4B8455524A0C90CD28</vt:lpwstr>
  </property>
</Properties>
</file>