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40" w:rsidRDefault="00214A40" w:rsidP="00214A4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269A66B" wp14:editId="5A223C9F">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214A40" w:rsidRDefault="00214A40" w:rsidP="00214A40">
      <w:pPr>
        <w:pStyle w:val="Title"/>
        <w:jc w:val="center"/>
      </w:pPr>
      <w:r>
        <w:t>PWYBA Practice Plan</w:t>
      </w:r>
    </w:p>
    <w:p w:rsidR="00214A40" w:rsidRPr="003250BE" w:rsidRDefault="00214A40" w:rsidP="00214A40">
      <w:pPr>
        <w:pStyle w:val="Heading3"/>
        <w:jc w:val="center"/>
      </w:pPr>
      <w:r>
        <w:t>Date: _____</w:t>
      </w:r>
      <w:r>
        <w:t>Week 4</w:t>
      </w:r>
      <w:r>
        <w:t>_____</w:t>
      </w:r>
      <w:r>
        <w:tab/>
        <w:t>Length: _____60 min._____</w:t>
      </w:r>
      <w:r>
        <w:tab/>
        <w:t>Level: __Kindergarten__</w:t>
      </w:r>
    </w:p>
    <w:p w:rsidR="00214A40" w:rsidRDefault="00214A40" w:rsidP="00214A40">
      <w:pPr>
        <w:jc w:val="center"/>
      </w:pPr>
    </w:p>
    <w:tbl>
      <w:tblPr>
        <w:tblStyle w:val="LightList-Accent1"/>
        <w:tblW w:w="0" w:type="auto"/>
        <w:jc w:val="center"/>
        <w:tblLook w:val="04A0" w:firstRow="1" w:lastRow="0" w:firstColumn="1" w:lastColumn="0" w:noHBand="0" w:noVBand="1"/>
      </w:tblPr>
      <w:tblGrid>
        <w:gridCol w:w="2952"/>
        <w:gridCol w:w="2952"/>
        <w:gridCol w:w="2952"/>
      </w:tblGrid>
      <w:tr w:rsidR="00214A40" w:rsidTr="00C06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t>Time</w:t>
            </w:r>
          </w:p>
        </w:tc>
        <w:tc>
          <w:tcPr>
            <w:tcW w:w="2952" w:type="dxa"/>
          </w:tcPr>
          <w:p w:rsidR="00214A40" w:rsidRDefault="00214A40" w:rsidP="00C06E4C">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rsidR="00214A40" w:rsidRDefault="00214A40" w:rsidP="00C06E4C">
            <w:pPr>
              <w:jc w:val="center"/>
              <w:cnfStyle w:val="100000000000" w:firstRow="1" w:lastRow="0" w:firstColumn="0" w:lastColumn="0" w:oddVBand="0" w:evenVBand="0" w:oddHBand="0" w:evenHBand="0" w:firstRowFirstColumn="0" w:firstRowLastColumn="0" w:lastRowFirstColumn="0" w:lastRowLastColumn="0"/>
            </w:pPr>
            <w:r>
              <w:t>Notes</w:t>
            </w:r>
          </w:p>
        </w:tc>
      </w:tr>
      <w:tr w:rsidR="00214A40"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t>5 Minutes</w:t>
            </w:r>
          </w:p>
        </w:tc>
        <w:tc>
          <w:tcPr>
            <w:tcW w:w="2952" w:type="dxa"/>
          </w:tcPr>
          <w:p w:rsidR="00214A40" w:rsidRPr="00214A40" w:rsidRDefault="00214A40" w:rsidP="00C06E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Warm-up jog and stretch in the outfield</w:t>
            </w:r>
          </w:p>
        </w:tc>
        <w:tc>
          <w:tcPr>
            <w:tcW w:w="2952" w:type="dxa"/>
          </w:tcPr>
          <w:p w:rsidR="00214A40" w:rsidRPr="00214A40" w:rsidRDefault="00214A40" w:rsidP="00C06E4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14A40" w:rsidTr="00C06E4C">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t>7 Minutes</w:t>
            </w:r>
          </w:p>
        </w:tc>
        <w:tc>
          <w:tcPr>
            <w:tcW w:w="2952" w:type="dxa"/>
          </w:tcPr>
          <w:p w:rsidR="00214A40" w:rsidRPr="00214A40" w:rsidRDefault="00214A40" w:rsidP="00C06E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 xml:space="preserve">Throwing and catching (each coach will work with a group of 2 or 3) </w:t>
            </w:r>
          </w:p>
        </w:tc>
        <w:tc>
          <w:tcPr>
            <w:tcW w:w="2952" w:type="dxa"/>
          </w:tcPr>
          <w:p w:rsidR="00214A40" w:rsidRPr="00214A40" w:rsidRDefault="00214A40" w:rsidP="00C06E4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515DEA">
              <w:rPr>
                <w:rFonts w:ascii="Calibri" w:eastAsia="Times New Roman" w:hAnsi="Calibri" w:cs="Arial"/>
                <w:color w:val="222222"/>
                <w:shd w:val="clear" w:color="auto" w:fill="FFFFFF"/>
              </w:rPr>
              <w:t>**Emphasis on proper grip (four-seam) and basic throwing mechanics (Show- show the ball, Elbow- elbow at or above shoulder height, Pull- pull the glove back towards your body, Snap- snap the a</w:t>
            </w:r>
            <w:r w:rsidRPr="00214A40">
              <w:rPr>
                <w:rFonts w:ascii="Calibri" w:eastAsia="Times New Roman" w:hAnsi="Calibri" w:cs="Arial"/>
                <w:color w:val="222222"/>
                <w:shd w:val="clear" w:color="auto" w:fill="FFFFFF"/>
              </w:rPr>
              <w:t>rm through the follow-through) </w:t>
            </w:r>
            <w:r w:rsidRPr="00515DEA">
              <w:rPr>
                <w:rFonts w:ascii="Calibri" w:eastAsia="Times New Roman" w:hAnsi="Calibri" w:cs="Arial"/>
                <w:color w:val="222222"/>
                <w:shd w:val="clear" w:color="auto" w:fill="FFFFFF"/>
              </w:rPr>
              <w:t>Other terminology- Both shoulders in alignment (pointing at) the target, Eyes as the steering wheel/where the eyes are looking is where the ball is going to go</w:t>
            </w:r>
          </w:p>
        </w:tc>
      </w:tr>
      <w:tr w:rsidR="00214A40"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t>3</w:t>
            </w:r>
            <w:r>
              <w:t>8</w:t>
            </w:r>
            <w:r>
              <w:t xml:space="preserve"> minutes</w:t>
            </w:r>
          </w:p>
        </w:tc>
        <w:tc>
          <w:tcPr>
            <w:tcW w:w="2952" w:type="dxa"/>
          </w:tcPr>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t>Stations (divide the team in thirds): </w:t>
            </w:r>
          </w:p>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t xml:space="preserve">1. Hitting (In Left Field) (Coach throws short toss with whiffle balls and/or off of the tee-10 hits per player)  </w:t>
            </w:r>
          </w:p>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t xml:space="preserve">2. Infield (in the infield, players at each of the four </w:t>
            </w:r>
            <w:proofErr w:type="gramStart"/>
            <w:r w:rsidRPr="00214A40">
              <w:rPr>
                <w:rFonts w:ascii="Calibri" w:eastAsia="Times New Roman" w:hAnsi="Calibri" w:cs="Arial"/>
                <w:color w:val="222222"/>
              </w:rPr>
              <w:t>infield</w:t>
            </w:r>
            <w:proofErr w:type="gramEnd"/>
            <w:r w:rsidRPr="00214A40">
              <w:rPr>
                <w:rFonts w:ascii="Calibri" w:eastAsia="Times New Roman" w:hAnsi="Calibri" w:cs="Arial"/>
                <w:color w:val="222222"/>
              </w:rPr>
              <w:t xml:space="preserve"> positions-fielding the balls from coach rolling to them.  Start with throwing balls to the 1st base each time) </w:t>
            </w:r>
            <w:r w:rsidRPr="00214A40">
              <w:rPr>
                <w:rFonts w:ascii="Calibri" w:eastAsia="Times New Roman" w:hAnsi="Calibri" w:cs="Arial"/>
                <w:color w:val="222222"/>
              </w:rPr>
              <w:t> </w:t>
            </w:r>
          </w:p>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lastRenderedPageBreak/>
              <w:t>3. Perfect Pass Game (In Right Field) </w:t>
            </w:r>
            <w:r w:rsidRPr="00214A40">
              <w:rPr>
                <w:rFonts w:ascii="Calibri" w:eastAsia="Times New Roman" w:hAnsi="Calibri" w:cs="Arial"/>
                <w:color w:val="4C4C4C"/>
              </w:rPr>
              <w:t>Start by placing buckets around the outfield at various distances and locations on the field. Players start lined up behind cones in a relay-style setup. When the game starts, the first person in line runs to a bucket and stands next to it, waiting to receive a throw from the second person in line. A catch made with both feet next to the bucket earns a point. Then the next person goes out to a bucket to catch another throw. The game continues on like that. Players try to get the most points by making catches at the various buckets, or try to beat their own best score each round. Try varying it up in a bunch of different ways (for example, different buckets are worth different points). </w:t>
            </w:r>
            <w:r w:rsidRPr="00214A40">
              <w:rPr>
                <w:rFonts w:ascii="Calibri" w:eastAsia="Times New Roman" w:hAnsi="Calibri" w:cs="Arial"/>
                <w:color w:val="222222"/>
              </w:rPr>
              <w:t xml:space="preserve">  </w:t>
            </w:r>
          </w:p>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t>(Rotate from Infield to hitting, hitting to Perfect Pass game, and Perfect Pass Game to hitting) </w:t>
            </w:r>
          </w:p>
        </w:tc>
        <w:tc>
          <w:tcPr>
            <w:tcW w:w="2952" w:type="dxa"/>
          </w:tcPr>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214A40">
              <w:rPr>
                <w:rFonts w:ascii="Calibri" w:eastAsia="Times New Roman" w:hAnsi="Calibri" w:cs="Arial"/>
                <w:color w:val="222222"/>
              </w:rPr>
              <w:lastRenderedPageBreak/>
              <w:t>**Terminology (Stance-at least shoulder width apart-toes in line with the pitcher, Stride-stride towards the pitcher, Pivot-pivot back foot "Squash the Bug", Swing-level swing with both hands on the bat through the follow-through) Position the tee between the middle to front of the player's stance, tee height-at the player's waist  </w:t>
            </w:r>
          </w:p>
          <w:p w:rsidR="00214A40" w:rsidRPr="00214A40" w:rsidRDefault="00214A40" w:rsidP="00214A40">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rPr>
            </w:pPr>
            <w:r w:rsidRPr="00214A40">
              <w:rPr>
                <w:rFonts w:ascii="Calibri" w:eastAsia="Times New Roman" w:hAnsi="Calibri" w:cs="Arial"/>
                <w:color w:val="222222"/>
              </w:rPr>
              <w:t xml:space="preserve">**Work on player's ready position (use the frog </w:t>
            </w:r>
            <w:r w:rsidRPr="00214A40">
              <w:rPr>
                <w:rFonts w:ascii="Calibri" w:eastAsia="Times New Roman" w:hAnsi="Calibri" w:cs="Arial"/>
                <w:color w:val="222222"/>
              </w:rPr>
              <w:lastRenderedPageBreak/>
              <w:t>analogy-glove on the ground in front the feet, body in the athletic position, eyes on the ball) **Focus on calling for the ball while in the field to avoid collisions</w:t>
            </w:r>
          </w:p>
        </w:tc>
      </w:tr>
      <w:tr w:rsidR="00214A40" w:rsidTr="00C06E4C">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lastRenderedPageBreak/>
              <w:t>5</w:t>
            </w:r>
            <w:r>
              <w:t xml:space="preserve"> Minutes</w:t>
            </w:r>
          </w:p>
        </w:tc>
        <w:tc>
          <w:tcPr>
            <w:tcW w:w="2952" w:type="dxa"/>
          </w:tcPr>
          <w:p w:rsidR="00214A40" w:rsidRPr="00214A40" w:rsidRDefault="00214A40" w:rsidP="00C06E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214A40">
              <w:rPr>
                <w:rFonts w:ascii="Calibri" w:eastAsia="Times New Roman" w:hAnsi="Calibri" w:cs="Arial"/>
                <w:color w:val="222222"/>
                <w:shd w:val="clear" w:color="auto" w:fill="FFFFFF"/>
              </w:rPr>
              <w:t xml:space="preserve">Touch </w:t>
            </w:r>
            <w:proofErr w:type="spellStart"/>
            <w:r w:rsidRPr="00214A40">
              <w:rPr>
                <w:rFonts w:ascii="Calibri" w:eastAsia="Times New Roman" w:hAnsi="Calibri" w:cs="Arial"/>
                <w:color w:val="222222"/>
                <w:shd w:val="clear" w:color="auto" w:fill="FFFFFF"/>
              </w:rPr>
              <w:t>Em</w:t>
            </w:r>
            <w:proofErr w:type="spellEnd"/>
            <w:r w:rsidRPr="00214A40">
              <w:rPr>
                <w:rFonts w:ascii="Calibri" w:eastAsia="Times New Roman" w:hAnsi="Calibri" w:cs="Arial"/>
                <w:color w:val="222222"/>
                <w:shd w:val="clear" w:color="auto" w:fill="FFFFFF"/>
              </w:rPr>
              <w:t xml:space="preserve"> All</w:t>
            </w:r>
          </w:p>
        </w:tc>
        <w:tc>
          <w:tcPr>
            <w:tcW w:w="2952" w:type="dxa"/>
          </w:tcPr>
          <w:p w:rsidR="00214A40" w:rsidRPr="00214A40" w:rsidRDefault="00214A40" w:rsidP="00C06E4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14A40">
              <w:rPr>
                <w:rFonts w:ascii="Calibri" w:eastAsia="Times New Roman" w:hAnsi="Calibri" w:cs="Arial"/>
                <w:color w:val="222222"/>
                <w:shd w:val="clear" w:color="auto" w:fill="FFFFFF"/>
              </w:rPr>
              <w:t>Players run the bases (singles, doubles, triples, home runs) starting at home plate each time with a simulated swing</w:t>
            </w:r>
          </w:p>
        </w:tc>
      </w:tr>
      <w:tr w:rsidR="00214A40"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214A40" w:rsidRDefault="00214A40" w:rsidP="00C06E4C">
            <w:pPr>
              <w:jc w:val="center"/>
            </w:pPr>
            <w:r>
              <w:t>5 Minutes</w:t>
            </w:r>
          </w:p>
        </w:tc>
        <w:tc>
          <w:tcPr>
            <w:tcW w:w="2952" w:type="dxa"/>
          </w:tcPr>
          <w:p w:rsidR="00214A40" w:rsidRPr="00214A40" w:rsidRDefault="00214A40" w:rsidP="00C06E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214A40">
              <w:rPr>
                <w:rFonts w:ascii="Calibri" w:eastAsia="Times New Roman" w:hAnsi="Calibri" w:cs="Arial"/>
                <w:color w:val="222222"/>
                <w:shd w:val="clear" w:color="auto" w:fill="FFFFFF"/>
              </w:rPr>
              <w:t>Clean-up/Wrap-up</w:t>
            </w:r>
          </w:p>
        </w:tc>
        <w:tc>
          <w:tcPr>
            <w:tcW w:w="2952" w:type="dxa"/>
          </w:tcPr>
          <w:p w:rsidR="00214A40" w:rsidRPr="00214A40" w:rsidRDefault="00214A40" w:rsidP="00C06E4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214A40" w:rsidRDefault="00214A40" w:rsidP="00214A40"/>
    <w:p w:rsidR="00496869" w:rsidRDefault="00496869">
      <w:bookmarkStart w:id="0" w:name="_GoBack"/>
      <w:bookmarkEnd w:id="0"/>
    </w:p>
    <w:sectPr w:rsidR="00496869" w:rsidSect="00107E52">
      <w:pgSz w:w="12240" w:h="15840"/>
      <w:pgMar w:top="432" w:right="360" w:bottom="83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A09F4"/>
    <w:multiLevelType w:val="multilevel"/>
    <w:tmpl w:val="F024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40"/>
    <w:rsid w:val="00214A40"/>
    <w:rsid w:val="0049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4B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40"/>
  </w:style>
  <w:style w:type="paragraph" w:styleId="Heading3">
    <w:name w:val="heading 3"/>
    <w:basedOn w:val="Normal"/>
    <w:next w:val="Normal"/>
    <w:link w:val="Heading3Char"/>
    <w:uiPriority w:val="9"/>
    <w:unhideWhenUsed/>
    <w:qFormat/>
    <w:rsid w:val="00214A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A40"/>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14A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4A40"/>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214A4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14A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40"/>
  </w:style>
  <w:style w:type="paragraph" w:styleId="Heading3">
    <w:name w:val="heading 3"/>
    <w:basedOn w:val="Normal"/>
    <w:next w:val="Normal"/>
    <w:link w:val="Heading3Char"/>
    <w:uiPriority w:val="9"/>
    <w:unhideWhenUsed/>
    <w:qFormat/>
    <w:rsid w:val="00214A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A40"/>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14A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4A40"/>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214A4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14A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04925">
      <w:bodyDiv w:val="1"/>
      <w:marLeft w:val="0"/>
      <w:marRight w:val="0"/>
      <w:marTop w:val="0"/>
      <w:marBottom w:val="0"/>
      <w:divBdr>
        <w:top w:val="none" w:sz="0" w:space="0" w:color="auto"/>
        <w:left w:val="none" w:sz="0" w:space="0" w:color="auto"/>
        <w:bottom w:val="none" w:sz="0" w:space="0" w:color="auto"/>
        <w:right w:val="none" w:sz="0" w:space="0" w:color="auto"/>
      </w:divBdr>
    </w:div>
    <w:div w:id="17003991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377</Words>
  <Characters>2153</Characters>
  <Application>Microsoft Macintosh Word</Application>
  <DocSecurity>0</DocSecurity>
  <Lines>17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1</cp:revision>
  <dcterms:created xsi:type="dcterms:W3CDTF">2021-04-18T13:54:00Z</dcterms:created>
  <dcterms:modified xsi:type="dcterms:W3CDTF">2021-04-18T14:05:00Z</dcterms:modified>
</cp:coreProperties>
</file>